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Spec="center" w:tblpY="-1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03208B" w:rsidRPr="00B76927" w14:paraId="0B46FD5A" w14:textId="77777777" w:rsidTr="0003208B">
        <w:trPr>
          <w:trHeight w:val="268"/>
          <w:jc w:val="center"/>
        </w:trPr>
        <w:tc>
          <w:tcPr>
            <w:tcW w:w="10485" w:type="dxa"/>
            <w:shd w:val="clear" w:color="auto" w:fill="FFFFFF"/>
            <w:vAlign w:val="center"/>
          </w:tcPr>
          <w:p w14:paraId="135B6699" w14:textId="77777777" w:rsidR="007A00C9" w:rsidRDefault="00637997" w:rsidP="007A00C9">
            <w:pPr>
              <w:pStyle w:val="Titre2"/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637997">
              <w:rPr>
                <w:rFonts w:ascii="Arial" w:hAnsi="Arial" w:cs="Arial"/>
                <w:sz w:val="22"/>
                <w:szCs w:val="22"/>
              </w:rPr>
              <w:t xml:space="preserve">Recrutement bénéficiaires obligation d’emploi (BOE) </w:t>
            </w:r>
          </w:p>
          <w:p w14:paraId="32845D5D" w14:textId="71B88C55" w:rsidR="007A00C9" w:rsidRDefault="003208C8" w:rsidP="007A00C9">
            <w:pPr>
              <w:pStyle w:val="Titre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41A7C">
              <w:rPr>
                <w:rFonts w:ascii="Arial" w:hAnsi="Arial" w:cs="Arial"/>
                <w:sz w:val="22"/>
                <w:szCs w:val="22"/>
              </w:rPr>
              <w:t xml:space="preserve">sychologue de l’Education nationale </w:t>
            </w:r>
            <w:r w:rsidR="00F41A7C" w:rsidRPr="00F41A7C">
              <w:rPr>
                <w:rFonts w:ascii="Arial" w:hAnsi="Arial" w:cs="Arial"/>
                <w:sz w:val="22"/>
                <w:szCs w:val="22"/>
              </w:rPr>
              <w:t xml:space="preserve">spécialité </w:t>
            </w:r>
            <w:r w:rsidR="00F41A7C">
              <w:rPr>
                <w:rFonts w:ascii="Arial" w:hAnsi="Arial" w:cs="Arial"/>
                <w:sz w:val="22"/>
                <w:szCs w:val="22"/>
              </w:rPr>
              <w:t>« </w:t>
            </w:r>
            <w:r w:rsidR="00F41A7C" w:rsidRPr="00F41A7C">
              <w:rPr>
                <w:rFonts w:ascii="Arial" w:hAnsi="Arial" w:cs="Arial"/>
                <w:sz w:val="22"/>
                <w:szCs w:val="22"/>
              </w:rPr>
              <w:t>éducation, développement et conseil en orientation scolaire et professionnelle</w:t>
            </w:r>
            <w:r w:rsidR="00F41A7C">
              <w:rPr>
                <w:rFonts w:ascii="Arial" w:hAnsi="Arial" w:cs="Arial"/>
                <w:sz w:val="22"/>
                <w:szCs w:val="22"/>
              </w:rPr>
              <w:t> »</w:t>
            </w:r>
            <w:r w:rsidR="00C06097">
              <w:rPr>
                <w:rFonts w:ascii="Arial" w:hAnsi="Arial" w:cs="Arial"/>
                <w:sz w:val="22"/>
                <w:szCs w:val="22"/>
              </w:rPr>
              <w:t xml:space="preserve"> (F/H)</w:t>
            </w:r>
            <w:r w:rsidR="007A00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E30516" w14:textId="49C85C0A" w:rsidR="0003208B" w:rsidRPr="00637997" w:rsidRDefault="007A00C9" w:rsidP="007A00C9">
            <w:pPr>
              <w:pStyle w:val="Titre2"/>
              <w:spacing w:before="120"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Académie de Strasbourg </w:t>
            </w:r>
          </w:p>
        </w:tc>
      </w:tr>
      <w:tr w:rsidR="0003208B" w:rsidRPr="00B76927" w14:paraId="0BE4B768" w14:textId="77777777" w:rsidTr="0003208B">
        <w:trPr>
          <w:jc w:val="center"/>
        </w:trPr>
        <w:tc>
          <w:tcPr>
            <w:tcW w:w="10485" w:type="dxa"/>
            <w:vAlign w:val="center"/>
          </w:tcPr>
          <w:p w14:paraId="2C251B8F" w14:textId="77777777" w:rsidR="003208C8" w:rsidRDefault="003208C8" w:rsidP="003208C8">
            <w:pPr>
              <w:spacing w:before="24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Article L. 352-4 du </w:t>
            </w:r>
            <w:r w:rsidRPr="007F5CDA">
              <w:rPr>
                <w:rFonts w:ascii="Arial" w:hAnsi="Arial" w:cs="Arial"/>
                <w:b/>
                <w:bCs/>
                <w:sz w:val="20"/>
                <w:szCs w:val="20"/>
              </w:rPr>
              <w:t>Code général de la fonction publique</w:t>
            </w:r>
          </w:p>
          <w:p w14:paraId="60A09799" w14:textId="75AF4608" w:rsidR="004D16B9" w:rsidRPr="0003208B" w:rsidRDefault="003208C8" w:rsidP="0043231E">
            <w:pPr>
              <w:spacing w:before="120" w:after="2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5CDA">
              <w:rPr>
                <w:rFonts w:ascii="Arial" w:hAnsi="Arial" w:cs="Arial"/>
                <w:b/>
                <w:bCs/>
                <w:sz w:val="20"/>
                <w:szCs w:val="20"/>
              </w:rPr>
              <w:t>Articles R. 352-5 à R. 352-36 du Code général de la fonction publique</w:t>
            </w:r>
          </w:p>
        </w:tc>
      </w:tr>
      <w:tr w:rsidR="0003208B" w:rsidRPr="00B76927" w14:paraId="5FD9A10E" w14:textId="77777777" w:rsidTr="0003208B">
        <w:trPr>
          <w:trHeight w:val="264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605CB6B1" w14:textId="77777777" w:rsidR="0003208B" w:rsidRPr="00F50E66" w:rsidRDefault="0003208B" w:rsidP="00C911B2">
            <w:pPr>
              <w:pStyle w:val="Titre2"/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F50E66">
              <w:rPr>
                <w:rFonts w:ascii="Arial" w:hAnsi="Arial" w:cs="Arial"/>
                <w:sz w:val="21"/>
                <w:szCs w:val="21"/>
              </w:rPr>
              <w:t xml:space="preserve">Fiche descriptive du poste </w:t>
            </w:r>
          </w:p>
        </w:tc>
      </w:tr>
      <w:tr w:rsidR="0003208B" w:rsidRPr="00B76927" w14:paraId="488ED0CB" w14:textId="77777777" w:rsidTr="0003208B">
        <w:trPr>
          <w:jc w:val="center"/>
        </w:trPr>
        <w:tc>
          <w:tcPr>
            <w:tcW w:w="10485" w:type="dxa"/>
            <w:vAlign w:val="center"/>
          </w:tcPr>
          <w:p w14:paraId="3B04807C" w14:textId="77777777" w:rsidR="006841E7" w:rsidRDefault="006841E7" w:rsidP="006841E7">
            <w:pPr>
              <w:spacing w:before="2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Catégorie : A</w:t>
            </w:r>
          </w:p>
          <w:p w14:paraId="36C1EC30" w14:textId="68878759" w:rsidR="002A7E79" w:rsidRPr="0003208B" w:rsidRDefault="00F41A7C" w:rsidP="006841E7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A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Psychologue de l’Education nationale spécialité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EDO</w:t>
            </w:r>
            <w:r w:rsidR="00D24706" w:rsidRPr="00D247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31E98">
              <w:rPr>
                <w:rFonts w:ascii="Arial" w:hAnsi="Arial" w:cs="Arial"/>
                <w:b/>
                <w:bCs/>
                <w:sz w:val="20"/>
                <w:szCs w:val="20"/>
              </w:rPr>
              <w:t>(F/H)</w:t>
            </w:r>
          </w:p>
        </w:tc>
      </w:tr>
      <w:tr w:rsidR="0003208B" w:rsidRPr="00B76927" w14:paraId="7CF5F6BB" w14:textId="77777777" w:rsidTr="0003208B">
        <w:trPr>
          <w:trHeight w:val="366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29ECD00B" w14:textId="77777777" w:rsidR="0003208B" w:rsidRPr="00F50E66" w:rsidRDefault="0003208B" w:rsidP="00C911B2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0E66">
              <w:rPr>
                <w:rFonts w:ascii="Arial" w:hAnsi="Arial" w:cs="Arial"/>
                <w:b/>
                <w:bCs/>
                <w:sz w:val="21"/>
                <w:szCs w:val="21"/>
              </w:rPr>
              <w:t>Affectation</w:t>
            </w:r>
          </w:p>
        </w:tc>
      </w:tr>
      <w:tr w:rsidR="0003208B" w:rsidRPr="00B76927" w14:paraId="4D3D6899" w14:textId="77777777" w:rsidTr="0003208B">
        <w:trPr>
          <w:jc w:val="center"/>
        </w:trPr>
        <w:tc>
          <w:tcPr>
            <w:tcW w:w="10485" w:type="dxa"/>
            <w:vAlign w:val="center"/>
          </w:tcPr>
          <w:p w14:paraId="030761BE" w14:textId="1A78E665" w:rsidR="0003208B" w:rsidRPr="0003208B" w:rsidRDefault="003208C8" w:rsidP="00AA0F5D">
            <w:pPr>
              <w:spacing w:before="240" w:after="2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 poste est situé en établissement scolaire </w:t>
            </w:r>
            <w:r w:rsidR="00F41A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 en centres d’information et d’information (CIO)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dans le Haut-Rhin ou le Bas-Rhi</w:t>
            </w:r>
            <w:r w:rsidR="000C4EC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941CFB" w:rsidRPr="00B76927" w14:paraId="5D2302B0" w14:textId="77777777" w:rsidTr="00941CFB">
        <w:trPr>
          <w:trHeight w:val="311"/>
          <w:jc w:val="center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7E2A6BA" w14:textId="77777777" w:rsidR="00941CFB" w:rsidRPr="00F50E66" w:rsidRDefault="00941CFB" w:rsidP="00C911B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Descriptif de l’employeur</w:t>
            </w:r>
          </w:p>
        </w:tc>
      </w:tr>
      <w:tr w:rsidR="00941CFB" w:rsidRPr="00B76927" w14:paraId="316E761B" w14:textId="77777777" w:rsidTr="00941CFB">
        <w:trPr>
          <w:trHeight w:val="311"/>
          <w:jc w:val="center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232B00F7" w14:textId="77777777" w:rsidR="00941CFB" w:rsidRPr="00941CFB" w:rsidRDefault="00941CFB" w:rsidP="000320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D0D434" w14:textId="77777777" w:rsidR="00941CFB" w:rsidRPr="00941CFB" w:rsidRDefault="00941CFB" w:rsidP="00941CF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941CFB">
              <w:rPr>
                <w:rFonts w:ascii="Arial" w:hAnsi="Arial" w:cs="Arial"/>
                <w:bCs/>
                <w:sz w:val="20"/>
                <w:szCs w:val="20"/>
              </w:rPr>
              <w:t>L'académie de Strasbourg est le premier employeur sur le territoire alsacien.</w:t>
            </w:r>
          </w:p>
          <w:p w14:paraId="3D69ABE1" w14:textId="55552F0F" w:rsidR="00941CFB" w:rsidRPr="00941CFB" w:rsidRDefault="00941CFB" w:rsidP="00160415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1CFB">
              <w:rPr>
                <w:rFonts w:ascii="Arial" w:hAnsi="Arial" w:cs="Arial"/>
                <w:bCs/>
                <w:sz w:val="20"/>
                <w:szCs w:val="20"/>
              </w:rPr>
              <w:t>L'académie compte plus de 330 000 élève</w:t>
            </w:r>
            <w:r w:rsidR="00160415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941CFB">
              <w:rPr>
                <w:rFonts w:ascii="Arial" w:hAnsi="Arial" w:cs="Arial"/>
                <w:bCs/>
                <w:sz w:val="20"/>
                <w:szCs w:val="20"/>
              </w:rPr>
              <w:t xml:space="preserve"> et près de 31 000 agents (enseignants, personnels d'encadrement, d'éducation, administratifs, techniciens, de service et de santé).</w:t>
            </w:r>
          </w:p>
          <w:p w14:paraId="19F39A2D" w14:textId="77777777" w:rsidR="00941CFB" w:rsidRPr="00941CFB" w:rsidRDefault="00941CFB" w:rsidP="00941CF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208B" w:rsidRPr="00B76927" w14:paraId="59BDA1DD" w14:textId="77777777" w:rsidTr="0003208B">
        <w:trPr>
          <w:trHeight w:val="311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75B5C7C4" w14:textId="77777777" w:rsidR="0003208B" w:rsidRPr="00F50E66" w:rsidRDefault="00C45246" w:rsidP="00C911B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E66">
              <w:rPr>
                <w:rFonts w:ascii="Arial" w:hAnsi="Arial" w:cs="Arial"/>
                <w:b/>
                <w:bCs/>
                <w:sz w:val="21"/>
                <w:szCs w:val="21"/>
              </w:rPr>
              <w:t>Descriptif du poste</w:t>
            </w:r>
          </w:p>
        </w:tc>
      </w:tr>
      <w:tr w:rsidR="0003208B" w:rsidRPr="00B76927" w14:paraId="5EA3C071" w14:textId="77777777" w:rsidTr="0003208B">
        <w:trPr>
          <w:jc w:val="center"/>
        </w:trPr>
        <w:tc>
          <w:tcPr>
            <w:tcW w:w="10485" w:type="dxa"/>
            <w:shd w:val="clear" w:color="auto" w:fill="FFFFFF"/>
            <w:vAlign w:val="center"/>
          </w:tcPr>
          <w:p w14:paraId="620D42F9" w14:textId="7DABBF81" w:rsidR="00D96C16" w:rsidRPr="00D96C16" w:rsidRDefault="00D96C16" w:rsidP="00D96C16">
            <w:pPr>
              <w:spacing w:before="12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16">
              <w:rPr>
                <w:rFonts w:ascii="Arial" w:hAnsi="Arial" w:cs="Arial"/>
                <w:sz w:val="20"/>
                <w:szCs w:val="20"/>
              </w:rPr>
              <w:t>Devenir psychologue de l'Éducation nationale de la spécialité</w:t>
            </w:r>
            <w:r w:rsidRPr="00D96C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96C16">
              <w:rPr>
                <w:rFonts w:ascii="Arial" w:hAnsi="Arial" w:cs="Arial"/>
                <w:sz w:val="20"/>
                <w:szCs w:val="20"/>
              </w:rPr>
              <w:t>EDO, c’est avoir pour mission de contribuer à créer les conditions d’un équilibre psychologique des élèves favorisant leur réussite et leur investissement scolaires.</w:t>
            </w:r>
          </w:p>
          <w:p w14:paraId="31CF4856" w14:textId="77777777" w:rsidR="00D96C16" w:rsidRPr="00D96C16" w:rsidRDefault="00D96C16" w:rsidP="00D96C16">
            <w:pPr>
              <w:spacing w:before="120" w:after="60" w:line="276" w:lineRule="auto"/>
              <w:ind w:lef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16">
              <w:rPr>
                <w:rFonts w:ascii="Arial" w:hAnsi="Arial" w:cs="Arial"/>
                <w:sz w:val="20"/>
                <w:szCs w:val="20"/>
              </w:rPr>
              <w:t>Vous aurez notamment à :</w:t>
            </w:r>
          </w:p>
          <w:p w14:paraId="7816EB13" w14:textId="77777777" w:rsidR="00D96C16" w:rsidRPr="00D96C16" w:rsidRDefault="00D96C16" w:rsidP="00D96C16">
            <w:pPr>
              <w:numPr>
                <w:ilvl w:val="0"/>
                <w:numId w:val="9"/>
              </w:numPr>
              <w:spacing w:before="12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16">
              <w:rPr>
                <w:rFonts w:ascii="Arial" w:hAnsi="Arial" w:cs="Arial"/>
                <w:sz w:val="20"/>
                <w:szCs w:val="20"/>
              </w:rPr>
              <w:t>Accompagner les élèves et les étudiants dans l'élaboration progressive de leur projet d'orientation</w:t>
            </w:r>
          </w:p>
          <w:p w14:paraId="22451DF5" w14:textId="77777777" w:rsidR="00D96C16" w:rsidRPr="00D96C16" w:rsidRDefault="00D96C16" w:rsidP="00D96C16">
            <w:pPr>
              <w:numPr>
                <w:ilvl w:val="0"/>
                <w:numId w:val="9"/>
              </w:numPr>
              <w:spacing w:before="12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16">
              <w:rPr>
                <w:rFonts w:ascii="Arial" w:hAnsi="Arial" w:cs="Arial"/>
                <w:sz w:val="20"/>
                <w:szCs w:val="20"/>
              </w:rPr>
              <w:t>Participer à la conception et à la mise en œuvre d’actions permettant l’appropriation d’informations sur les formations et les métiers et l’évolution de leurs représentations, en lien avec les équipes éducatives</w:t>
            </w:r>
          </w:p>
          <w:p w14:paraId="509B02C4" w14:textId="77777777" w:rsidR="00D96C16" w:rsidRPr="00D96C16" w:rsidRDefault="00D96C16" w:rsidP="00D96C16">
            <w:pPr>
              <w:numPr>
                <w:ilvl w:val="0"/>
                <w:numId w:val="9"/>
              </w:numPr>
              <w:spacing w:before="12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16">
              <w:rPr>
                <w:rFonts w:ascii="Arial" w:hAnsi="Arial" w:cs="Arial"/>
                <w:sz w:val="20"/>
                <w:szCs w:val="20"/>
              </w:rPr>
              <w:t>Contribuer à l’élaboration de parcours de réussite des élèves en leur permettant de prendre conscience des enjeux de leur formation et de s’orienter vers une qualification visant leur insertion socioprofessionnelle</w:t>
            </w:r>
          </w:p>
          <w:p w14:paraId="65C5ECF9" w14:textId="77777777" w:rsidR="00D96C16" w:rsidRPr="00D96C16" w:rsidRDefault="00D96C16" w:rsidP="00D96C16">
            <w:pPr>
              <w:numPr>
                <w:ilvl w:val="0"/>
                <w:numId w:val="9"/>
              </w:numPr>
              <w:spacing w:before="12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16">
              <w:rPr>
                <w:rFonts w:ascii="Arial" w:hAnsi="Arial" w:cs="Arial"/>
                <w:sz w:val="20"/>
                <w:szCs w:val="20"/>
              </w:rPr>
              <w:t>Informer les élèves et leurs familles ainsi que les étudiants, et les conseiller dans l’élaboration de leurs projets scolaires, universitaires et professionnels</w:t>
            </w:r>
          </w:p>
          <w:p w14:paraId="7520E924" w14:textId="77777777" w:rsidR="00D96C16" w:rsidRPr="00D96C16" w:rsidRDefault="00D96C16" w:rsidP="00D96C16">
            <w:pPr>
              <w:numPr>
                <w:ilvl w:val="0"/>
                <w:numId w:val="9"/>
              </w:numPr>
              <w:spacing w:before="12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16">
              <w:rPr>
                <w:rFonts w:ascii="Arial" w:hAnsi="Arial" w:cs="Arial"/>
                <w:sz w:val="20"/>
                <w:szCs w:val="20"/>
              </w:rPr>
              <w:t>Porter une attention particulière aux élèves en difficulté, en situation de handicap ou donnant des signes de souffrance psychologique</w:t>
            </w:r>
          </w:p>
          <w:p w14:paraId="0A9CFE5F" w14:textId="77777777" w:rsidR="00D96C16" w:rsidRPr="00D96C16" w:rsidRDefault="00D96C16" w:rsidP="00D96C16">
            <w:pPr>
              <w:numPr>
                <w:ilvl w:val="0"/>
                <w:numId w:val="9"/>
              </w:numPr>
              <w:spacing w:before="12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16">
              <w:rPr>
                <w:rFonts w:ascii="Arial" w:hAnsi="Arial" w:cs="Arial"/>
                <w:sz w:val="20"/>
                <w:szCs w:val="20"/>
              </w:rPr>
              <w:t>Participer à la prévention et à la remédiation du décrochage scolaire</w:t>
            </w:r>
          </w:p>
          <w:p w14:paraId="2935633C" w14:textId="77777777" w:rsidR="00C911B2" w:rsidRDefault="00C911B2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D8CFAB" w14:textId="77777777" w:rsidR="00D96C16" w:rsidRPr="007933E8" w:rsidRDefault="00D96C16" w:rsidP="00AA0F5D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3925" w:rsidRPr="00B76927" w14:paraId="54196377" w14:textId="77777777" w:rsidTr="00F327CE">
        <w:trPr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4B1A897D" w14:textId="77777777" w:rsidR="003B3925" w:rsidRPr="00F50E66" w:rsidRDefault="003B3925" w:rsidP="00C911B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0E66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Descriptif du profil recherché</w:t>
            </w:r>
          </w:p>
        </w:tc>
      </w:tr>
      <w:tr w:rsidR="003B3925" w:rsidRPr="00B76927" w14:paraId="6113ED21" w14:textId="77777777" w:rsidTr="0003208B">
        <w:trPr>
          <w:jc w:val="center"/>
        </w:trPr>
        <w:tc>
          <w:tcPr>
            <w:tcW w:w="10485" w:type="dxa"/>
            <w:vAlign w:val="center"/>
          </w:tcPr>
          <w:p w14:paraId="12A5E721" w14:textId="77777777" w:rsidR="003208C8" w:rsidRDefault="003208C8" w:rsidP="003208C8">
            <w:pPr>
              <w:spacing w:before="24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B3925">
              <w:rPr>
                <w:rFonts w:ascii="Arial" w:hAnsi="Arial" w:cs="Arial"/>
                <w:bCs/>
                <w:sz w:val="20"/>
                <w:szCs w:val="20"/>
              </w:rPr>
              <w:sym w:font="Wingdings" w:char="F0E0"/>
            </w:r>
            <w:r w:rsidRPr="003B3925">
              <w:rPr>
                <w:rFonts w:ascii="Arial" w:hAnsi="Arial" w:cs="Arial"/>
                <w:bCs/>
                <w:sz w:val="20"/>
                <w:szCs w:val="20"/>
              </w:rPr>
              <w:t xml:space="preserve"> vous êtes bénéficiaire de l’obligation d’emploi</w:t>
            </w:r>
          </w:p>
          <w:p w14:paraId="01A0938A" w14:textId="77777777" w:rsidR="003208C8" w:rsidRPr="00AA0F5D" w:rsidRDefault="003208C8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6B2447" w14:textId="2238E049" w:rsidR="001B2CA4" w:rsidRPr="00AA0F5D" w:rsidRDefault="001B2CA4" w:rsidP="001B2CA4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F5D">
              <w:rPr>
                <w:rFonts w:ascii="Arial" w:hAnsi="Arial" w:cs="Arial"/>
                <w:b/>
                <w:bCs/>
                <w:sz w:val="20"/>
                <w:szCs w:val="20"/>
              </w:rPr>
              <w:t>Connaissances :</w:t>
            </w:r>
          </w:p>
          <w:p w14:paraId="2125243E" w14:textId="77777777" w:rsidR="001B2CA4" w:rsidRPr="001B2CA4" w:rsidRDefault="001B2CA4" w:rsidP="001B2CA4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Connaissance du système éducatif et de son organisation,</w:t>
            </w:r>
          </w:p>
          <w:p w14:paraId="28EC0FFA" w14:textId="77777777" w:rsidR="001B2CA4" w:rsidRPr="001B2CA4" w:rsidRDefault="001B2CA4" w:rsidP="001B2CA4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Connaître l’environnement, les objectifs et les projets pédagogiques et éducatifs des écoles et des établissements scolaires,</w:t>
            </w:r>
          </w:p>
          <w:p w14:paraId="032DBF2B" w14:textId="77777777" w:rsidR="001B2CA4" w:rsidRPr="001B2CA4" w:rsidRDefault="001B2CA4" w:rsidP="001B2CA4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Avoir connaissance des structures d’accueil, d’accompagnement et de soins des enfants en difficulté ainsi que les dispositifs d’insertion des jeunes,</w:t>
            </w:r>
          </w:p>
          <w:p w14:paraId="0D0B83D4" w14:textId="77777777" w:rsidR="001B2CA4" w:rsidRDefault="001B2CA4" w:rsidP="001B2CA4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Connaître les procédures d’orientation et d’affectation ainsi que la relation entre formation / qualification / emploi.</w:t>
            </w:r>
          </w:p>
          <w:p w14:paraId="62003CFA" w14:textId="77777777" w:rsidR="001B2CA4" w:rsidRPr="001B2CA4" w:rsidRDefault="001B2CA4" w:rsidP="00AA0F5D">
            <w:pPr>
              <w:spacing w:before="60" w:after="6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CD2022" w14:textId="360FA14C" w:rsidR="001B2CA4" w:rsidRPr="00AA0F5D" w:rsidRDefault="001B2CA4" w:rsidP="001B2CA4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F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Savoir-faire : </w:t>
            </w:r>
          </w:p>
          <w:p w14:paraId="115660BB" w14:textId="77777777" w:rsidR="001B2CA4" w:rsidRPr="001B2CA4" w:rsidRDefault="001B2CA4" w:rsidP="001B2CA4">
            <w:pPr>
              <w:numPr>
                <w:ilvl w:val="0"/>
                <w:numId w:val="7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Réaliser des observations-évaluations et des bilans psychologiques,</w:t>
            </w:r>
          </w:p>
          <w:p w14:paraId="39C9ACDB" w14:textId="77777777" w:rsidR="001B2CA4" w:rsidRPr="001B2CA4" w:rsidRDefault="001B2CA4" w:rsidP="001B2CA4">
            <w:pPr>
              <w:numPr>
                <w:ilvl w:val="0"/>
                <w:numId w:val="7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Conduire des entretiens,</w:t>
            </w:r>
          </w:p>
          <w:p w14:paraId="08F91143" w14:textId="77777777" w:rsidR="001B2CA4" w:rsidRPr="001B2CA4" w:rsidRDefault="001B2CA4" w:rsidP="001B2CA4">
            <w:pPr>
              <w:numPr>
                <w:ilvl w:val="0"/>
                <w:numId w:val="7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Travailler en équipe pluridisciplinaire et multi-catégorielle,</w:t>
            </w:r>
          </w:p>
          <w:p w14:paraId="5617DBE7" w14:textId="77777777" w:rsidR="001B2CA4" w:rsidRPr="001B2CA4" w:rsidRDefault="001B2CA4" w:rsidP="001B2CA4">
            <w:pPr>
              <w:numPr>
                <w:ilvl w:val="0"/>
                <w:numId w:val="7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Savoir analyser des situations éducatives et institutionnelles,</w:t>
            </w:r>
          </w:p>
          <w:p w14:paraId="6C5C1F55" w14:textId="77777777" w:rsidR="001B2CA4" w:rsidRPr="001B2CA4" w:rsidRDefault="001B2CA4" w:rsidP="001B2CA4">
            <w:pPr>
              <w:numPr>
                <w:ilvl w:val="0"/>
                <w:numId w:val="7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Rédiger des synthèses et des comptes rendus,</w:t>
            </w:r>
          </w:p>
          <w:p w14:paraId="252AE7BB" w14:textId="77777777" w:rsidR="001B2CA4" w:rsidRPr="001B2CA4" w:rsidRDefault="001B2CA4" w:rsidP="001B2CA4">
            <w:pPr>
              <w:numPr>
                <w:ilvl w:val="0"/>
                <w:numId w:val="7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Conseiller et participer aux prises de décisions,</w:t>
            </w:r>
          </w:p>
          <w:p w14:paraId="7A08C17A" w14:textId="77777777" w:rsidR="001B2CA4" w:rsidRDefault="001B2CA4" w:rsidP="001B2CA4">
            <w:pPr>
              <w:numPr>
                <w:ilvl w:val="0"/>
                <w:numId w:val="7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Concevoir des actions de prévention et de remédiation.</w:t>
            </w:r>
          </w:p>
          <w:p w14:paraId="757F6E29" w14:textId="77777777" w:rsidR="001B2CA4" w:rsidRPr="001B2CA4" w:rsidRDefault="001B2CA4" w:rsidP="00AA0F5D">
            <w:pPr>
              <w:spacing w:before="60" w:after="6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F36FA3" w14:textId="515DB92F" w:rsidR="001B2CA4" w:rsidRPr="00AA0F5D" w:rsidRDefault="001B2CA4" w:rsidP="001B2CA4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F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Savoir-être : </w:t>
            </w:r>
          </w:p>
          <w:p w14:paraId="620EA60A" w14:textId="77777777" w:rsidR="001B2CA4" w:rsidRPr="001B2CA4" w:rsidRDefault="001B2CA4" w:rsidP="001B2CA4">
            <w:pPr>
              <w:numPr>
                <w:ilvl w:val="0"/>
                <w:numId w:val="8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Avoir le sens de l’écoute,</w:t>
            </w:r>
          </w:p>
          <w:p w14:paraId="6704C810" w14:textId="77777777" w:rsidR="001B2CA4" w:rsidRPr="001B2CA4" w:rsidRDefault="001B2CA4" w:rsidP="001B2CA4">
            <w:pPr>
              <w:numPr>
                <w:ilvl w:val="0"/>
                <w:numId w:val="8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Sens de l’initiative,</w:t>
            </w:r>
          </w:p>
          <w:p w14:paraId="3D7C065F" w14:textId="77777777" w:rsidR="001B2CA4" w:rsidRPr="001B2CA4" w:rsidRDefault="001B2CA4" w:rsidP="001B2CA4">
            <w:pPr>
              <w:numPr>
                <w:ilvl w:val="0"/>
                <w:numId w:val="8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Sens de l’organisation,</w:t>
            </w:r>
          </w:p>
          <w:p w14:paraId="5A0D4E51" w14:textId="77777777" w:rsidR="001B2CA4" w:rsidRPr="001B2CA4" w:rsidRDefault="001B2CA4" w:rsidP="001B2CA4">
            <w:pPr>
              <w:numPr>
                <w:ilvl w:val="0"/>
                <w:numId w:val="8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Capacité d’adaptation,</w:t>
            </w:r>
          </w:p>
          <w:p w14:paraId="4B82512B" w14:textId="77777777" w:rsidR="001B2CA4" w:rsidRPr="001B2CA4" w:rsidRDefault="001B2CA4" w:rsidP="001B2CA4">
            <w:pPr>
              <w:numPr>
                <w:ilvl w:val="0"/>
                <w:numId w:val="8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Capacité d’écoute,</w:t>
            </w:r>
          </w:p>
          <w:p w14:paraId="3B23A23E" w14:textId="1AC6E986" w:rsidR="00160415" w:rsidRPr="001B2CA4" w:rsidRDefault="001B2CA4" w:rsidP="00AA0F5D">
            <w:pPr>
              <w:numPr>
                <w:ilvl w:val="0"/>
                <w:numId w:val="8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CA4">
              <w:rPr>
                <w:rFonts w:ascii="Arial" w:hAnsi="Arial" w:cs="Arial"/>
                <w:sz w:val="20"/>
                <w:szCs w:val="20"/>
              </w:rPr>
              <w:t>Sens relationnel.</w:t>
            </w:r>
          </w:p>
        </w:tc>
      </w:tr>
      <w:tr w:rsidR="0003208B" w:rsidRPr="00B76927" w14:paraId="5671CA0A" w14:textId="77777777" w:rsidTr="0003208B">
        <w:trPr>
          <w:trHeight w:val="377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547CE533" w14:textId="77777777" w:rsidR="0003208B" w:rsidRPr="00F50E66" w:rsidRDefault="00F50E66" w:rsidP="0003208B">
            <w:pPr>
              <w:pStyle w:val="Titre3"/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0E66">
              <w:rPr>
                <w:rFonts w:ascii="Arial" w:hAnsi="Arial" w:cs="Arial"/>
                <w:sz w:val="21"/>
                <w:szCs w:val="21"/>
              </w:rPr>
              <w:t>Conditions particulières d’exercices</w:t>
            </w:r>
          </w:p>
        </w:tc>
      </w:tr>
      <w:tr w:rsidR="0003208B" w:rsidRPr="00B76927" w14:paraId="4C723ECE" w14:textId="77777777" w:rsidTr="0003208B">
        <w:trPr>
          <w:jc w:val="center"/>
        </w:trPr>
        <w:tc>
          <w:tcPr>
            <w:tcW w:w="10485" w:type="dxa"/>
          </w:tcPr>
          <w:p w14:paraId="7098D912" w14:textId="77777777" w:rsidR="003208C8" w:rsidRPr="00F50E66" w:rsidRDefault="003208C8" w:rsidP="00AA0F5D">
            <w:pPr>
              <w:spacing w:before="24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Cs/>
                <w:sz w:val="20"/>
                <w:szCs w:val="20"/>
              </w:rPr>
              <w:t xml:space="preserve">Vacant au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925D8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septembre </w:t>
            </w:r>
            <w:r w:rsidRPr="00F50E66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  <w:p w14:paraId="32CC8B1D" w14:textId="77777777" w:rsidR="003208C8" w:rsidRPr="00F50E66" w:rsidRDefault="003208C8" w:rsidP="00AA0F5D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Cs/>
                <w:sz w:val="20"/>
                <w:szCs w:val="20"/>
              </w:rPr>
              <w:t>Temps plein</w:t>
            </w:r>
          </w:p>
          <w:p w14:paraId="6C01AFE0" w14:textId="77777777" w:rsidR="003208C8" w:rsidRDefault="003208C8" w:rsidP="00AA0F5D">
            <w:pPr>
              <w:spacing w:before="24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/>
                <w:bCs/>
                <w:sz w:val="20"/>
                <w:szCs w:val="20"/>
              </w:rPr>
              <w:t>Diplôme requis</w:t>
            </w:r>
            <w:r w:rsidRPr="00F50E66">
              <w:rPr>
                <w:rFonts w:ascii="Arial" w:hAnsi="Arial" w:cs="Arial"/>
                <w:bCs/>
                <w:sz w:val="20"/>
                <w:szCs w:val="20"/>
              </w:rPr>
              <w:t xml:space="preserve"> 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satisfaire aux mêmes conditions de diplômes ou d’équivalence que celle exigées des candidats et candidates aux concours externes : </w:t>
            </w:r>
            <w:r>
              <w:t xml:space="preserve"> </w:t>
            </w:r>
            <w:hyperlink r:id="rId8" w:history="1">
              <w:r w:rsidRPr="005513A0">
                <w:rPr>
                  <w:rStyle w:val="Lienhypertexte"/>
                  <w:rFonts w:ascii="Arial" w:hAnsi="Arial" w:cs="Arial"/>
                  <w:bCs/>
                  <w:sz w:val="20"/>
                  <w:szCs w:val="20"/>
                </w:rPr>
                <w:t>https://www.devenirenseignant.gouv.fr/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7C50423" w14:textId="77777777" w:rsidR="003208C8" w:rsidRDefault="003208C8" w:rsidP="00AA0F5D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/>
                <w:bCs/>
                <w:sz w:val="20"/>
                <w:szCs w:val="20"/>
              </w:rPr>
              <w:t>Expérience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: débutant</w:t>
            </w:r>
          </w:p>
          <w:p w14:paraId="7C3C6B95" w14:textId="77777777" w:rsidR="003208C8" w:rsidRDefault="003208C8" w:rsidP="00AA0F5D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/>
                <w:bCs/>
                <w:sz w:val="20"/>
                <w:szCs w:val="20"/>
              </w:rPr>
              <w:t>Type de poste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: ouvert uniquement aux contractuels - CDD</w:t>
            </w:r>
          </w:p>
          <w:p w14:paraId="34F82E2A" w14:textId="77777777" w:rsidR="003208C8" w:rsidRDefault="003208C8" w:rsidP="00AA0F5D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/>
                <w:bCs/>
                <w:sz w:val="20"/>
                <w:szCs w:val="20"/>
              </w:rPr>
              <w:t>Encadrement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: non</w:t>
            </w:r>
          </w:p>
          <w:p w14:paraId="300FBEA0" w14:textId="77777777" w:rsidR="003208C8" w:rsidRDefault="003208C8" w:rsidP="00AA0F5D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0E66">
              <w:rPr>
                <w:rFonts w:ascii="Arial" w:hAnsi="Arial" w:cs="Arial"/>
                <w:b/>
                <w:bCs/>
                <w:sz w:val="20"/>
                <w:szCs w:val="20"/>
              </w:rPr>
              <w:t>Etablissement recruteur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: rectorat de Strasbourg</w:t>
            </w:r>
          </w:p>
          <w:p w14:paraId="6710D0E5" w14:textId="77777777" w:rsidR="003208C8" w:rsidRPr="00D03A6B" w:rsidRDefault="003208C8" w:rsidP="00AA0F5D">
            <w:pPr>
              <w:spacing w:before="12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03A6B">
              <w:rPr>
                <w:rFonts w:ascii="Arial" w:hAnsi="Arial" w:cs="Arial"/>
                <w:b/>
                <w:bCs/>
                <w:sz w:val="20"/>
                <w:szCs w:val="20"/>
              </w:rPr>
              <w:t>Le volume horaire à temps complet comprend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notamment</w:t>
            </w:r>
            <w:r w:rsidRPr="00D03A6B">
              <w:rPr>
                <w:rFonts w:ascii="Arial" w:hAnsi="Arial" w:cs="Arial"/>
                <w:bCs/>
                <w:sz w:val="20"/>
                <w:szCs w:val="20"/>
              </w:rPr>
              <w:t> :</w:t>
            </w:r>
          </w:p>
          <w:p w14:paraId="65C8F6A9" w14:textId="2F699EEC" w:rsidR="00D96C16" w:rsidRPr="00AA0F5D" w:rsidRDefault="00D96C16" w:rsidP="00AA0F5D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A0F5D">
              <w:rPr>
                <w:rFonts w:ascii="Arial" w:hAnsi="Arial" w:cs="Arial"/>
                <w:bCs/>
                <w:sz w:val="20"/>
                <w:szCs w:val="20"/>
              </w:rPr>
              <w:t>27 heures hebdomadaire inscrites dans l'emploi du temps établi sous la responsabilité du directeur de centre d'information et d'orientation sur 36 semaines par année scolaire (à temps plein)</w:t>
            </w:r>
          </w:p>
          <w:p w14:paraId="0813AADE" w14:textId="77777777" w:rsidR="00D96C16" w:rsidRDefault="00D96C16" w:rsidP="00D96C16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A0F5D">
              <w:rPr>
                <w:rFonts w:ascii="Arial" w:hAnsi="Arial" w:cs="Arial"/>
                <w:bCs/>
                <w:sz w:val="20"/>
                <w:szCs w:val="20"/>
              </w:rPr>
              <w:t>4 heures hebdomadaire consacrées à l'organisation de l’activit</w:t>
            </w:r>
            <w:r>
              <w:rPr>
                <w:rFonts w:ascii="Arial" w:hAnsi="Arial" w:cs="Arial"/>
                <w:bCs/>
                <w:sz w:val="20"/>
                <w:szCs w:val="20"/>
              </w:rPr>
              <w:t>é</w:t>
            </w:r>
          </w:p>
          <w:p w14:paraId="7B502397" w14:textId="533A60A5" w:rsidR="00D03A6B" w:rsidRPr="00D03A6B" w:rsidRDefault="00D96C16" w:rsidP="00AA0F5D">
            <w:pPr>
              <w:pStyle w:val="Paragraphedeliste"/>
              <w:rPr>
                <w:b/>
              </w:rPr>
            </w:pPr>
            <w:r w:rsidRPr="00AA0F5D">
              <w:rPr>
                <w:rFonts w:ascii="Arial" w:hAnsi="Arial" w:cs="Arial"/>
                <w:bCs/>
                <w:sz w:val="20"/>
                <w:szCs w:val="20"/>
              </w:rPr>
              <w:t>Un temps pour les missions associées : la rédaction des écrits psychologiques, la préparation des bilans et des réunions de synthèse, la consultation de documentation professionnelle, les activités d'études et de recherche</w:t>
            </w:r>
          </w:p>
        </w:tc>
      </w:tr>
      <w:tr w:rsidR="00F50E66" w:rsidRPr="00B76927" w14:paraId="1A241E3E" w14:textId="77777777" w:rsidTr="00144CDD">
        <w:trPr>
          <w:trHeight w:val="377"/>
          <w:jc w:val="center"/>
        </w:trPr>
        <w:tc>
          <w:tcPr>
            <w:tcW w:w="10485" w:type="dxa"/>
            <w:shd w:val="clear" w:color="auto" w:fill="A6A6A6"/>
            <w:vAlign w:val="center"/>
          </w:tcPr>
          <w:p w14:paraId="55E054DA" w14:textId="77777777" w:rsidR="00F50E66" w:rsidRPr="00F50E66" w:rsidRDefault="00F50E66" w:rsidP="00F50E66">
            <w:pPr>
              <w:pStyle w:val="Titre3"/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0E66">
              <w:rPr>
                <w:rFonts w:ascii="Arial" w:hAnsi="Arial" w:cs="Arial"/>
                <w:sz w:val="21"/>
                <w:szCs w:val="21"/>
              </w:rPr>
              <w:lastRenderedPageBreak/>
              <w:t>Information complémentaire</w:t>
            </w:r>
          </w:p>
        </w:tc>
      </w:tr>
      <w:tr w:rsidR="003208C8" w:rsidRPr="00B76927" w14:paraId="77B90CB0" w14:textId="77777777" w:rsidTr="00AA0F5D">
        <w:trPr>
          <w:trHeight w:val="377"/>
          <w:jc w:val="center"/>
        </w:trPr>
        <w:tc>
          <w:tcPr>
            <w:tcW w:w="10485" w:type="dxa"/>
            <w:shd w:val="clear" w:color="auto" w:fill="auto"/>
            <w:vAlign w:val="center"/>
          </w:tcPr>
          <w:p w14:paraId="420DBAC5" w14:textId="77777777" w:rsidR="003208C8" w:rsidRDefault="003208C8" w:rsidP="003208C8">
            <w:pPr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recrutement BOE par la voie contractuelle permet de devenir fonctionnaire sans épreuves théoriques. Un contrat est passé pour une période d’un an renouvelable une fois sous conditions. </w:t>
            </w:r>
          </w:p>
          <w:p w14:paraId="23C2F095" w14:textId="77777777" w:rsidR="003208C8" w:rsidRDefault="003208C8" w:rsidP="003208C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 son contrat, le personnel recruté bénéficie d’actions de formation identiques aux lauréats de concours.</w:t>
            </w:r>
          </w:p>
          <w:p w14:paraId="089455E1" w14:textId="77777777" w:rsidR="003208C8" w:rsidRDefault="003208C8" w:rsidP="003208C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modalités de titularisation sont identiques à celles des lauréats de concours.</w:t>
            </w:r>
          </w:p>
          <w:p w14:paraId="3DAF52BC" w14:textId="77777777" w:rsidR="003208C8" w:rsidRPr="00F4332E" w:rsidRDefault="003208C8" w:rsidP="003208C8">
            <w:pPr>
              <w:spacing w:before="24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332E">
              <w:rPr>
                <w:rFonts w:ascii="Arial" w:hAnsi="Arial" w:cs="Arial"/>
                <w:b/>
                <w:sz w:val="20"/>
                <w:szCs w:val="20"/>
                <w:u w:val="single"/>
              </w:rPr>
              <w:t>Date butoir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de candidature </w:t>
            </w:r>
          </w:p>
          <w:p w14:paraId="0A05C068" w14:textId="77777777" w:rsidR="003208C8" w:rsidRDefault="003208C8" w:rsidP="003208C8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20 février 2026</w:t>
            </w:r>
          </w:p>
          <w:p w14:paraId="19B2FB8C" w14:textId="77777777" w:rsidR="003208C8" w:rsidRDefault="003208C8" w:rsidP="003208C8">
            <w:pPr>
              <w:spacing w:before="120" w:after="6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à envoyer à l’adresse mail : </w:t>
            </w:r>
            <w:hyperlink r:id="rId9" w:history="1">
              <w:r w:rsidRPr="005513A0">
                <w:rPr>
                  <w:rStyle w:val="Lienhypertexte"/>
                  <w:rFonts w:ascii="Arial" w:hAnsi="Arial" w:cs="Arial"/>
                  <w:sz w:val="20"/>
                  <w:szCs w:val="20"/>
                </w:rPr>
                <w:t>recrutementBOE@ac-strasbourg.fr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68F252" w14:textId="77777777" w:rsidR="003208C8" w:rsidRDefault="003208C8" w:rsidP="003208C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24D9B5" w14:textId="77777777" w:rsidR="003208C8" w:rsidRPr="00F4332E" w:rsidRDefault="003208C8" w:rsidP="00320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332E">
              <w:rPr>
                <w:rFonts w:ascii="Arial" w:hAnsi="Arial" w:cs="Arial"/>
                <w:b/>
                <w:sz w:val="20"/>
                <w:szCs w:val="20"/>
                <w:u w:val="single"/>
              </w:rPr>
              <w:t>Pièces à fournir</w:t>
            </w:r>
            <w:r w:rsidRPr="00F4332E">
              <w:rPr>
                <w:rFonts w:ascii="Arial" w:hAnsi="Arial" w:cs="Arial"/>
                <w:b/>
                <w:sz w:val="20"/>
                <w:szCs w:val="20"/>
              </w:rPr>
              <w:t xml:space="preserve"> (tout dossier incomplet sera rejeté)</w:t>
            </w:r>
          </w:p>
          <w:p w14:paraId="13C0A4CA" w14:textId="77777777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Dossier de candidature téléchargeable sur le site de l’académie de Strasbourg : </w:t>
            </w:r>
            <w:hyperlink r:id="rId10" w:history="1">
              <w:r w:rsidRPr="005513A0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https://www.ac-strasbourg.fr/beneficiaires-de-l-obligation-d-emploi-122991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7E8E0E" w14:textId="77777777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 lettre de motivation</w:t>
            </w:r>
          </w:p>
          <w:p w14:paraId="721CA386" w14:textId="77777777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justificatif valide attestant la qualité de BOE</w:t>
            </w:r>
          </w:p>
          <w:p w14:paraId="4FBA2FDC" w14:textId="61E16BD9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 copie des diplômes</w:t>
            </w:r>
            <w:r w:rsidR="000C4EC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4CADF38" w14:textId="77777777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 copie d’une pièce d’identité</w:t>
            </w:r>
          </w:p>
          <w:p w14:paraId="65E22814" w14:textId="77777777" w:rsidR="003208C8" w:rsidRDefault="003208C8" w:rsidP="003208C8">
            <w:pPr>
              <w:pStyle w:val="Paragraphedeliste"/>
              <w:numPr>
                <w:ilvl w:val="0"/>
                <w:numId w:val="4"/>
              </w:numPr>
              <w:spacing w:before="120" w:after="60"/>
              <w:ind w:left="351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Tous documents que le candidat juge utile pour présenter son parcours professionnel</w:t>
            </w:r>
          </w:p>
          <w:p w14:paraId="6F88BB33" w14:textId="77777777" w:rsidR="003208C8" w:rsidRDefault="003208C8" w:rsidP="003208C8">
            <w:pPr>
              <w:spacing w:before="12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D85DC68" w14:textId="2396E981" w:rsidR="003208C8" w:rsidRDefault="003208C8" w:rsidP="003208C8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6550">
              <w:rPr>
                <w:rFonts w:ascii="Arial" w:hAnsi="Arial" w:cs="Arial"/>
                <w:b/>
                <w:sz w:val="20"/>
                <w:szCs w:val="20"/>
                <w:u w:val="single"/>
              </w:rPr>
              <w:t>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  <w:hyperlink r:id="rId11" w:history="1">
              <w:r w:rsidRPr="002115B3">
                <w:rPr>
                  <w:rStyle w:val="Lienhypertexte"/>
                  <w:rFonts w:ascii="Arial" w:hAnsi="Arial" w:cs="Arial"/>
                  <w:sz w:val="20"/>
                  <w:szCs w:val="20"/>
                </w:rPr>
                <w:t>correspondant-handicap@ac-strastrourg.fr</w:t>
              </w:r>
            </w:hyperlink>
          </w:p>
          <w:p w14:paraId="4F2B9A74" w14:textId="77777777" w:rsidR="003208C8" w:rsidRDefault="003208C8" w:rsidP="00320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6D143DC" w14:textId="77777777" w:rsidR="003208C8" w:rsidRDefault="003208C8" w:rsidP="00320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E7963">
              <w:rPr>
                <w:rFonts w:ascii="Arial" w:hAnsi="Arial" w:cs="Arial"/>
                <w:b/>
                <w:sz w:val="20"/>
                <w:szCs w:val="20"/>
                <w:u w:val="single"/>
              </w:rPr>
              <w:t>Rémunération</w:t>
            </w:r>
          </w:p>
          <w:p w14:paraId="35252218" w14:textId="77777777" w:rsidR="003208C8" w:rsidRPr="00925D84" w:rsidRDefault="003208C8" w:rsidP="003208C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5D84">
              <w:rPr>
                <w:rFonts w:ascii="Arial" w:hAnsi="Arial" w:cs="Arial"/>
                <w:bCs/>
                <w:sz w:val="20"/>
                <w:szCs w:val="20"/>
              </w:rPr>
              <w:t>Selon la grille en vigueur dans le cadre de recrutement de BOE</w:t>
            </w:r>
          </w:p>
          <w:p w14:paraId="6C99BE05" w14:textId="77777777" w:rsidR="003208C8" w:rsidRDefault="003208C8" w:rsidP="003208C8">
            <w:pPr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963">
              <w:rPr>
                <w:rFonts w:ascii="Arial" w:hAnsi="Arial" w:cs="Arial"/>
                <w:b/>
                <w:sz w:val="20"/>
                <w:szCs w:val="20"/>
              </w:rPr>
              <w:t>En plus de votre rémunération, vous profiterez des avantages suivants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611BB4B5" w14:textId="77777777" w:rsidR="003208C8" w:rsidRDefault="003208C8" w:rsidP="003208C8">
            <w:pPr>
              <w:spacing w:before="12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sz w:val="20"/>
                <w:szCs w:val="20"/>
              </w:rPr>
              <w:t xml:space="preserve"> remboursement forfaitaire du titre de transport (75 %) ou prime de mobilité durable (300 € forfaitaires par année civile).</w:t>
            </w:r>
          </w:p>
          <w:p w14:paraId="7EF07D5C" w14:textId="77777777" w:rsidR="003208C8" w:rsidRDefault="003208C8" w:rsidP="003208C8">
            <w:pPr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963">
              <w:rPr>
                <w:rFonts w:ascii="Arial" w:hAnsi="Arial" w:cs="Arial"/>
                <w:b/>
                <w:sz w:val="20"/>
                <w:szCs w:val="20"/>
              </w:rPr>
              <w:t>Vous pourrez également bénéficier des actions culturelles et de loisirs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ADCDB3" w14:textId="77777777" w:rsidR="003208C8" w:rsidRPr="00F50E66" w:rsidRDefault="003208C8" w:rsidP="00F50E66">
            <w:pPr>
              <w:pStyle w:val="Titre3"/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980177" w14:textId="77777777" w:rsidR="00CF7D65" w:rsidRPr="0085107B" w:rsidRDefault="00CF7D65" w:rsidP="00941CFB">
      <w:pPr>
        <w:rPr>
          <w:rFonts w:ascii="Arial" w:hAnsi="Arial" w:cs="Arial"/>
          <w:sz w:val="10"/>
          <w:szCs w:val="20"/>
        </w:rPr>
      </w:pPr>
    </w:p>
    <w:sectPr w:rsidR="00CF7D65" w:rsidRPr="0085107B" w:rsidSect="00DB6F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43" w:right="1134" w:bottom="284" w:left="70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B0070" w14:textId="77777777" w:rsidR="001229F3" w:rsidRDefault="001229F3">
      <w:r>
        <w:separator/>
      </w:r>
    </w:p>
  </w:endnote>
  <w:endnote w:type="continuationSeparator" w:id="0">
    <w:p w14:paraId="58CE8975" w14:textId="77777777" w:rsidR="001229F3" w:rsidRDefault="0012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173E" w14:textId="77777777" w:rsidR="003208C8" w:rsidRDefault="003208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8C7C" w14:textId="77777777" w:rsidR="0085712F" w:rsidRPr="0085712F" w:rsidRDefault="0085712F">
    <w:pPr>
      <w:pStyle w:val="Pieddepage"/>
      <w:rPr>
        <w:rFonts w:ascii="Arial" w:hAnsi="Arial" w:cs="Arial"/>
        <w:sz w:val="18"/>
        <w:szCs w:val="18"/>
      </w:rPr>
    </w:pPr>
  </w:p>
  <w:p w14:paraId="44374FAF" w14:textId="77777777" w:rsidR="00AF0D95" w:rsidRPr="001C1CC0" w:rsidRDefault="00AF0D9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410B" w14:textId="77777777" w:rsidR="003208C8" w:rsidRDefault="003208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DC12" w14:textId="77777777" w:rsidR="001229F3" w:rsidRDefault="001229F3">
      <w:r>
        <w:separator/>
      </w:r>
    </w:p>
  </w:footnote>
  <w:footnote w:type="continuationSeparator" w:id="0">
    <w:p w14:paraId="156C8E85" w14:textId="77777777" w:rsidR="001229F3" w:rsidRDefault="0012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F468" w14:textId="77777777" w:rsidR="003208C8" w:rsidRDefault="003208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A4E1" w14:textId="77777777" w:rsidR="00066E65" w:rsidRDefault="00DB6FDE" w:rsidP="00DB6FDE">
    <w:pPr>
      <w:tabs>
        <w:tab w:val="center" w:pos="5031"/>
      </w:tabs>
      <w:jc w:val="right"/>
      <w:rPr>
        <w:rFonts w:ascii="Arial" w:hAnsi="Arial" w:cs="Arial"/>
        <w:b/>
      </w:rPr>
    </w:pPr>
    <w:r>
      <w:tab/>
    </w:r>
    <w:r w:rsidRPr="00DB6FDE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6056047" wp14:editId="474B8DA9">
          <wp:simplePos x="0" y="0"/>
          <wp:positionH relativeFrom="column">
            <wp:posOffset>-135255</wp:posOffset>
          </wp:positionH>
          <wp:positionV relativeFrom="paragraph">
            <wp:posOffset>-421005</wp:posOffset>
          </wp:positionV>
          <wp:extent cx="1409700" cy="984050"/>
          <wp:effectExtent l="0" t="0" r="0" b="6985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8_logoAC_STRASBOU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98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6FDE">
      <w:rPr>
        <w:rFonts w:ascii="Arial" w:hAnsi="Arial" w:cs="Arial"/>
        <w:b/>
      </w:rPr>
      <w:t>Direction des ressources humaines</w:t>
    </w:r>
  </w:p>
  <w:p w14:paraId="555A82D9" w14:textId="53288C43" w:rsidR="003208C8" w:rsidRDefault="003208C8" w:rsidP="00DB6FDE">
    <w:pPr>
      <w:tabs>
        <w:tab w:val="center" w:pos="5031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SAPAS-RH</w:t>
    </w:r>
  </w:p>
  <w:p w14:paraId="7B29D182" w14:textId="52825E41" w:rsidR="003208C8" w:rsidRPr="00DB6FDE" w:rsidRDefault="003208C8" w:rsidP="00DB6FDE">
    <w:pPr>
      <w:tabs>
        <w:tab w:val="center" w:pos="5031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Mission handicap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2297" w14:textId="77777777" w:rsidR="003208C8" w:rsidRDefault="003208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EFE"/>
    <w:multiLevelType w:val="hybridMultilevel"/>
    <w:tmpl w:val="11AC3400"/>
    <w:lvl w:ilvl="0" w:tplc="843A3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232D9"/>
    <w:multiLevelType w:val="hybridMultilevel"/>
    <w:tmpl w:val="B85A09D4"/>
    <w:lvl w:ilvl="0" w:tplc="DDC46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82AE3"/>
    <w:multiLevelType w:val="hybridMultilevel"/>
    <w:tmpl w:val="E7AAE878"/>
    <w:lvl w:ilvl="0" w:tplc="F19A27B6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D5D7D"/>
    <w:multiLevelType w:val="multilevel"/>
    <w:tmpl w:val="787E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D5FFF"/>
    <w:multiLevelType w:val="hybridMultilevel"/>
    <w:tmpl w:val="099634EE"/>
    <w:lvl w:ilvl="0" w:tplc="BAACC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B3341"/>
    <w:multiLevelType w:val="multilevel"/>
    <w:tmpl w:val="1320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01B3E"/>
    <w:multiLevelType w:val="hybridMultilevel"/>
    <w:tmpl w:val="2E0AC354"/>
    <w:lvl w:ilvl="0" w:tplc="EF8EC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171F6"/>
    <w:multiLevelType w:val="multilevel"/>
    <w:tmpl w:val="7DDE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4E114F"/>
    <w:multiLevelType w:val="multilevel"/>
    <w:tmpl w:val="70F8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E754B"/>
    <w:multiLevelType w:val="multilevel"/>
    <w:tmpl w:val="28AE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93512">
    <w:abstractNumId w:val="10"/>
  </w:num>
  <w:num w:numId="2" w16cid:durableId="1259487468">
    <w:abstractNumId w:val="4"/>
  </w:num>
  <w:num w:numId="3" w16cid:durableId="1929579958">
    <w:abstractNumId w:val="0"/>
  </w:num>
  <w:num w:numId="4" w16cid:durableId="802386533">
    <w:abstractNumId w:val="1"/>
  </w:num>
  <w:num w:numId="5" w16cid:durableId="643660573">
    <w:abstractNumId w:val="6"/>
  </w:num>
  <w:num w:numId="6" w16cid:durableId="784076342">
    <w:abstractNumId w:val="9"/>
  </w:num>
  <w:num w:numId="7" w16cid:durableId="629479303">
    <w:abstractNumId w:val="5"/>
  </w:num>
  <w:num w:numId="8" w16cid:durableId="1031032723">
    <w:abstractNumId w:val="3"/>
  </w:num>
  <w:num w:numId="9" w16cid:durableId="772438006">
    <w:abstractNumId w:val="8"/>
  </w:num>
  <w:num w:numId="10" w16cid:durableId="131143880">
    <w:abstractNumId w:val="7"/>
  </w:num>
  <w:num w:numId="11" w16cid:durableId="173520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79"/>
    <w:rsid w:val="0000295F"/>
    <w:rsid w:val="000124E1"/>
    <w:rsid w:val="0003208B"/>
    <w:rsid w:val="00046B21"/>
    <w:rsid w:val="00066E65"/>
    <w:rsid w:val="00096C23"/>
    <w:rsid w:val="000A0E9C"/>
    <w:rsid w:val="000C4EC0"/>
    <w:rsid w:val="000C6879"/>
    <w:rsid w:val="000C7392"/>
    <w:rsid w:val="000E67D3"/>
    <w:rsid w:val="001229F3"/>
    <w:rsid w:val="00125BAE"/>
    <w:rsid w:val="0012612D"/>
    <w:rsid w:val="00134C4D"/>
    <w:rsid w:val="00160415"/>
    <w:rsid w:val="00160993"/>
    <w:rsid w:val="00165C23"/>
    <w:rsid w:val="001767DC"/>
    <w:rsid w:val="001777BF"/>
    <w:rsid w:val="001B2CA4"/>
    <w:rsid w:val="001C1CC0"/>
    <w:rsid w:val="001E44AC"/>
    <w:rsid w:val="001F1A9A"/>
    <w:rsid w:val="00205446"/>
    <w:rsid w:val="002057D3"/>
    <w:rsid w:val="002114B4"/>
    <w:rsid w:val="002274D7"/>
    <w:rsid w:val="00245AB0"/>
    <w:rsid w:val="00281114"/>
    <w:rsid w:val="0028358D"/>
    <w:rsid w:val="0029051D"/>
    <w:rsid w:val="002A04CE"/>
    <w:rsid w:val="002A7E79"/>
    <w:rsid w:val="002C137D"/>
    <w:rsid w:val="002E673C"/>
    <w:rsid w:val="002F5AF7"/>
    <w:rsid w:val="0030024F"/>
    <w:rsid w:val="00317645"/>
    <w:rsid w:val="003208C8"/>
    <w:rsid w:val="0036482B"/>
    <w:rsid w:val="00365EA8"/>
    <w:rsid w:val="003B3925"/>
    <w:rsid w:val="003E07B6"/>
    <w:rsid w:val="004047C7"/>
    <w:rsid w:val="0043231E"/>
    <w:rsid w:val="00461E3C"/>
    <w:rsid w:val="00485C70"/>
    <w:rsid w:val="00486378"/>
    <w:rsid w:val="004901F7"/>
    <w:rsid w:val="004C49C2"/>
    <w:rsid w:val="004D0798"/>
    <w:rsid w:val="004D16B9"/>
    <w:rsid w:val="004D247E"/>
    <w:rsid w:val="0050021D"/>
    <w:rsid w:val="00512C6D"/>
    <w:rsid w:val="0052625A"/>
    <w:rsid w:val="00565E00"/>
    <w:rsid w:val="005739C6"/>
    <w:rsid w:val="00577232"/>
    <w:rsid w:val="00586550"/>
    <w:rsid w:val="0059501B"/>
    <w:rsid w:val="005B27D8"/>
    <w:rsid w:val="0060417A"/>
    <w:rsid w:val="00637997"/>
    <w:rsid w:val="0065010B"/>
    <w:rsid w:val="0065175F"/>
    <w:rsid w:val="00660BFB"/>
    <w:rsid w:val="00663D7D"/>
    <w:rsid w:val="00673F3A"/>
    <w:rsid w:val="006744EC"/>
    <w:rsid w:val="006841E7"/>
    <w:rsid w:val="006A10FE"/>
    <w:rsid w:val="006A171B"/>
    <w:rsid w:val="006B4134"/>
    <w:rsid w:val="006B5D54"/>
    <w:rsid w:val="006C0449"/>
    <w:rsid w:val="006E40F6"/>
    <w:rsid w:val="006F1EC4"/>
    <w:rsid w:val="007439CD"/>
    <w:rsid w:val="00746421"/>
    <w:rsid w:val="007762C1"/>
    <w:rsid w:val="00776604"/>
    <w:rsid w:val="007933E8"/>
    <w:rsid w:val="007A00C9"/>
    <w:rsid w:val="007B16F7"/>
    <w:rsid w:val="007B677B"/>
    <w:rsid w:val="007B6E9E"/>
    <w:rsid w:val="007C0413"/>
    <w:rsid w:val="007C7958"/>
    <w:rsid w:val="007E7C5B"/>
    <w:rsid w:val="007F78DB"/>
    <w:rsid w:val="00813650"/>
    <w:rsid w:val="0081757E"/>
    <w:rsid w:val="0082649B"/>
    <w:rsid w:val="00831E98"/>
    <w:rsid w:val="00833BC1"/>
    <w:rsid w:val="00844DB1"/>
    <w:rsid w:val="0085107B"/>
    <w:rsid w:val="0085712F"/>
    <w:rsid w:val="0086128E"/>
    <w:rsid w:val="0086181C"/>
    <w:rsid w:val="00876D81"/>
    <w:rsid w:val="00876E5B"/>
    <w:rsid w:val="00882C75"/>
    <w:rsid w:val="0088424D"/>
    <w:rsid w:val="008C00C2"/>
    <w:rsid w:val="008E30CF"/>
    <w:rsid w:val="008F0CDF"/>
    <w:rsid w:val="00922795"/>
    <w:rsid w:val="00941CFB"/>
    <w:rsid w:val="009524D4"/>
    <w:rsid w:val="00953BCF"/>
    <w:rsid w:val="00965DF3"/>
    <w:rsid w:val="00970849"/>
    <w:rsid w:val="00970ED1"/>
    <w:rsid w:val="00976793"/>
    <w:rsid w:val="0097761D"/>
    <w:rsid w:val="009816A5"/>
    <w:rsid w:val="009C7F09"/>
    <w:rsid w:val="009D601F"/>
    <w:rsid w:val="009E7A99"/>
    <w:rsid w:val="009F19F6"/>
    <w:rsid w:val="00A503F0"/>
    <w:rsid w:val="00A70C01"/>
    <w:rsid w:val="00A72961"/>
    <w:rsid w:val="00A84A01"/>
    <w:rsid w:val="00AA0F5D"/>
    <w:rsid w:val="00AA2849"/>
    <w:rsid w:val="00AB1D49"/>
    <w:rsid w:val="00AD4989"/>
    <w:rsid w:val="00AE1B8D"/>
    <w:rsid w:val="00AF0D95"/>
    <w:rsid w:val="00B11355"/>
    <w:rsid w:val="00B22BDF"/>
    <w:rsid w:val="00B3314F"/>
    <w:rsid w:val="00B360E5"/>
    <w:rsid w:val="00B572A2"/>
    <w:rsid w:val="00B76927"/>
    <w:rsid w:val="00BA5B65"/>
    <w:rsid w:val="00BB2F85"/>
    <w:rsid w:val="00BB7C5C"/>
    <w:rsid w:val="00BD7964"/>
    <w:rsid w:val="00BE3839"/>
    <w:rsid w:val="00BF6C91"/>
    <w:rsid w:val="00C06097"/>
    <w:rsid w:val="00C23859"/>
    <w:rsid w:val="00C31A53"/>
    <w:rsid w:val="00C31F71"/>
    <w:rsid w:val="00C344C2"/>
    <w:rsid w:val="00C36CF3"/>
    <w:rsid w:val="00C45246"/>
    <w:rsid w:val="00C71BEA"/>
    <w:rsid w:val="00C73C26"/>
    <w:rsid w:val="00C8042B"/>
    <w:rsid w:val="00C911B2"/>
    <w:rsid w:val="00C949E1"/>
    <w:rsid w:val="00C95549"/>
    <w:rsid w:val="00CA7DA1"/>
    <w:rsid w:val="00CC1015"/>
    <w:rsid w:val="00CE61D2"/>
    <w:rsid w:val="00CF1431"/>
    <w:rsid w:val="00CF7A71"/>
    <w:rsid w:val="00CF7D65"/>
    <w:rsid w:val="00D03A6B"/>
    <w:rsid w:val="00D11BFA"/>
    <w:rsid w:val="00D24706"/>
    <w:rsid w:val="00D26867"/>
    <w:rsid w:val="00D33BB6"/>
    <w:rsid w:val="00D55E9D"/>
    <w:rsid w:val="00D56886"/>
    <w:rsid w:val="00D61609"/>
    <w:rsid w:val="00D62338"/>
    <w:rsid w:val="00D637E8"/>
    <w:rsid w:val="00D6740E"/>
    <w:rsid w:val="00D72C98"/>
    <w:rsid w:val="00D96C16"/>
    <w:rsid w:val="00DB6FDE"/>
    <w:rsid w:val="00DC5EEA"/>
    <w:rsid w:val="00DC64A5"/>
    <w:rsid w:val="00DC7A2F"/>
    <w:rsid w:val="00DD1129"/>
    <w:rsid w:val="00DD324E"/>
    <w:rsid w:val="00DE77B7"/>
    <w:rsid w:val="00DF6743"/>
    <w:rsid w:val="00E00AE0"/>
    <w:rsid w:val="00E0435D"/>
    <w:rsid w:val="00E2176B"/>
    <w:rsid w:val="00E23664"/>
    <w:rsid w:val="00E24144"/>
    <w:rsid w:val="00E2462B"/>
    <w:rsid w:val="00E94740"/>
    <w:rsid w:val="00EA5023"/>
    <w:rsid w:val="00EE7963"/>
    <w:rsid w:val="00EF46E4"/>
    <w:rsid w:val="00F01990"/>
    <w:rsid w:val="00F12606"/>
    <w:rsid w:val="00F16815"/>
    <w:rsid w:val="00F41A7C"/>
    <w:rsid w:val="00F4332E"/>
    <w:rsid w:val="00F50E66"/>
    <w:rsid w:val="00F7001D"/>
    <w:rsid w:val="00F74C11"/>
    <w:rsid w:val="00FE13A3"/>
    <w:rsid w:val="00FF2471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84ECEFD"/>
  <w14:defaultImageDpi w14:val="0"/>
  <w15:docId w15:val="{32D527F2-42E8-4567-8983-89EC5D17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Corpsdetexte">
    <w:name w:val="Body Text"/>
    <w:basedOn w:val="Normal"/>
    <w:link w:val="CorpsdetexteCar"/>
    <w:uiPriority w:val="99"/>
    <w:rPr>
      <w:rFonts w:ascii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F0CD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F0CD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1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41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E07B6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B22BD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2BD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208C8"/>
    <w:pPr>
      <w:spacing w:after="0" w:line="240" w:lineRule="auto"/>
    </w:pPr>
    <w:rPr>
      <w:sz w:val="24"/>
      <w:szCs w:val="24"/>
    </w:rPr>
  </w:style>
  <w:style w:type="character" w:styleId="Lienhypertextesuivivisit">
    <w:name w:val="FollowedHyperlink"/>
    <w:basedOn w:val="Policepardfaut"/>
    <w:uiPriority w:val="99"/>
    <w:rsid w:val="003208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enirenseignant.gouv.fr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rrespondant-handicap@ac-strastrourg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c-strasbourg.fr/beneficiaires-de-l-obligation-d-emploi-12299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crutementBOE@ac-strasbourg.f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F676D-F5EA-4085-A169-6BF9BA8F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748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à la mobilité</vt:lpstr>
    </vt:vector>
  </TitlesOfParts>
  <Company>ATOSORIGIN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à la mobilité</dc:title>
  <dc:subject/>
  <dc:creator>FRED</dc:creator>
  <cp:keywords/>
  <dc:description/>
  <cp:lastModifiedBy>Marion Rovere</cp:lastModifiedBy>
  <cp:revision>7</cp:revision>
  <cp:lastPrinted>2025-01-13T06:23:00Z</cp:lastPrinted>
  <dcterms:created xsi:type="dcterms:W3CDTF">2025-12-12T17:45:00Z</dcterms:created>
  <dcterms:modified xsi:type="dcterms:W3CDTF">2025-12-15T17:31:00Z</dcterms:modified>
</cp:coreProperties>
</file>