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D934" w14:textId="77777777" w:rsidR="006A1CB1" w:rsidRDefault="00B44F9C" w:rsidP="006A1CB1">
      <w:pPr>
        <w:jc w:val="center"/>
        <w:rPr>
          <w:rFonts w:ascii="Marianne" w:hAnsi="Marianne"/>
          <w:b/>
        </w:rPr>
      </w:pPr>
      <w:r w:rsidRPr="00B44F9C">
        <w:rPr>
          <w:noProof/>
        </w:rPr>
        <w:drawing>
          <wp:anchor distT="0" distB="0" distL="114300" distR="114300" simplePos="0" relativeHeight="251661312" behindDoc="0" locked="0" layoutInCell="1" allowOverlap="1" wp14:anchorId="4793B6ED" wp14:editId="08DD8681">
            <wp:simplePos x="0" y="0"/>
            <wp:positionH relativeFrom="column">
              <wp:posOffset>4910455</wp:posOffset>
            </wp:positionH>
            <wp:positionV relativeFrom="paragraph">
              <wp:posOffset>-737870</wp:posOffset>
            </wp:positionV>
            <wp:extent cx="1190625" cy="1190625"/>
            <wp:effectExtent l="0" t="0" r="952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CB1" w:rsidRPr="0004796C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57DC5A0" wp14:editId="35135EE5">
            <wp:simplePos x="0" y="0"/>
            <wp:positionH relativeFrom="column">
              <wp:posOffset>-409575</wp:posOffset>
            </wp:positionH>
            <wp:positionV relativeFrom="paragraph">
              <wp:posOffset>-552450</wp:posOffset>
            </wp:positionV>
            <wp:extent cx="1440000" cy="925200"/>
            <wp:effectExtent l="0" t="0" r="8255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urrie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A6532" w14:textId="77777777" w:rsidR="006A1CB1" w:rsidRDefault="006A1CB1" w:rsidP="006A1CB1">
      <w:pPr>
        <w:jc w:val="center"/>
        <w:rPr>
          <w:rFonts w:ascii="Marianne" w:hAnsi="Marianne"/>
          <w:b/>
        </w:rPr>
      </w:pPr>
    </w:p>
    <w:p w14:paraId="79E9300A" w14:textId="77777777" w:rsidR="00000000" w:rsidRPr="006A1CB1" w:rsidRDefault="00AC0598" w:rsidP="006A1CB1">
      <w:pPr>
        <w:jc w:val="center"/>
        <w:rPr>
          <w:rFonts w:ascii="Marianne" w:hAnsi="Marianne"/>
          <w:b/>
          <w:sz w:val="40"/>
          <w:szCs w:val="40"/>
        </w:rPr>
      </w:pPr>
      <w:r w:rsidRPr="006A1CB1">
        <w:rPr>
          <w:rFonts w:ascii="Marianne" w:hAnsi="Marianne"/>
          <w:b/>
          <w:sz w:val="40"/>
          <w:szCs w:val="40"/>
        </w:rPr>
        <w:t>Césars académiques de l’engagement et de la citoyenneté</w:t>
      </w:r>
    </w:p>
    <w:p w14:paraId="01E4D9A9" w14:textId="2E9B5224" w:rsidR="00AC0598" w:rsidRPr="006A1CB1" w:rsidRDefault="00AC0598" w:rsidP="006A1CB1">
      <w:pPr>
        <w:jc w:val="center"/>
        <w:rPr>
          <w:rFonts w:ascii="Marianne" w:hAnsi="Marianne"/>
          <w:b/>
          <w:sz w:val="40"/>
          <w:szCs w:val="40"/>
        </w:rPr>
      </w:pPr>
      <w:r w:rsidRPr="006A1CB1">
        <w:rPr>
          <w:rFonts w:ascii="Marianne" w:hAnsi="Marianne"/>
          <w:b/>
          <w:sz w:val="40"/>
          <w:szCs w:val="40"/>
        </w:rPr>
        <w:t>Palmarès</w:t>
      </w:r>
      <w:r w:rsidR="005E0F4C">
        <w:rPr>
          <w:rFonts w:ascii="Marianne" w:hAnsi="Marianne"/>
          <w:b/>
          <w:sz w:val="40"/>
          <w:szCs w:val="40"/>
        </w:rPr>
        <w:t xml:space="preserve"> concours </w:t>
      </w:r>
      <w:r w:rsidRPr="006A1CB1">
        <w:rPr>
          <w:rFonts w:ascii="Marianne" w:hAnsi="Marianne"/>
          <w:b/>
          <w:sz w:val="40"/>
          <w:szCs w:val="40"/>
        </w:rPr>
        <w:t>202</w:t>
      </w:r>
      <w:r w:rsidR="005E0F4C">
        <w:rPr>
          <w:rFonts w:ascii="Marianne" w:hAnsi="Marianne"/>
          <w:b/>
          <w:sz w:val="40"/>
          <w:szCs w:val="40"/>
        </w:rPr>
        <w:t>5</w:t>
      </w:r>
    </w:p>
    <w:p w14:paraId="437EDCC5" w14:textId="77777777" w:rsidR="00AC0598" w:rsidRPr="00B44F9C" w:rsidRDefault="00B44F9C">
      <w:pPr>
        <w:rPr>
          <w:b/>
          <w:sz w:val="32"/>
          <w:szCs w:val="32"/>
          <w:u w:val="single"/>
        </w:rPr>
      </w:pPr>
      <w:r w:rsidRPr="00B44F9C">
        <w:rPr>
          <w:b/>
          <w:sz w:val="32"/>
          <w:szCs w:val="32"/>
          <w:u w:val="single"/>
        </w:rPr>
        <w:t xml:space="preserve">Concours citoyens </w:t>
      </w:r>
    </w:p>
    <w:p w14:paraId="74E84A22" w14:textId="77777777" w:rsidR="00AC0598" w:rsidRPr="006A1CB1" w:rsidRDefault="00AC0598" w:rsidP="006A1CB1">
      <w:pPr>
        <w:pStyle w:val="Paragraphedeliste"/>
        <w:numPr>
          <w:ilvl w:val="0"/>
          <w:numId w:val="1"/>
        </w:numPr>
        <w:rPr>
          <w:rFonts w:ascii="Marianne" w:hAnsi="Marianne"/>
          <w:u w:val="single"/>
        </w:rPr>
      </w:pPr>
      <w:r w:rsidRPr="006A1CB1">
        <w:rPr>
          <w:rFonts w:ascii="Marianne" w:hAnsi="Marianne"/>
          <w:u w:val="single"/>
        </w:rPr>
        <w:t xml:space="preserve">Lauréats académiques du concours le parlement des enfants  </w:t>
      </w:r>
    </w:p>
    <w:p w14:paraId="0E70DFA8" w14:textId="0C88062C" w:rsidR="00AC0598" w:rsidRPr="006A1CB1" w:rsidRDefault="00AC0598">
      <w:pPr>
        <w:rPr>
          <w:rFonts w:ascii="Marianne" w:hAnsi="Marianne"/>
        </w:rPr>
      </w:pPr>
      <w:r w:rsidRPr="006A1CB1">
        <w:rPr>
          <w:rFonts w:ascii="Marianne" w:hAnsi="Marianne"/>
          <w:b/>
        </w:rPr>
        <w:t xml:space="preserve">Catégorie école </w:t>
      </w:r>
      <w:r w:rsidR="006A1CB1" w:rsidRPr="006A1CB1">
        <w:rPr>
          <w:rFonts w:ascii="Marianne" w:hAnsi="Marianne"/>
          <w:b/>
        </w:rPr>
        <w:t>élémentaire (CM2)</w:t>
      </w:r>
      <w:r w:rsidRPr="006A1CB1">
        <w:rPr>
          <w:rFonts w:ascii="Marianne" w:hAnsi="Marianne"/>
        </w:rPr>
        <w:t xml:space="preserve"> : </w:t>
      </w:r>
      <w:r w:rsidR="006A1CB1" w:rsidRPr="006A1CB1">
        <w:rPr>
          <w:rFonts w:ascii="Marianne" w:hAnsi="Marianne"/>
        </w:rPr>
        <w:t xml:space="preserve">école primaire </w:t>
      </w:r>
      <w:r w:rsidR="001B10E4">
        <w:rPr>
          <w:rFonts w:ascii="Marianne" w:hAnsi="Marianne"/>
        </w:rPr>
        <w:t xml:space="preserve">du conseil des XV, Strasbourg ( 67 ) </w:t>
      </w:r>
    </w:p>
    <w:p w14:paraId="1B40F9B0" w14:textId="0CA82CF7" w:rsidR="00AC0598" w:rsidRPr="006A1CB1" w:rsidRDefault="00AC0598">
      <w:pPr>
        <w:rPr>
          <w:rFonts w:ascii="Marianne" w:hAnsi="Marianne"/>
        </w:rPr>
      </w:pPr>
      <w:r w:rsidRPr="006A1CB1">
        <w:rPr>
          <w:rFonts w:ascii="Marianne" w:hAnsi="Marianne"/>
          <w:b/>
        </w:rPr>
        <w:t xml:space="preserve">Catégorie collège </w:t>
      </w:r>
      <w:r w:rsidR="006A1CB1" w:rsidRPr="006A1CB1">
        <w:rPr>
          <w:rFonts w:ascii="Marianne" w:hAnsi="Marianne"/>
          <w:b/>
        </w:rPr>
        <w:t>(6</w:t>
      </w:r>
      <w:r w:rsidR="006A1CB1" w:rsidRPr="006A1CB1">
        <w:rPr>
          <w:rFonts w:ascii="Marianne" w:hAnsi="Marianne"/>
          <w:b/>
          <w:vertAlign w:val="superscript"/>
        </w:rPr>
        <w:t>e</w:t>
      </w:r>
      <w:r w:rsidR="006A1CB1" w:rsidRPr="006A1CB1">
        <w:rPr>
          <w:rFonts w:ascii="Marianne" w:hAnsi="Marianne"/>
          <w:b/>
        </w:rPr>
        <w:t>)</w:t>
      </w:r>
      <w:r w:rsidR="006A1CB1" w:rsidRPr="006A1CB1">
        <w:rPr>
          <w:rFonts w:ascii="Marianne" w:hAnsi="Marianne"/>
        </w:rPr>
        <w:t> : collège</w:t>
      </w:r>
      <w:r w:rsidR="001B10E4">
        <w:rPr>
          <w:rFonts w:ascii="Marianne" w:hAnsi="Marianne"/>
        </w:rPr>
        <w:t xml:space="preserve"> Anne Franck, Illzach ( 68 ) </w:t>
      </w:r>
    </w:p>
    <w:p w14:paraId="26B79D9F" w14:textId="77777777" w:rsidR="00AC0598" w:rsidRPr="006A1CB1" w:rsidRDefault="00AC0598" w:rsidP="006A1CB1">
      <w:pPr>
        <w:pStyle w:val="Paragraphedeliste"/>
        <w:numPr>
          <w:ilvl w:val="0"/>
          <w:numId w:val="1"/>
        </w:numPr>
        <w:rPr>
          <w:rFonts w:ascii="Marianne" w:hAnsi="Marianne"/>
          <w:u w:val="single"/>
        </w:rPr>
      </w:pPr>
      <w:r w:rsidRPr="006A1CB1">
        <w:rPr>
          <w:rFonts w:ascii="Marianne" w:hAnsi="Marianne"/>
          <w:u w:val="single"/>
        </w:rPr>
        <w:t xml:space="preserve">Lauréats académiques du concours la flamme de l’égalité  </w:t>
      </w:r>
    </w:p>
    <w:p w14:paraId="6D269794" w14:textId="39D46F08" w:rsidR="00AC0598" w:rsidRPr="006A1CB1" w:rsidRDefault="00AC0598">
      <w:pPr>
        <w:rPr>
          <w:rFonts w:ascii="Marianne" w:hAnsi="Marianne"/>
        </w:rPr>
      </w:pPr>
      <w:r w:rsidRPr="006A1CB1">
        <w:rPr>
          <w:rFonts w:ascii="Marianne" w:hAnsi="Marianne"/>
          <w:b/>
        </w:rPr>
        <w:t>Catégorie école élémentaire</w:t>
      </w:r>
      <w:r w:rsidR="006A1CB1" w:rsidRPr="006A1CB1">
        <w:rPr>
          <w:rFonts w:ascii="Marianne" w:hAnsi="Marianne"/>
        </w:rPr>
        <w:t xml:space="preserve"> : école primaire </w:t>
      </w:r>
      <w:r w:rsidR="001B10E4">
        <w:rPr>
          <w:rFonts w:ascii="Marianne" w:hAnsi="Marianne"/>
        </w:rPr>
        <w:t>Georges Sac, Illzach (68)</w:t>
      </w:r>
    </w:p>
    <w:p w14:paraId="7C91F928" w14:textId="2397322C" w:rsidR="00AC0598" w:rsidRPr="006A1CB1" w:rsidRDefault="00AC0598">
      <w:pPr>
        <w:rPr>
          <w:rFonts w:ascii="Marianne" w:hAnsi="Marianne"/>
        </w:rPr>
      </w:pPr>
      <w:r w:rsidRPr="006A1CB1">
        <w:rPr>
          <w:rFonts w:ascii="Marianne" w:hAnsi="Marianne"/>
          <w:b/>
        </w:rPr>
        <w:t>Catégorie collège</w:t>
      </w:r>
      <w:r w:rsidR="006A1CB1" w:rsidRPr="006A1CB1">
        <w:rPr>
          <w:rFonts w:ascii="Marianne" w:hAnsi="Marianne"/>
        </w:rPr>
        <w:t xml:space="preserve"> : collège </w:t>
      </w:r>
      <w:r w:rsidR="001B10E4">
        <w:rPr>
          <w:rFonts w:ascii="Marianne" w:hAnsi="Marianne"/>
        </w:rPr>
        <w:t>Alice Daul, Bischheim (67)</w:t>
      </w:r>
      <w:r w:rsidR="006A1CB1" w:rsidRPr="006A1CB1">
        <w:rPr>
          <w:rFonts w:ascii="Marianne" w:hAnsi="Marianne"/>
        </w:rPr>
        <w:t xml:space="preserve"> </w:t>
      </w:r>
    </w:p>
    <w:p w14:paraId="07105F0F" w14:textId="7928D302" w:rsidR="00AC0598" w:rsidRDefault="00AC0598">
      <w:pPr>
        <w:rPr>
          <w:rFonts w:ascii="Marianne" w:hAnsi="Marianne"/>
        </w:rPr>
      </w:pPr>
      <w:r w:rsidRPr="006A1CB1">
        <w:rPr>
          <w:rFonts w:ascii="Marianne" w:hAnsi="Marianne"/>
          <w:b/>
        </w:rPr>
        <w:t>Catégorie lycée</w:t>
      </w:r>
      <w:r w:rsidR="006A1CB1" w:rsidRPr="006A1CB1">
        <w:rPr>
          <w:rFonts w:ascii="Marianne" w:hAnsi="Marianne"/>
        </w:rPr>
        <w:t xml:space="preserve"> : </w:t>
      </w:r>
    </w:p>
    <w:p w14:paraId="19138F5E" w14:textId="5F7C9443" w:rsidR="001B10E4" w:rsidRDefault="001B10E4">
      <w:pPr>
        <w:rPr>
          <w:rFonts w:ascii="Marianne" w:hAnsi="Marianne"/>
        </w:rPr>
      </w:pPr>
      <w:r>
        <w:rPr>
          <w:rFonts w:ascii="Marianne" w:hAnsi="Marianne"/>
        </w:rPr>
        <w:t>1</w:t>
      </w:r>
      <w:r w:rsidRPr="001B10E4">
        <w:rPr>
          <w:rFonts w:ascii="Marianne" w:hAnsi="Marianne"/>
          <w:vertAlign w:val="superscript"/>
        </w:rPr>
        <w:t>er</w:t>
      </w:r>
      <w:r>
        <w:rPr>
          <w:rFonts w:ascii="Marianne" w:hAnsi="Marianne"/>
        </w:rPr>
        <w:t xml:space="preserve"> prix : lycée Jean-Jacques Henner, Altkirch (68)</w:t>
      </w:r>
    </w:p>
    <w:p w14:paraId="3622C074" w14:textId="5876B8DA" w:rsidR="001B10E4" w:rsidRDefault="001B10E4">
      <w:pPr>
        <w:rPr>
          <w:rFonts w:ascii="Marianne" w:hAnsi="Marianne"/>
        </w:rPr>
      </w:pPr>
      <w:r>
        <w:rPr>
          <w:rFonts w:ascii="Marianne" w:hAnsi="Marianne"/>
        </w:rPr>
        <w:t>2</w:t>
      </w:r>
      <w:r w:rsidRPr="001B10E4">
        <w:rPr>
          <w:rFonts w:ascii="Marianne" w:hAnsi="Marianne"/>
          <w:vertAlign w:val="superscript"/>
        </w:rPr>
        <w:t>e</w:t>
      </w:r>
      <w:r>
        <w:rPr>
          <w:rFonts w:ascii="Marianne" w:hAnsi="Marianne"/>
        </w:rPr>
        <w:t xml:space="preserve"> prix et 3</w:t>
      </w:r>
      <w:r w:rsidRPr="001B10E4">
        <w:rPr>
          <w:rFonts w:ascii="Marianne" w:hAnsi="Marianne"/>
          <w:vertAlign w:val="superscript"/>
        </w:rPr>
        <w:t>e</w:t>
      </w:r>
      <w:r>
        <w:rPr>
          <w:rFonts w:ascii="Marianne" w:hAnsi="Marianne"/>
        </w:rPr>
        <w:t xml:space="preserve"> prix : lycée Scheurer-Kestner , Thann (68)</w:t>
      </w:r>
    </w:p>
    <w:p w14:paraId="70C94388" w14:textId="52EF7966" w:rsidR="005E0F4C" w:rsidRDefault="005E0F4C" w:rsidP="005E0F4C">
      <w:pPr>
        <w:pStyle w:val="Paragraphedeliste"/>
        <w:numPr>
          <w:ilvl w:val="0"/>
          <w:numId w:val="1"/>
        </w:numPr>
        <w:rPr>
          <w:rFonts w:ascii="Marianne" w:hAnsi="Marianne"/>
          <w:u w:val="single"/>
        </w:rPr>
      </w:pPr>
      <w:r w:rsidRPr="005E0F4C">
        <w:rPr>
          <w:rFonts w:ascii="Marianne" w:hAnsi="Marianne"/>
          <w:u w:val="single"/>
        </w:rPr>
        <w:t xml:space="preserve">Lauréats du prix de l’action éco-délégués </w:t>
      </w:r>
    </w:p>
    <w:p w14:paraId="6354141E" w14:textId="5C479EC4" w:rsidR="005E0F4C" w:rsidRPr="005E0F4C" w:rsidRDefault="005E0F4C" w:rsidP="005E0F4C">
      <w:pPr>
        <w:rPr>
          <w:rFonts w:ascii="Marianne" w:hAnsi="Marianne"/>
          <w:b/>
          <w:bCs/>
        </w:rPr>
      </w:pPr>
      <w:r w:rsidRPr="005E0F4C">
        <w:rPr>
          <w:rFonts w:ascii="Marianne" w:hAnsi="Marianne"/>
          <w:b/>
          <w:bCs/>
        </w:rPr>
        <w:t xml:space="preserve">Catégorie collège : </w:t>
      </w:r>
    </w:p>
    <w:p w14:paraId="77D56B76" w14:textId="0E9AB85B" w:rsidR="005E0F4C" w:rsidRPr="005E0F4C" w:rsidRDefault="005E0F4C" w:rsidP="005E0F4C">
      <w:pPr>
        <w:rPr>
          <w:rFonts w:ascii="Marianne" w:hAnsi="Marianne"/>
        </w:rPr>
      </w:pPr>
      <w:r w:rsidRPr="005E0F4C">
        <w:rPr>
          <w:rFonts w:ascii="Marianne" w:hAnsi="Marianne"/>
        </w:rPr>
        <w:t>1</w:t>
      </w:r>
      <w:r w:rsidRPr="005E0F4C">
        <w:rPr>
          <w:rFonts w:ascii="Marianne" w:hAnsi="Marianne"/>
          <w:vertAlign w:val="superscript"/>
        </w:rPr>
        <w:t>er</w:t>
      </w:r>
      <w:r w:rsidRPr="005E0F4C">
        <w:rPr>
          <w:rFonts w:ascii="Marianne" w:hAnsi="Marianne"/>
        </w:rPr>
        <w:t xml:space="preserve"> prix : collège Frédéric Hartmann, Munster (68) </w:t>
      </w:r>
    </w:p>
    <w:p w14:paraId="544500E6" w14:textId="025A2583" w:rsidR="005E0F4C" w:rsidRPr="005E0F4C" w:rsidRDefault="005E0F4C" w:rsidP="005E0F4C">
      <w:pPr>
        <w:rPr>
          <w:rFonts w:ascii="Marianne" w:hAnsi="Marianne"/>
        </w:rPr>
      </w:pPr>
      <w:r w:rsidRPr="005E0F4C">
        <w:rPr>
          <w:rFonts w:ascii="Marianne" w:hAnsi="Marianne"/>
        </w:rPr>
        <w:t>2</w:t>
      </w:r>
      <w:r w:rsidRPr="005E0F4C">
        <w:rPr>
          <w:rFonts w:ascii="Marianne" w:hAnsi="Marianne"/>
          <w:vertAlign w:val="superscript"/>
        </w:rPr>
        <w:t>e</w:t>
      </w:r>
      <w:r w:rsidRPr="005E0F4C">
        <w:rPr>
          <w:rFonts w:ascii="Marianne" w:hAnsi="Marianne"/>
        </w:rPr>
        <w:t xml:space="preserve"> prix : collège Albert Schweitzer, Kaysersberg (68 ) </w:t>
      </w:r>
    </w:p>
    <w:p w14:paraId="440885E7" w14:textId="53DB24CD" w:rsidR="005E0F4C" w:rsidRPr="005E0F4C" w:rsidRDefault="005E0F4C" w:rsidP="005E0F4C">
      <w:pPr>
        <w:rPr>
          <w:rFonts w:ascii="Marianne" w:hAnsi="Marianne"/>
          <w:b/>
          <w:bCs/>
        </w:rPr>
      </w:pPr>
      <w:r w:rsidRPr="005E0F4C">
        <w:rPr>
          <w:rFonts w:ascii="Marianne" w:hAnsi="Marianne"/>
          <w:b/>
          <w:bCs/>
        </w:rPr>
        <w:t xml:space="preserve">Catégorie lycée : </w:t>
      </w:r>
    </w:p>
    <w:p w14:paraId="6F4D3072" w14:textId="7323F842" w:rsidR="005E0F4C" w:rsidRDefault="005E0F4C" w:rsidP="005E0F4C">
      <w:pPr>
        <w:rPr>
          <w:rFonts w:ascii="Marianne" w:hAnsi="Marianne"/>
        </w:rPr>
      </w:pPr>
      <w:r w:rsidRPr="005E0F4C">
        <w:rPr>
          <w:rFonts w:ascii="Marianne" w:hAnsi="Marianne"/>
        </w:rPr>
        <w:t>1</w:t>
      </w:r>
      <w:r w:rsidRPr="005E0F4C">
        <w:rPr>
          <w:rFonts w:ascii="Marianne" w:hAnsi="Marianne"/>
          <w:vertAlign w:val="superscript"/>
        </w:rPr>
        <w:t>er</w:t>
      </w:r>
      <w:r w:rsidRPr="005E0F4C">
        <w:rPr>
          <w:rFonts w:ascii="Marianne" w:hAnsi="Marianne"/>
        </w:rPr>
        <w:t xml:space="preserve"> prix : lycée Jean Rostand, Strasbourg (67)</w:t>
      </w:r>
    </w:p>
    <w:p w14:paraId="1EBCB634" w14:textId="6C89E11A" w:rsidR="005E0F4C" w:rsidRPr="005E0F4C" w:rsidRDefault="005E0F4C" w:rsidP="005E0F4C">
      <w:pPr>
        <w:pStyle w:val="Paragraphedeliste"/>
        <w:numPr>
          <w:ilvl w:val="0"/>
          <w:numId w:val="1"/>
        </w:numPr>
        <w:rPr>
          <w:rFonts w:ascii="Marianne" w:hAnsi="Marianne"/>
          <w:u w:val="single"/>
        </w:rPr>
      </w:pPr>
      <w:r w:rsidRPr="005E0F4C">
        <w:rPr>
          <w:rFonts w:ascii="Marianne" w:hAnsi="Marianne"/>
          <w:u w:val="single"/>
        </w:rPr>
        <w:t xml:space="preserve">Lauréat du prix de l’engagement </w:t>
      </w:r>
      <w:proofErr w:type="spellStart"/>
      <w:r w:rsidRPr="005E0F4C">
        <w:rPr>
          <w:rFonts w:ascii="Marianne" w:hAnsi="Marianne"/>
          <w:u w:val="single"/>
        </w:rPr>
        <w:t>éco-citoyen</w:t>
      </w:r>
      <w:proofErr w:type="spellEnd"/>
    </w:p>
    <w:p w14:paraId="53525B50" w14:textId="5C51403B" w:rsidR="005E0F4C" w:rsidRPr="005E0F4C" w:rsidRDefault="005E0F4C" w:rsidP="005E0F4C">
      <w:pPr>
        <w:rPr>
          <w:rFonts w:ascii="Marianne" w:hAnsi="Marianne"/>
        </w:rPr>
      </w:pPr>
      <w:r>
        <w:rPr>
          <w:rFonts w:ascii="Marianne" w:hAnsi="Marianne"/>
        </w:rPr>
        <w:t>Lycée Louis Marchal, Molsheim (67)</w:t>
      </w:r>
    </w:p>
    <w:p w14:paraId="1A1B68BD" w14:textId="77777777" w:rsidR="00AC0598" w:rsidRDefault="00AC0598" w:rsidP="006A1CB1">
      <w:pPr>
        <w:pStyle w:val="Paragraphedeliste"/>
        <w:numPr>
          <w:ilvl w:val="0"/>
          <w:numId w:val="1"/>
        </w:numPr>
        <w:rPr>
          <w:rFonts w:ascii="Marianne" w:hAnsi="Marianne"/>
          <w:u w:val="single"/>
        </w:rPr>
      </w:pPr>
      <w:r w:rsidRPr="006A1CB1">
        <w:rPr>
          <w:rFonts w:ascii="Marianne" w:hAnsi="Marianne"/>
          <w:u w:val="single"/>
        </w:rPr>
        <w:t xml:space="preserve">Lauréats académiques du prix NAH </w:t>
      </w:r>
    </w:p>
    <w:p w14:paraId="54D1453B" w14:textId="692E02F9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affiche lutte contre le harcèlement</w:t>
      </w:r>
      <w:r w:rsidRPr="001B10E4">
        <w:rPr>
          <w:rFonts w:ascii="Marianne" w:hAnsi="Marianne"/>
        </w:rPr>
        <w:t>, niveau école élémentaire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Ecole primaire Eléonore, Strasbourg</w:t>
      </w:r>
      <w:r w:rsidR="005E0F4C">
        <w:rPr>
          <w:rFonts w:ascii="Marianne" w:hAnsi="Marianne"/>
        </w:rPr>
        <w:t xml:space="preserve"> (67)</w:t>
      </w:r>
    </w:p>
    <w:p w14:paraId="7B59C2F2" w14:textId="48E7ECBD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lastRenderedPageBreak/>
        <w:t>Meilleure vidéo lutte contre le harcèlement</w:t>
      </w:r>
      <w:r w:rsidRPr="001B10E4">
        <w:rPr>
          <w:rFonts w:ascii="Marianne" w:hAnsi="Marianne"/>
        </w:rPr>
        <w:t>, niveau école élémentaire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Ecole élémentaire Sainte-Foy, Sélestat</w:t>
      </w:r>
      <w:r w:rsidR="005E0F4C">
        <w:rPr>
          <w:rFonts w:ascii="Marianne" w:hAnsi="Marianne"/>
        </w:rPr>
        <w:t xml:space="preserve"> (67)</w:t>
      </w:r>
    </w:p>
    <w:p w14:paraId="3D98A7F0" w14:textId="7C3B09A9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affiche lutte contre le harcèlement</w:t>
      </w:r>
      <w:r w:rsidRPr="001B10E4">
        <w:rPr>
          <w:rFonts w:ascii="Marianne" w:hAnsi="Marianne"/>
        </w:rPr>
        <w:t>, niveau collège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 xml:space="preserve">Collège </w:t>
      </w:r>
      <w:r w:rsidR="005E0F4C">
        <w:rPr>
          <w:rFonts w:ascii="Marianne" w:hAnsi="Marianne"/>
        </w:rPr>
        <w:t xml:space="preserve">Adelaïde </w:t>
      </w:r>
      <w:proofErr w:type="spellStart"/>
      <w:r w:rsidR="005E0F4C">
        <w:rPr>
          <w:rFonts w:ascii="Marianne" w:hAnsi="Marianne"/>
        </w:rPr>
        <w:t>Hautval</w:t>
      </w:r>
      <w:proofErr w:type="spellEnd"/>
      <w:r w:rsidR="005E0F4C">
        <w:rPr>
          <w:rFonts w:ascii="Marianne" w:hAnsi="Marianne"/>
        </w:rPr>
        <w:t xml:space="preserve">, </w:t>
      </w:r>
      <w:r w:rsidRPr="001B10E4">
        <w:rPr>
          <w:rFonts w:ascii="Marianne" w:hAnsi="Marianne"/>
        </w:rPr>
        <w:t>Ferrette</w:t>
      </w:r>
      <w:r w:rsidR="005E0F4C">
        <w:rPr>
          <w:rFonts w:ascii="Marianne" w:hAnsi="Marianne"/>
        </w:rPr>
        <w:t xml:space="preserve"> (68)</w:t>
      </w:r>
    </w:p>
    <w:p w14:paraId="246F7CED" w14:textId="763DA9DF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vidéo lutte contre le harcèlement</w:t>
      </w:r>
      <w:r w:rsidRPr="001B10E4">
        <w:rPr>
          <w:rFonts w:ascii="Marianne" w:hAnsi="Marianne"/>
        </w:rPr>
        <w:t>, niveau col</w:t>
      </w:r>
      <w:r>
        <w:rPr>
          <w:rFonts w:ascii="Marianne" w:hAnsi="Marianne"/>
        </w:rPr>
        <w:t xml:space="preserve">lège : </w:t>
      </w:r>
      <w:r w:rsidRPr="001B10E4">
        <w:rPr>
          <w:rFonts w:ascii="Marianne" w:hAnsi="Marianne"/>
        </w:rPr>
        <w:t xml:space="preserve">Collège </w:t>
      </w:r>
      <w:r>
        <w:rPr>
          <w:rFonts w:ascii="Marianne" w:hAnsi="Marianne"/>
        </w:rPr>
        <w:t xml:space="preserve">du </w:t>
      </w:r>
      <w:proofErr w:type="spellStart"/>
      <w:r w:rsidRPr="001B10E4">
        <w:rPr>
          <w:rFonts w:ascii="Marianne" w:hAnsi="Marianne"/>
        </w:rPr>
        <w:t>Kochersberg</w:t>
      </w:r>
      <w:proofErr w:type="spellEnd"/>
      <w:r w:rsidRPr="001B10E4">
        <w:rPr>
          <w:rFonts w:ascii="Marianne" w:hAnsi="Marianne"/>
        </w:rPr>
        <w:t>, Truchtersheim</w:t>
      </w:r>
      <w:r w:rsidR="005E0F4C">
        <w:rPr>
          <w:rFonts w:ascii="Marianne" w:hAnsi="Marianne"/>
        </w:rPr>
        <w:t xml:space="preserve"> (67)</w:t>
      </w:r>
    </w:p>
    <w:p w14:paraId="641868A9" w14:textId="3EC6B3D7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affiche lutte contre le harcèlement</w:t>
      </w:r>
      <w:r w:rsidRPr="001B10E4">
        <w:rPr>
          <w:rFonts w:ascii="Marianne" w:hAnsi="Marianne"/>
        </w:rPr>
        <w:t>, niveau lycée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Lycée Freppel, Obernai</w:t>
      </w:r>
      <w:r w:rsidR="005E0F4C">
        <w:rPr>
          <w:rFonts w:ascii="Marianne" w:hAnsi="Marianne"/>
        </w:rPr>
        <w:t xml:space="preserve"> (67)</w:t>
      </w:r>
    </w:p>
    <w:p w14:paraId="17741010" w14:textId="44639F97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vidéo lutte contre le harcèlement</w:t>
      </w:r>
      <w:r w:rsidRPr="001B10E4">
        <w:rPr>
          <w:rFonts w:ascii="Marianne" w:hAnsi="Marianne"/>
        </w:rPr>
        <w:t>, niveau lycée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UFA lycée professionnel André Siegfried, Haguenau</w:t>
      </w:r>
      <w:r w:rsidR="005E0F4C">
        <w:rPr>
          <w:rFonts w:ascii="Marianne" w:hAnsi="Marianne"/>
        </w:rPr>
        <w:t xml:space="preserve"> (67)</w:t>
      </w:r>
    </w:p>
    <w:p w14:paraId="5A98E22B" w14:textId="4322EE48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"prévention du cyberharcèlement"</w:t>
      </w:r>
      <w:r w:rsidRPr="001B10E4">
        <w:rPr>
          <w:rFonts w:ascii="Marianne" w:hAnsi="Marianne"/>
        </w:rPr>
        <w:t>, affiche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Albert Schweitzer, Kaysersberg</w:t>
      </w:r>
      <w:r w:rsidR="005E0F4C">
        <w:rPr>
          <w:rFonts w:ascii="Marianne" w:hAnsi="Marianne"/>
        </w:rPr>
        <w:t xml:space="preserve"> (68)</w:t>
      </w:r>
    </w:p>
    <w:p w14:paraId="362979D7" w14:textId="5B10E88A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"prévention du cyberharcèlement</w:t>
      </w:r>
      <w:r w:rsidRPr="001B10E4">
        <w:rPr>
          <w:rFonts w:ascii="Marianne" w:hAnsi="Marianne"/>
        </w:rPr>
        <w:t>", vidéo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Henri Ulrich, Habsheim</w:t>
      </w:r>
      <w:r w:rsidR="005E0F4C">
        <w:rPr>
          <w:rFonts w:ascii="Marianne" w:hAnsi="Marianne"/>
        </w:rPr>
        <w:t xml:space="preserve"> (68)</w:t>
      </w:r>
    </w:p>
    <w:p w14:paraId="70340E5C" w14:textId="61AF40BE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"prévention du harcèlement sexiste et sexuel</w:t>
      </w:r>
      <w:r w:rsidRPr="001B10E4">
        <w:rPr>
          <w:rFonts w:ascii="Marianne" w:hAnsi="Marianne"/>
        </w:rPr>
        <w:t>", affiche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François Villon, Mulhouse</w:t>
      </w:r>
      <w:r w:rsidR="005E0F4C">
        <w:rPr>
          <w:rFonts w:ascii="Marianne" w:hAnsi="Marianne"/>
        </w:rPr>
        <w:t xml:space="preserve"> (68)</w:t>
      </w:r>
    </w:p>
    <w:p w14:paraId="1817D6C9" w14:textId="69454940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"prévention du harcèlement sexiste et sexuel",</w:t>
      </w:r>
      <w:r w:rsidRPr="001B10E4">
        <w:rPr>
          <w:rFonts w:ascii="Marianne" w:hAnsi="Marianne"/>
        </w:rPr>
        <w:t xml:space="preserve"> vidéo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Les Sources, Saverne</w:t>
      </w:r>
      <w:r w:rsidR="005E0F4C">
        <w:rPr>
          <w:rFonts w:ascii="Marianne" w:hAnsi="Marianne"/>
        </w:rPr>
        <w:t xml:space="preserve"> (67) </w:t>
      </w:r>
    </w:p>
    <w:p w14:paraId="65979E21" w14:textId="6B033BA6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"inclusion"</w:t>
      </w:r>
      <w:r w:rsidRPr="001B10E4">
        <w:rPr>
          <w:rFonts w:ascii="Marianne" w:hAnsi="Marianne"/>
        </w:rPr>
        <w:t>, affiche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Ecole élémentaire Conseil des XV – cycle 3, Strasbourg</w:t>
      </w:r>
      <w:r w:rsidR="005E0F4C">
        <w:rPr>
          <w:rFonts w:ascii="Marianne" w:hAnsi="Marianne"/>
        </w:rPr>
        <w:t xml:space="preserve"> (67)</w:t>
      </w:r>
    </w:p>
    <w:p w14:paraId="049A5246" w14:textId="62143BD6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"inclusion",</w:t>
      </w:r>
      <w:r w:rsidRPr="001B10E4">
        <w:rPr>
          <w:rFonts w:ascii="Marianne" w:hAnsi="Marianne"/>
        </w:rPr>
        <w:t xml:space="preserve"> vidéo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 xml:space="preserve">Collège </w:t>
      </w:r>
      <w:proofErr w:type="spellStart"/>
      <w:r w:rsidRPr="001B10E4">
        <w:rPr>
          <w:rFonts w:ascii="Marianne" w:hAnsi="Marianne"/>
        </w:rPr>
        <w:t>Bourtzwiller</w:t>
      </w:r>
      <w:proofErr w:type="spellEnd"/>
      <w:r w:rsidRPr="001B10E4">
        <w:rPr>
          <w:rFonts w:ascii="Marianne" w:hAnsi="Marianne"/>
        </w:rPr>
        <w:t>, Mulhouse</w:t>
      </w:r>
      <w:r w:rsidR="005E0F4C">
        <w:rPr>
          <w:rFonts w:ascii="Marianne" w:hAnsi="Marianne"/>
        </w:rPr>
        <w:t xml:space="preserve"> (68)</w:t>
      </w:r>
    </w:p>
    <w:p w14:paraId="71E294C5" w14:textId="0FEC4048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Coup de cœur académique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Poincaré, Saverne</w:t>
      </w:r>
      <w:r w:rsidR="005E0F4C">
        <w:rPr>
          <w:rFonts w:ascii="Marianne" w:hAnsi="Marianne"/>
        </w:rPr>
        <w:t xml:space="preserve"> (67)</w:t>
      </w:r>
    </w:p>
    <w:p w14:paraId="26EBB321" w14:textId="27C7A95D" w:rsidR="00AC0598" w:rsidRDefault="006A1CB1">
      <w:pPr>
        <w:rPr>
          <w:rFonts w:ascii="Marianne" w:hAnsi="Marianne"/>
        </w:rPr>
      </w:pPr>
      <w:r>
        <w:rPr>
          <w:rFonts w:ascii="Marianne" w:hAnsi="Marianne"/>
        </w:rPr>
        <w:t xml:space="preserve">L’ensemble des productions des lauréats sont consultables sur le </w:t>
      </w:r>
      <w:proofErr w:type="spellStart"/>
      <w:r>
        <w:rPr>
          <w:rFonts w:ascii="Marianne" w:hAnsi="Marianne"/>
        </w:rPr>
        <w:t>digipad</w:t>
      </w:r>
      <w:proofErr w:type="spellEnd"/>
      <w:r>
        <w:rPr>
          <w:rFonts w:ascii="Marianne" w:hAnsi="Marianne"/>
        </w:rPr>
        <w:t xml:space="preserve"> dédié : </w:t>
      </w:r>
    </w:p>
    <w:p w14:paraId="7F88E917" w14:textId="7786C6A5" w:rsidR="00B44F9C" w:rsidRDefault="005E0F4C" w:rsidP="00B44F9C">
      <w:pPr>
        <w:pStyle w:val="NormalWeb"/>
      </w:pPr>
      <w:hyperlink r:id="rId7" w:history="1">
        <w:r w:rsidRPr="005E0F4C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https://digipad.app/p/1207575/32d3bf436a67d</w:t>
        </w:r>
      </w:hyperlink>
    </w:p>
    <w:p w14:paraId="42631A41" w14:textId="77777777" w:rsidR="00B44F9C" w:rsidRDefault="00B44F9C">
      <w:pPr>
        <w:rPr>
          <w:rFonts w:ascii="Marianne" w:hAnsi="Marianne"/>
        </w:rPr>
      </w:pPr>
    </w:p>
    <w:p w14:paraId="6EF3160A" w14:textId="77777777" w:rsidR="00B44F9C" w:rsidRDefault="00B44F9C">
      <w:pPr>
        <w:rPr>
          <w:rFonts w:ascii="Marianne" w:hAnsi="Marianne"/>
        </w:rPr>
      </w:pPr>
    </w:p>
    <w:p w14:paraId="26EA8B31" w14:textId="57A31E20" w:rsidR="00C2786A" w:rsidRDefault="00C2786A" w:rsidP="00B44F9C">
      <w:pPr>
        <w:rPr>
          <w:rFonts w:ascii="Marianne" w:hAnsi="Marianne"/>
        </w:rPr>
      </w:pPr>
    </w:p>
    <w:p w14:paraId="4C48557F" w14:textId="77777777" w:rsidR="00C2786A" w:rsidRDefault="00C2786A" w:rsidP="00B44F9C">
      <w:pPr>
        <w:rPr>
          <w:rFonts w:ascii="Marianne" w:hAnsi="Marianne"/>
        </w:rPr>
      </w:pPr>
    </w:p>
    <w:p w14:paraId="0E04D09E" w14:textId="77777777" w:rsidR="00C2786A" w:rsidRDefault="00C2786A" w:rsidP="00C2786A">
      <w:pPr>
        <w:pStyle w:val="NormalWeb"/>
      </w:pPr>
    </w:p>
    <w:p w14:paraId="69C3EAF4" w14:textId="77777777" w:rsidR="00C2786A" w:rsidRDefault="00C2786A" w:rsidP="00B44F9C">
      <w:pPr>
        <w:rPr>
          <w:rFonts w:ascii="Marianne" w:hAnsi="Marianne"/>
        </w:rPr>
      </w:pPr>
    </w:p>
    <w:p w14:paraId="1C197D44" w14:textId="77777777" w:rsidR="00C2786A" w:rsidRDefault="00C2786A" w:rsidP="00B44F9C">
      <w:pPr>
        <w:rPr>
          <w:rFonts w:ascii="Marianne" w:hAnsi="Marianne"/>
        </w:rPr>
      </w:pPr>
    </w:p>
    <w:p w14:paraId="18E75F64" w14:textId="77777777" w:rsidR="00C2786A" w:rsidRDefault="00C2786A" w:rsidP="00B44F9C">
      <w:pPr>
        <w:rPr>
          <w:rFonts w:ascii="Marianne" w:hAnsi="Marianne"/>
        </w:rPr>
      </w:pPr>
    </w:p>
    <w:p w14:paraId="6E627BEB" w14:textId="77777777" w:rsidR="00904769" w:rsidRDefault="00904769">
      <w:pPr>
        <w:rPr>
          <w:rFonts w:ascii="Marianne" w:hAnsi="Marianne"/>
        </w:rPr>
      </w:pPr>
    </w:p>
    <w:p w14:paraId="5338DD6E" w14:textId="77777777" w:rsidR="00C2786A" w:rsidRPr="006A1CB1" w:rsidRDefault="00C2786A">
      <w:pPr>
        <w:rPr>
          <w:rFonts w:ascii="Marianne" w:hAnsi="Marianne"/>
        </w:rPr>
      </w:pPr>
      <w:r>
        <w:rPr>
          <w:rFonts w:ascii="Marianne" w:hAnsi="Marianne"/>
        </w:rPr>
        <w:t xml:space="preserve"> </w:t>
      </w:r>
    </w:p>
    <w:sectPr w:rsidR="00C2786A" w:rsidRPr="006A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637ED"/>
    <w:multiLevelType w:val="hybridMultilevel"/>
    <w:tmpl w:val="CA500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49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98"/>
    <w:rsid w:val="00147471"/>
    <w:rsid w:val="001B10E4"/>
    <w:rsid w:val="004B3A55"/>
    <w:rsid w:val="005E0F4C"/>
    <w:rsid w:val="006A1CB1"/>
    <w:rsid w:val="00904769"/>
    <w:rsid w:val="00970A13"/>
    <w:rsid w:val="00AC0598"/>
    <w:rsid w:val="00B44F9C"/>
    <w:rsid w:val="00C2786A"/>
    <w:rsid w:val="00E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4B28"/>
  <w15:chartTrackingRefBased/>
  <w15:docId w15:val="{932AFB99-917C-4F0B-B7DE-C3A7CB2D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CB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1C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1C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pad.app/p/1207575/32d3bf436a6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 Anglaret</dc:creator>
  <cp:keywords/>
  <dc:description/>
  <cp:lastModifiedBy>Jonathan  Anglaret</cp:lastModifiedBy>
  <cp:revision>2</cp:revision>
  <cp:lastPrinted>2024-05-29T08:59:00Z</cp:lastPrinted>
  <dcterms:created xsi:type="dcterms:W3CDTF">2024-05-29T08:27:00Z</dcterms:created>
  <dcterms:modified xsi:type="dcterms:W3CDTF">2025-06-02T12:08:00Z</dcterms:modified>
</cp:coreProperties>
</file>