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BE108D" w:rsidP="006F61E5">
      <w:pPr>
        <w:pStyle w:val="Corpsdetexte"/>
        <w:rPr>
          <w:b w:val="0"/>
          <w:sz w:val="18"/>
          <w:szCs w:val="18"/>
        </w:rPr>
      </w:pPr>
      <w:r w:rsidRPr="006F61E5">
        <w:rPr>
          <w:b w:val="0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10030" cy="1054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logoAC_STRASBOU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spacing w:before="2"/>
        <w:rPr>
          <w:b w:val="0"/>
          <w:sz w:val="18"/>
          <w:szCs w:val="18"/>
        </w:rPr>
      </w:pPr>
    </w:p>
    <w:p w:rsidR="00681813" w:rsidRPr="006F61E5" w:rsidRDefault="00681813" w:rsidP="006F61E5">
      <w:pPr>
        <w:pStyle w:val="Titre"/>
        <w:jc w:val="center"/>
        <w:rPr>
          <w:rFonts w:ascii="Arial" w:hAnsi="Arial" w:cs="Arial"/>
          <w:b/>
          <w:sz w:val="18"/>
          <w:szCs w:val="18"/>
        </w:rPr>
      </w:pPr>
      <w:r w:rsidRPr="006F61E5">
        <w:rPr>
          <w:rFonts w:ascii="Arial" w:hAnsi="Arial" w:cs="Arial"/>
          <w:b/>
          <w:sz w:val="18"/>
          <w:szCs w:val="18"/>
        </w:rPr>
        <w:t>FICHE DE POSTE</w:t>
      </w:r>
    </w:p>
    <w:p w:rsidR="006F79C2" w:rsidRDefault="00681813" w:rsidP="006F61E5">
      <w:pPr>
        <w:pStyle w:val="Titre"/>
        <w:jc w:val="center"/>
        <w:rPr>
          <w:rFonts w:ascii="Arial" w:hAnsi="Arial" w:cs="Arial"/>
          <w:b/>
          <w:sz w:val="18"/>
          <w:szCs w:val="18"/>
        </w:rPr>
      </w:pPr>
      <w:r w:rsidRPr="006F61E5">
        <w:rPr>
          <w:rFonts w:ascii="Arial" w:hAnsi="Arial" w:cs="Arial"/>
          <w:b/>
          <w:sz w:val="18"/>
          <w:szCs w:val="18"/>
        </w:rPr>
        <w:t>PROFESSEUR (F/H) en</w:t>
      </w:r>
      <w:r w:rsidR="00E564BD">
        <w:rPr>
          <w:rFonts w:ascii="Arial" w:hAnsi="Arial" w:cs="Arial"/>
          <w:b/>
          <w:sz w:val="18"/>
          <w:szCs w:val="18"/>
        </w:rPr>
        <w:t xml:space="preserve"> </w:t>
      </w:r>
      <w:r w:rsidR="006F79C2">
        <w:rPr>
          <w:rFonts w:ascii="Arial" w:hAnsi="Arial" w:cs="Arial"/>
          <w:b/>
          <w:sz w:val="18"/>
          <w:szCs w:val="18"/>
        </w:rPr>
        <w:t xml:space="preserve">ECONOMIE-GESTION </w:t>
      </w:r>
    </w:p>
    <w:p w:rsidR="00681813" w:rsidRPr="006F61E5" w:rsidRDefault="006F79C2" w:rsidP="00356332">
      <w:pPr>
        <w:pStyle w:val="Titre"/>
        <w:ind w:left="2694" w:hanging="14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Spécialités : </w:t>
      </w:r>
      <w:r w:rsidR="00CE761D">
        <w:rPr>
          <w:rFonts w:ascii="Arial" w:hAnsi="Arial" w:cs="Arial"/>
          <w:b/>
          <w:sz w:val="18"/>
          <w:szCs w:val="18"/>
        </w:rPr>
        <w:t>Commercialisation, services en restauration, hôtellerie, hébergement</w:t>
      </w: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6F61E5" w:rsidRPr="006F61E5" w:rsidRDefault="006F61E5" w:rsidP="006F61E5">
      <w:pPr>
        <w:pStyle w:val="Corpsdetexte"/>
        <w:ind w:left="142"/>
        <w:rPr>
          <w:sz w:val="18"/>
          <w:szCs w:val="18"/>
        </w:rPr>
      </w:pPr>
    </w:p>
    <w:p w:rsidR="008B1AA8" w:rsidRPr="006F61E5" w:rsidRDefault="00EB4DFC" w:rsidP="006F61E5">
      <w:pPr>
        <w:pStyle w:val="Corpsdetexte"/>
        <w:ind w:left="142"/>
        <w:rPr>
          <w:sz w:val="18"/>
          <w:szCs w:val="18"/>
        </w:rPr>
      </w:pPr>
      <w:r w:rsidRPr="006F61E5">
        <w:rPr>
          <w:sz w:val="18"/>
          <w:szCs w:val="18"/>
        </w:rPr>
        <w:t>Date</w:t>
      </w:r>
      <w:r w:rsidRPr="006F61E5">
        <w:rPr>
          <w:spacing w:val="-4"/>
          <w:sz w:val="18"/>
          <w:szCs w:val="18"/>
        </w:rPr>
        <w:t xml:space="preserve"> </w:t>
      </w:r>
      <w:r w:rsidRPr="006F61E5">
        <w:rPr>
          <w:sz w:val="18"/>
          <w:szCs w:val="18"/>
        </w:rPr>
        <w:t>de</w:t>
      </w:r>
      <w:r w:rsidRPr="006F61E5">
        <w:rPr>
          <w:spacing w:val="-4"/>
          <w:sz w:val="18"/>
          <w:szCs w:val="18"/>
        </w:rPr>
        <w:t xml:space="preserve"> </w:t>
      </w:r>
      <w:r w:rsidR="001B33E9" w:rsidRPr="006F61E5">
        <w:rPr>
          <w:sz w:val="18"/>
          <w:szCs w:val="18"/>
        </w:rPr>
        <w:t>publication</w:t>
      </w:r>
      <w:r w:rsidRPr="006F61E5">
        <w:rPr>
          <w:spacing w:val="-2"/>
          <w:sz w:val="18"/>
          <w:szCs w:val="18"/>
        </w:rPr>
        <w:t xml:space="preserve"> </w:t>
      </w:r>
      <w:r w:rsidRPr="006F61E5">
        <w:rPr>
          <w:sz w:val="18"/>
          <w:szCs w:val="18"/>
        </w:rPr>
        <w:t xml:space="preserve">: </w:t>
      </w:r>
      <w:r w:rsidR="00CE761D">
        <w:rPr>
          <w:spacing w:val="-2"/>
          <w:sz w:val="18"/>
          <w:szCs w:val="18"/>
        </w:rPr>
        <w:t>A partir du 02/092022</w:t>
      </w:r>
    </w:p>
    <w:p w:rsidR="008B1AA8" w:rsidRPr="006F61E5" w:rsidRDefault="008B1AA8" w:rsidP="006F61E5">
      <w:pPr>
        <w:spacing w:before="6" w:after="1"/>
        <w:rPr>
          <w:b/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528"/>
      </w:tblGrid>
      <w:tr w:rsidR="008B1AA8" w:rsidRPr="006F61E5" w:rsidTr="006F61E5">
        <w:trPr>
          <w:trHeight w:val="681"/>
        </w:trPr>
        <w:tc>
          <w:tcPr>
            <w:tcW w:w="4962" w:type="dxa"/>
          </w:tcPr>
          <w:p w:rsidR="00BE108D" w:rsidRPr="006F61E5" w:rsidRDefault="00EB4DFC" w:rsidP="006F61E5">
            <w:pPr>
              <w:pStyle w:val="TableParagraph"/>
              <w:spacing w:before="52"/>
              <w:rPr>
                <w:b/>
                <w:spacing w:val="-8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INTITULE</w:t>
            </w:r>
            <w:r w:rsidRPr="006F61E5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RECRUTEUR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</w:p>
          <w:p w:rsidR="008B1AA8" w:rsidRPr="006F61E5" w:rsidRDefault="00BE108D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R</w:t>
            </w:r>
            <w:r w:rsidR="00EB4DFC" w:rsidRPr="006F61E5">
              <w:rPr>
                <w:sz w:val="18"/>
                <w:szCs w:val="18"/>
              </w:rPr>
              <w:t>ectorat</w:t>
            </w:r>
            <w:r w:rsidR="00EB4DFC" w:rsidRPr="006F61E5">
              <w:rPr>
                <w:spacing w:val="-8"/>
                <w:sz w:val="18"/>
                <w:szCs w:val="18"/>
              </w:rPr>
              <w:t xml:space="preserve"> </w:t>
            </w:r>
            <w:r w:rsidR="00EB4DFC" w:rsidRPr="006F61E5">
              <w:rPr>
                <w:sz w:val="18"/>
                <w:szCs w:val="18"/>
              </w:rPr>
              <w:t xml:space="preserve">de l’académie de </w:t>
            </w:r>
            <w:r w:rsidR="0080667C" w:rsidRPr="006F61E5">
              <w:rPr>
                <w:sz w:val="18"/>
                <w:szCs w:val="18"/>
              </w:rPr>
              <w:t>Strasbourg</w:t>
            </w:r>
            <w:r w:rsidRPr="006F61E5">
              <w:rPr>
                <w:sz w:val="18"/>
                <w:szCs w:val="18"/>
              </w:rPr>
              <w:t xml:space="preserve"> – Bureau DPE3</w:t>
            </w:r>
          </w:p>
        </w:tc>
        <w:tc>
          <w:tcPr>
            <w:tcW w:w="5528" w:type="dxa"/>
          </w:tcPr>
          <w:p w:rsidR="008B1AA8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ORGANISME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DE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RATTACHEMENT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="0080667C" w:rsidRPr="006F61E5">
              <w:rPr>
                <w:sz w:val="18"/>
                <w:szCs w:val="18"/>
              </w:rPr>
              <w:br/>
              <w:t>Ministère de l'Éducation nationale</w:t>
            </w:r>
          </w:p>
        </w:tc>
      </w:tr>
      <w:tr w:rsidR="008B1AA8" w:rsidRPr="006F61E5" w:rsidTr="006F61E5">
        <w:trPr>
          <w:trHeight w:val="550"/>
        </w:trPr>
        <w:tc>
          <w:tcPr>
            <w:tcW w:w="4962" w:type="dxa"/>
          </w:tcPr>
          <w:p w:rsidR="00681813" w:rsidRPr="006F61E5" w:rsidRDefault="00681813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CATEGORIE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57"/>
                <w:sz w:val="18"/>
                <w:szCs w:val="18"/>
              </w:rPr>
              <w:t xml:space="preserve"> </w:t>
            </w:r>
          </w:p>
          <w:p w:rsidR="008B1AA8" w:rsidRPr="006F61E5" w:rsidRDefault="00681813" w:rsidP="006F61E5">
            <w:pPr>
              <w:pStyle w:val="TableParagraph"/>
              <w:rPr>
                <w:b/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Poste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ouvert</w:t>
            </w:r>
            <w:r w:rsidRPr="006F61E5">
              <w:rPr>
                <w:spacing w:val="-10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aux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contractuels</w:t>
            </w:r>
            <w:r w:rsidRPr="006F61E5">
              <w:rPr>
                <w:spacing w:val="-5"/>
                <w:sz w:val="18"/>
                <w:szCs w:val="18"/>
              </w:rPr>
              <w:t xml:space="preserve"> (F/H)</w:t>
            </w:r>
          </w:p>
        </w:tc>
        <w:tc>
          <w:tcPr>
            <w:tcW w:w="5528" w:type="dxa"/>
          </w:tcPr>
          <w:p w:rsidR="0080667C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EMPLOI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TYPE*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="00AB1CD2">
              <w:rPr>
                <w:b/>
                <w:spacing w:val="-3"/>
                <w:sz w:val="18"/>
                <w:szCs w:val="18"/>
              </w:rPr>
              <w:t>Professeur de lycée professionnel</w:t>
            </w:r>
          </w:p>
          <w:p w:rsidR="008B1AA8" w:rsidRPr="006F61E5" w:rsidRDefault="008B1AA8" w:rsidP="006F61E5">
            <w:pPr>
              <w:pStyle w:val="TableParagraph"/>
              <w:spacing w:before="2"/>
              <w:ind w:left="107"/>
              <w:rPr>
                <w:sz w:val="18"/>
                <w:szCs w:val="18"/>
              </w:rPr>
            </w:pPr>
          </w:p>
        </w:tc>
      </w:tr>
    </w:tbl>
    <w:p w:rsidR="008B1AA8" w:rsidRPr="006F61E5" w:rsidRDefault="008B1AA8" w:rsidP="006F61E5">
      <w:pPr>
        <w:rPr>
          <w:sz w:val="18"/>
          <w:szCs w:val="18"/>
        </w:rPr>
        <w:sectPr w:rsidR="008B1AA8" w:rsidRPr="006F61E5" w:rsidSect="006F61E5">
          <w:type w:val="continuous"/>
          <w:pgSz w:w="11910" w:h="16840"/>
          <w:pgMar w:top="142" w:right="428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8B1AA8" w:rsidRPr="006F61E5" w:rsidTr="006F61E5">
        <w:trPr>
          <w:trHeight w:val="3791"/>
        </w:trPr>
        <w:tc>
          <w:tcPr>
            <w:tcW w:w="10490" w:type="dxa"/>
          </w:tcPr>
          <w:p w:rsidR="00BE108D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DESCRIPTIF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="006F61E5">
              <w:rPr>
                <w:b/>
                <w:spacing w:val="-10"/>
                <w:sz w:val="18"/>
                <w:szCs w:val="18"/>
              </w:rPr>
              <w:t>(</w:t>
            </w:r>
            <w:r w:rsidR="00BE108D" w:rsidRPr="006F61E5">
              <w:rPr>
                <w:sz w:val="18"/>
                <w:szCs w:val="18"/>
              </w:rPr>
              <w:t>Missions </w:t>
            </w:r>
            <w:r w:rsidRPr="006F61E5">
              <w:rPr>
                <w:sz w:val="18"/>
                <w:szCs w:val="18"/>
              </w:rPr>
              <w:t xml:space="preserve">- </w:t>
            </w:r>
            <w:r w:rsidR="00BE108D" w:rsidRPr="006F61E5">
              <w:rPr>
                <w:sz w:val="18"/>
                <w:szCs w:val="18"/>
              </w:rPr>
              <w:t>Activités principales</w:t>
            </w:r>
            <w:r w:rsidR="006F61E5">
              <w:rPr>
                <w:sz w:val="18"/>
                <w:szCs w:val="18"/>
              </w:rPr>
              <w:t>) :</w:t>
            </w:r>
          </w:p>
          <w:p w:rsidR="00BE108D" w:rsidRDefault="00BE108D" w:rsidP="00E564BD">
            <w:pPr>
              <w:pStyle w:val="TableParagraph"/>
              <w:ind w:left="164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17"/>
            </w:tblGrid>
            <w:tr w:rsidR="00C17856" w:rsidTr="00C17856">
              <w:trPr>
                <w:trHeight w:val="1546"/>
              </w:trPr>
              <w:tc>
                <w:tcPr>
                  <w:tcW w:w="10217" w:type="dxa"/>
                </w:tcPr>
                <w:p w:rsidR="00C17856" w:rsidRDefault="00C17856" w:rsidP="00C17856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Mission d’enseignement </w:t>
                  </w:r>
                  <w:r w:rsidR="00336B31">
                    <w:rPr>
                      <w:sz w:val="17"/>
                      <w:szCs w:val="17"/>
                    </w:rPr>
                    <w:t>de spécialité professionnelle</w:t>
                  </w:r>
                  <w:r>
                    <w:rPr>
                      <w:sz w:val="17"/>
                      <w:szCs w:val="17"/>
                    </w:rPr>
                    <w:t xml:space="preserve"> restauration, dans un établissement de formation de la voie professionnelle (formation initiale sous statut scolaire, et/ou en formation continue, et/ou en apprentissage) de l’académie de Strasbourg pour la durée de l’année scolaire 2022-2023 avec une possibilité de reconduction de la mission</w:t>
                  </w:r>
                  <w:r w:rsidR="003638C7">
                    <w:rPr>
                      <w:sz w:val="17"/>
                      <w:szCs w:val="17"/>
                    </w:rPr>
                    <w:t>.</w:t>
                  </w:r>
                </w:p>
                <w:p w:rsidR="003638C7" w:rsidRDefault="00C17856" w:rsidP="00C17856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Les professeurs et les personnels d'éducation concourent à la mission première de l'École qui est d'instruire et d'éduquer afin de conduire l'ensemble des élèves à la réussite scolaire et à l</w:t>
                  </w:r>
                  <w:r w:rsidR="003638C7">
                    <w:rPr>
                      <w:sz w:val="17"/>
                      <w:szCs w:val="17"/>
                    </w:rPr>
                    <w:t xml:space="preserve">eur </w:t>
                  </w:r>
                  <w:r>
                    <w:rPr>
                      <w:sz w:val="17"/>
                      <w:szCs w:val="17"/>
                    </w:rPr>
                    <w:t xml:space="preserve">insertion professionnelle et sociale. Ils préparent les élèves à l'exercice d'une citoyenneté pleine et entière. Ils transmettent et font partager à ce titre les valeurs de la République. </w:t>
                  </w:r>
                </w:p>
                <w:p w:rsidR="00C17856" w:rsidRDefault="00C17856" w:rsidP="00C17856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Les personnels ont un devoir de stricte neutralité politique et religieuse. </w:t>
                  </w:r>
                </w:p>
                <w:p w:rsidR="003638C7" w:rsidRDefault="003638C7" w:rsidP="00C17856">
                  <w:pPr>
                    <w:pStyle w:val="Default"/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246877" w:rsidRDefault="00C17856" w:rsidP="00C1785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principales missions : </w:t>
            </w:r>
          </w:p>
          <w:p w:rsidR="00E564BD" w:rsidRDefault="00E564BD" w:rsidP="009D667D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Construire des séquences pédagogiques en conformité avec les attendus des diplômes</w:t>
            </w:r>
            <w:r w:rsidR="00CC4997">
              <w:rPr>
                <w:sz w:val="18"/>
                <w:szCs w:val="18"/>
              </w:rPr>
              <w:t>.</w:t>
            </w:r>
          </w:p>
          <w:p w:rsidR="00E564BD" w:rsidRDefault="00E564BD" w:rsidP="009D667D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Animer des situations d’enseignement, dans le cadre des programmes nationaux et des référentiels.</w:t>
            </w:r>
          </w:p>
          <w:p w:rsidR="00E564BD" w:rsidRDefault="00E564BD" w:rsidP="009D667D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Concevoir et</w:t>
            </w:r>
            <w:r w:rsidR="0002489E">
              <w:rPr>
                <w:sz w:val="18"/>
                <w:szCs w:val="18"/>
              </w:rPr>
              <w:t xml:space="preserve"> mettre en œuvre </w:t>
            </w:r>
            <w:r w:rsidR="006C4671">
              <w:rPr>
                <w:sz w:val="18"/>
                <w:szCs w:val="18"/>
              </w:rPr>
              <w:t>des modalités d’évaluation</w:t>
            </w:r>
            <w:r w:rsidR="00CC4997">
              <w:rPr>
                <w:sz w:val="18"/>
                <w:szCs w:val="18"/>
              </w:rPr>
              <w:t>.</w:t>
            </w:r>
          </w:p>
          <w:p w:rsidR="006C4671" w:rsidRDefault="006C4671" w:rsidP="009D667D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Accompagner les élèves en lien avec les familles dans la construction de leur projet d’orientation.</w:t>
            </w:r>
          </w:p>
          <w:p w:rsidR="006C4671" w:rsidRDefault="006C4671" w:rsidP="009D667D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Assurer le suivi des élèves </w:t>
            </w:r>
            <w:r w:rsidR="006F79C2">
              <w:rPr>
                <w:sz w:val="18"/>
                <w:szCs w:val="18"/>
              </w:rPr>
              <w:t xml:space="preserve">durant </w:t>
            </w:r>
            <w:r w:rsidR="00CC4997">
              <w:rPr>
                <w:sz w:val="18"/>
                <w:szCs w:val="18"/>
              </w:rPr>
              <w:t>leur période de formation en milieu professionnel</w:t>
            </w:r>
            <w:r w:rsidR="008C3CA9">
              <w:rPr>
                <w:sz w:val="18"/>
                <w:szCs w:val="18"/>
              </w:rPr>
              <w:t xml:space="preserve"> dans les entreprises.</w:t>
            </w:r>
          </w:p>
          <w:p w:rsidR="00CC4997" w:rsidRPr="00CC4997" w:rsidRDefault="00CC4997" w:rsidP="00CC4997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Faire acquérir des compétences </w:t>
            </w:r>
            <w:r w:rsidR="0078438C">
              <w:rPr>
                <w:sz w:val="18"/>
                <w:szCs w:val="18"/>
              </w:rPr>
              <w:t>comprenant</w:t>
            </w:r>
            <w:r>
              <w:rPr>
                <w:sz w:val="18"/>
                <w:szCs w:val="18"/>
              </w:rPr>
              <w:t xml:space="preserve"> des savoirs disciplinaires associés</w:t>
            </w:r>
            <w:r w:rsidR="0078438C">
              <w:rPr>
                <w:sz w:val="18"/>
                <w:szCs w:val="18"/>
              </w:rPr>
              <w:t>, des savoir-faire et des savoirs-être.</w:t>
            </w:r>
          </w:p>
          <w:p w:rsidR="00CC4997" w:rsidRPr="00CC4997" w:rsidRDefault="00CC4997" w:rsidP="00CC4997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Contribuer au travail d’équipes disciplinaire et transdisciplinaire.</w:t>
            </w:r>
          </w:p>
          <w:p w:rsidR="00CC4997" w:rsidRDefault="00CC4997" w:rsidP="009D667D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Participer à l’action éducative au sein de l’établissement.</w:t>
            </w:r>
          </w:p>
          <w:p w:rsidR="00C17856" w:rsidRDefault="00C17856" w:rsidP="009D667D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Contribuer au rayonnement et à la promotion de l’établissement et de ses formations</w:t>
            </w:r>
            <w:r w:rsidR="008C3CA9">
              <w:rPr>
                <w:sz w:val="18"/>
                <w:szCs w:val="18"/>
              </w:rPr>
              <w:t>.</w:t>
            </w:r>
          </w:p>
          <w:p w:rsidR="00C17856" w:rsidRDefault="00C17856" w:rsidP="009D667D">
            <w:pPr>
              <w:pStyle w:val="TableParagraph"/>
              <w:numPr>
                <w:ilvl w:val="0"/>
                <w:numId w:val="4"/>
              </w:numPr>
              <w:spacing w:before="52"/>
              <w:ind w:left="521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Participer à l’organisation des examens ponctuels et en contrôle en cours de formation (CCF)</w:t>
            </w:r>
          </w:p>
          <w:p w:rsidR="00CC4997" w:rsidRDefault="00CC4997" w:rsidP="006F79C2">
            <w:pPr>
              <w:pStyle w:val="TableParagraph"/>
              <w:spacing w:before="52"/>
              <w:ind w:left="164"/>
              <w:rPr>
                <w:sz w:val="18"/>
                <w:szCs w:val="18"/>
              </w:rPr>
            </w:pPr>
          </w:p>
          <w:p w:rsidR="003638C7" w:rsidRDefault="003638C7" w:rsidP="006F79C2">
            <w:pPr>
              <w:pStyle w:val="TableParagraph"/>
              <w:spacing w:before="52"/>
              <w:ind w:left="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mission est assurée dans le cadre de la préparation au CAP Commercialisation et services en hôtel, café, restaurant et en bac pro commercialisation et services en restauration.</w:t>
            </w:r>
          </w:p>
          <w:p w:rsidR="003638C7" w:rsidRDefault="003638C7" w:rsidP="006F79C2">
            <w:pPr>
              <w:pStyle w:val="TableParagraph"/>
              <w:spacing w:before="52"/>
              <w:ind w:left="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Référentiels consultables en ligne (sites national et académique).</w:t>
            </w:r>
          </w:p>
          <w:p w:rsidR="000D42F2" w:rsidRPr="006F61E5" w:rsidRDefault="000D42F2" w:rsidP="000D42F2">
            <w:pPr>
              <w:pStyle w:val="TableParagraph"/>
              <w:spacing w:before="52"/>
              <w:ind w:left="164"/>
              <w:rPr>
                <w:sz w:val="18"/>
                <w:szCs w:val="18"/>
              </w:rPr>
            </w:pPr>
          </w:p>
        </w:tc>
      </w:tr>
      <w:tr w:rsidR="008B1AA8" w:rsidRPr="006F61E5">
        <w:trPr>
          <w:trHeight w:val="2620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pacing w:val="-2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COMPETENCES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PROFESSIONNELLES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2"/>
                <w:sz w:val="18"/>
                <w:szCs w:val="18"/>
              </w:rPr>
              <w:t>SOUHAITEES</w:t>
            </w:r>
            <w:r w:rsidR="006F61E5" w:rsidRPr="006F61E5">
              <w:rPr>
                <w:b/>
                <w:spacing w:val="-2"/>
                <w:sz w:val="18"/>
                <w:szCs w:val="18"/>
              </w:rPr>
              <w:t> :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- Maîtriser la langue française dans le cadre de son enseignement</w:t>
            </w:r>
            <w:r w:rsidR="00C17856">
              <w:rPr>
                <w:sz w:val="18"/>
                <w:szCs w:val="18"/>
              </w:rPr>
              <w:t> ;</w:t>
            </w:r>
          </w:p>
          <w:p w:rsidR="006F61E5" w:rsidRPr="006F61E5" w:rsidRDefault="006F61E5" w:rsidP="009D667D">
            <w:pPr>
              <w:pStyle w:val="TableParagraph"/>
              <w:spacing w:before="52"/>
              <w:ind w:left="108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les savoirs </w:t>
            </w:r>
            <w:r w:rsidR="00C17856">
              <w:rPr>
                <w:sz w:val="18"/>
                <w:szCs w:val="18"/>
              </w:rPr>
              <w:t xml:space="preserve">et techniques </w:t>
            </w:r>
            <w:r w:rsidRPr="006F61E5">
              <w:rPr>
                <w:sz w:val="18"/>
                <w:szCs w:val="18"/>
              </w:rPr>
              <w:t xml:space="preserve">disciplinaires </w:t>
            </w:r>
            <w:r w:rsidR="006F79C2">
              <w:rPr>
                <w:sz w:val="18"/>
                <w:szCs w:val="18"/>
              </w:rPr>
              <w:t>(</w:t>
            </w:r>
            <w:r w:rsidR="00C17856">
              <w:rPr>
                <w:sz w:val="18"/>
                <w:szCs w:val="18"/>
              </w:rPr>
              <w:t>restauration, hébergement, hôtellerie</w:t>
            </w:r>
            <w:r w:rsidR="00B95FC7">
              <w:rPr>
                <w:sz w:val="18"/>
                <w:szCs w:val="18"/>
              </w:rPr>
              <w:t xml:space="preserve">) </w:t>
            </w:r>
            <w:r w:rsidRPr="006F61E5">
              <w:rPr>
                <w:sz w:val="18"/>
                <w:szCs w:val="18"/>
              </w:rPr>
              <w:t>et leur didactique</w:t>
            </w:r>
            <w:r w:rsidR="00C17856">
              <w:rPr>
                <w:sz w:val="18"/>
                <w:szCs w:val="18"/>
              </w:rPr>
              <w:t> ;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- Construire, mettre en œuvre et animer des situations d'enseignement et d'apprentissage prenant en compte la diversité des élèves</w:t>
            </w:r>
            <w:r w:rsidR="00C17856">
              <w:rPr>
                <w:sz w:val="18"/>
                <w:szCs w:val="18"/>
              </w:rPr>
              <w:t> ;</w:t>
            </w:r>
          </w:p>
          <w:p w:rsidR="003638C7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Organiser et assurer un mode de fonctionnement du groupe favorisant l'apprentissage et la socialisation des élèves.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- Évaluer les progrès et les acquisitions des élèves</w:t>
            </w:r>
            <w:r w:rsidR="00C17856">
              <w:rPr>
                <w:sz w:val="18"/>
                <w:szCs w:val="18"/>
              </w:rPr>
              <w:t> ;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Valider les compétences dans le cadre du contrôle en cours de formation ;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- Avoir une bonne connaissance des outils bureautiques (</w:t>
            </w:r>
            <w:proofErr w:type="spellStart"/>
            <w:r w:rsidRPr="006F61E5">
              <w:rPr>
                <w:sz w:val="18"/>
                <w:szCs w:val="18"/>
              </w:rPr>
              <w:t>word</w:t>
            </w:r>
            <w:proofErr w:type="spellEnd"/>
            <w:r w:rsidRPr="006F61E5">
              <w:rPr>
                <w:sz w:val="18"/>
                <w:szCs w:val="18"/>
              </w:rPr>
              <w:t xml:space="preserve">, </w:t>
            </w:r>
            <w:proofErr w:type="spellStart"/>
            <w:r w:rsidRPr="006F61E5">
              <w:rPr>
                <w:sz w:val="18"/>
                <w:szCs w:val="18"/>
              </w:rPr>
              <w:t>exel</w:t>
            </w:r>
            <w:proofErr w:type="spellEnd"/>
            <w:r w:rsidRPr="006F61E5">
              <w:rPr>
                <w:sz w:val="18"/>
                <w:szCs w:val="18"/>
              </w:rPr>
              <w:t xml:space="preserve">, </w:t>
            </w:r>
            <w:proofErr w:type="spellStart"/>
            <w:r w:rsidRPr="006F61E5">
              <w:rPr>
                <w:sz w:val="18"/>
                <w:szCs w:val="18"/>
              </w:rPr>
              <w:t>powerpoint</w:t>
            </w:r>
            <w:proofErr w:type="spellEnd"/>
            <w:r w:rsidRPr="006F61E5">
              <w:rPr>
                <w:sz w:val="18"/>
                <w:szCs w:val="18"/>
              </w:rPr>
              <w:t xml:space="preserve">, outils collaboratifs) ; </w:t>
            </w:r>
          </w:p>
          <w:p w:rsidR="00B95FC7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les bases de la communication professionnelle ; </w:t>
            </w:r>
          </w:p>
          <w:p w:rsid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- Avoir une bonne connaissance d</w:t>
            </w:r>
            <w:r w:rsidR="003638C7">
              <w:rPr>
                <w:sz w:val="18"/>
                <w:szCs w:val="18"/>
              </w:rPr>
              <w:t>es métiers préparés (</w:t>
            </w:r>
            <w:proofErr w:type="spellStart"/>
            <w:r w:rsidR="003638C7">
              <w:rPr>
                <w:sz w:val="18"/>
                <w:szCs w:val="18"/>
              </w:rPr>
              <w:t>cf</w:t>
            </w:r>
            <w:proofErr w:type="spellEnd"/>
            <w:r w:rsidR="003638C7">
              <w:rPr>
                <w:sz w:val="18"/>
                <w:szCs w:val="18"/>
              </w:rPr>
              <w:t xml:space="preserve"> référentiels), des </w:t>
            </w:r>
            <w:r w:rsidRPr="006F61E5">
              <w:rPr>
                <w:sz w:val="18"/>
                <w:szCs w:val="18"/>
              </w:rPr>
              <w:t>entreprises</w:t>
            </w:r>
            <w:r w:rsidR="003638C7">
              <w:rPr>
                <w:sz w:val="18"/>
                <w:szCs w:val="18"/>
              </w:rPr>
              <w:t xml:space="preserve"> du secteur professionnel.</w:t>
            </w:r>
          </w:p>
          <w:p w:rsidR="003638C7" w:rsidRDefault="003638C7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</w:p>
          <w:p w:rsidR="003638C7" w:rsidRDefault="003638C7" w:rsidP="003638C7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3638C7">
              <w:rPr>
                <w:sz w:val="18"/>
                <w:szCs w:val="18"/>
              </w:rPr>
              <w:t xml:space="preserve">Une connaissance élargie des différents modes de restauration </w:t>
            </w:r>
            <w:r>
              <w:rPr>
                <w:sz w:val="18"/>
                <w:szCs w:val="18"/>
              </w:rPr>
              <w:t>(ex : collectivité, gastronomique, traditionnel, rapide…) est propice aux enseignements à effectuer</w:t>
            </w:r>
            <w:r w:rsidR="00687FB4">
              <w:rPr>
                <w:sz w:val="18"/>
                <w:szCs w:val="18"/>
              </w:rPr>
              <w:t>, la pratique courante d’une langue étrangère peut s’avérer utile</w:t>
            </w:r>
            <w:r w:rsidR="008C3CA9">
              <w:rPr>
                <w:sz w:val="18"/>
                <w:szCs w:val="18"/>
              </w:rPr>
              <w:t xml:space="preserve"> dans le cadre des échanges transfrontaliers.</w:t>
            </w:r>
          </w:p>
          <w:p w:rsidR="003638C7" w:rsidRPr="006F61E5" w:rsidRDefault="003638C7" w:rsidP="003638C7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B33E9" w:rsidRPr="006F61E5" w:rsidTr="001B33E9">
        <w:trPr>
          <w:trHeight w:val="768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DIPLÔMES REQUIS</w:t>
            </w:r>
            <w:r w:rsidR="006F61E5" w:rsidRPr="006F61E5">
              <w:rPr>
                <w:b/>
                <w:sz w:val="18"/>
                <w:szCs w:val="18"/>
              </w:rPr>
              <w:t> :</w:t>
            </w:r>
          </w:p>
          <w:p w:rsidR="006F61E5" w:rsidRDefault="003638C7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BTS</w:t>
            </w:r>
            <w:r w:rsidR="006F61E5" w:rsidRPr="006F61E5">
              <w:rPr>
                <w:sz w:val="18"/>
                <w:szCs w:val="18"/>
              </w:rPr>
              <w:t xml:space="preserve"> ou </w:t>
            </w:r>
            <w:r>
              <w:rPr>
                <w:sz w:val="18"/>
                <w:szCs w:val="18"/>
              </w:rPr>
              <w:t>licence ou master</w:t>
            </w:r>
            <w:r w:rsidR="006F61E5" w:rsidRPr="006F61E5">
              <w:rPr>
                <w:sz w:val="18"/>
                <w:szCs w:val="18"/>
              </w:rPr>
              <w:t xml:space="preserve"> </w:t>
            </w:r>
            <w:r w:rsidR="00E564BD">
              <w:rPr>
                <w:sz w:val="18"/>
                <w:szCs w:val="18"/>
              </w:rPr>
              <w:t>dans le domaine de la discipline enseignée</w:t>
            </w:r>
          </w:p>
          <w:p w:rsidR="003638C7" w:rsidRPr="006F61E5" w:rsidRDefault="003638C7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Possibilité de candidater avec un niveau IV (Baccalauréat, brevet professionnel, mention complémentaire) complété par au moins trois années d’expériences professionnelles</w:t>
            </w:r>
          </w:p>
        </w:tc>
      </w:tr>
      <w:tr w:rsidR="008B1AA8" w:rsidRPr="006F61E5" w:rsidTr="006F61E5">
        <w:trPr>
          <w:trHeight w:val="703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pacing w:val="-10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SPECIFICITES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10"/>
                <w:sz w:val="18"/>
                <w:szCs w:val="18"/>
              </w:rPr>
              <w:t>:</w:t>
            </w:r>
          </w:p>
          <w:p w:rsidR="001B33E9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Type de contrat : CDD</w:t>
            </w:r>
          </w:p>
          <w:p w:rsidR="008C3CA9" w:rsidRDefault="008C3CA9" w:rsidP="006F61E5">
            <w:pPr>
              <w:pStyle w:val="TableParagraph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Moyen de transport requis pour le suivi des élèves en entreprises</w:t>
            </w:r>
          </w:p>
          <w:p w:rsidR="00B95FC7" w:rsidRPr="006F61E5" w:rsidRDefault="00B95FC7" w:rsidP="006F61E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8B1AA8" w:rsidRPr="006F61E5" w:rsidTr="00BE58F8">
        <w:trPr>
          <w:trHeight w:val="1109"/>
        </w:trPr>
        <w:tc>
          <w:tcPr>
            <w:tcW w:w="10490" w:type="dxa"/>
          </w:tcPr>
          <w:p w:rsidR="008B1AA8" w:rsidRPr="006F61E5" w:rsidRDefault="006F61E5" w:rsidP="006F61E5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lastRenderedPageBreak/>
              <w:t>POUR CANDIDATER :</w:t>
            </w:r>
          </w:p>
          <w:p w:rsidR="00BE58F8" w:rsidRDefault="006F61E5" w:rsidP="006F61E5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Veuillez déposer votre </w:t>
            </w:r>
            <w:r w:rsidR="00BE58F8">
              <w:rPr>
                <w:sz w:val="18"/>
                <w:szCs w:val="18"/>
              </w:rPr>
              <w:t>candidature (</w:t>
            </w:r>
            <w:r w:rsidRPr="006F61E5">
              <w:rPr>
                <w:sz w:val="18"/>
                <w:szCs w:val="18"/>
              </w:rPr>
              <w:t xml:space="preserve">cv + lettre de motivation </w:t>
            </w:r>
            <w:r w:rsidR="00BE58F8">
              <w:rPr>
                <w:sz w:val="18"/>
                <w:szCs w:val="18"/>
              </w:rPr>
              <w:t xml:space="preserve">+ pièces obligatoires </w:t>
            </w:r>
            <w:r w:rsidRPr="006F61E5">
              <w:rPr>
                <w:sz w:val="18"/>
                <w:szCs w:val="18"/>
              </w:rPr>
              <w:t>au format PDF</w:t>
            </w:r>
            <w:r w:rsidR="00BE58F8">
              <w:rPr>
                <w:sz w:val="18"/>
                <w:szCs w:val="18"/>
              </w:rPr>
              <w:t>)</w:t>
            </w:r>
            <w:r w:rsidRPr="006F61E5">
              <w:rPr>
                <w:sz w:val="18"/>
                <w:szCs w:val="18"/>
              </w:rPr>
              <w:t xml:space="preserve"> </w:t>
            </w:r>
          </w:p>
          <w:p w:rsidR="00BE58F8" w:rsidRDefault="006F61E5" w:rsidP="006F61E5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proofErr w:type="gramStart"/>
            <w:r w:rsidRPr="006F61E5">
              <w:rPr>
                <w:sz w:val="18"/>
                <w:szCs w:val="18"/>
              </w:rPr>
              <w:t>sur</w:t>
            </w:r>
            <w:proofErr w:type="gramEnd"/>
            <w:r w:rsidRPr="006F61E5">
              <w:rPr>
                <w:sz w:val="18"/>
                <w:szCs w:val="18"/>
              </w:rPr>
              <w:t xml:space="preserve"> le site ACLOE</w:t>
            </w:r>
            <w:r w:rsidR="00BE58F8">
              <w:rPr>
                <w:sz w:val="18"/>
                <w:szCs w:val="18"/>
              </w:rPr>
              <w:t xml:space="preserve"> Strasbourg</w:t>
            </w:r>
            <w:r w:rsidRPr="006F61E5">
              <w:rPr>
                <w:sz w:val="18"/>
                <w:szCs w:val="18"/>
              </w:rPr>
              <w:t xml:space="preserve"> </w:t>
            </w:r>
            <w:hyperlink r:id="rId6" w:history="1">
              <w:r w:rsidR="00BE58F8" w:rsidRPr="00AC2C12">
                <w:rPr>
                  <w:rStyle w:val="Lienhypertexte"/>
                  <w:sz w:val="18"/>
                  <w:szCs w:val="18"/>
                </w:rPr>
                <w:t>https://applications.ac-strasbourg.fr/acloe/do/candidat</w:t>
              </w:r>
            </w:hyperlink>
            <w:r w:rsidRPr="006F61E5">
              <w:rPr>
                <w:sz w:val="18"/>
                <w:szCs w:val="18"/>
              </w:rPr>
              <w:t xml:space="preserve">, </w:t>
            </w:r>
          </w:p>
          <w:p w:rsidR="006F61E5" w:rsidRPr="006F61E5" w:rsidRDefault="00BE58F8" w:rsidP="006F61E5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en</w:t>
            </w:r>
            <w:proofErr w:type="gramEnd"/>
            <w:r>
              <w:rPr>
                <w:sz w:val="18"/>
                <w:szCs w:val="18"/>
              </w:rPr>
              <w:t xml:space="preserve"> sélectionnant la discipline concernée.</w:t>
            </w:r>
          </w:p>
        </w:tc>
      </w:tr>
    </w:tbl>
    <w:p w:rsidR="00EB4DFC" w:rsidRPr="006F61E5" w:rsidRDefault="00EB4DFC" w:rsidP="006F61E5">
      <w:pPr>
        <w:rPr>
          <w:sz w:val="18"/>
          <w:szCs w:val="18"/>
        </w:rPr>
      </w:pPr>
    </w:p>
    <w:sectPr w:rsidR="00EB4DFC" w:rsidRPr="006F61E5">
      <w:type w:val="continuous"/>
      <w:pgSz w:w="11910" w:h="16840"/>
      <w:pgMar w:top="15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207"/>
    <w:multiLevelType w:val="hybridMultilevel"/>
    <w:tmpl w:val="6A70A1A0"/>
    <w:lvl w:ilvl="0" w:tplc="FADC608A">
      <w:numFmt w:val="bullet"/>
      <w:lvlText w:val="-"/>
      <w:lvlJc w:val="left"/>
      <w:pPr>
        <w:ind w:left="825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F25AF372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E7EA9616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4D865B80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D2B29E0E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2836E84C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4A7E1D76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955A25BE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655284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2C8A5D60"/>
    <w:multiLevelType w:val="hybridMultilevel"/>
    <w:tmpl w:val="AD82DE34"/>
    <w:lvl w:ilvl="0" w:tplc="252423EE">
      <w:numFmt w:val="bullet"/>
      <w:lvlText w:val="-"/>
      <w:lvlJc w:val="left"/>
      <w:pPr>
        <w:ind w:left="524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" w15:restartNumberingAfterBreak="0">
    <w:nsid w:val="3C611CDE"/>
    <w:multiLevelType w:val="hybridMultilevel"/>
    <w:tmpl w:val="3A54FA88"/>
    <w:lvl w:ilvl="0" w:tplc="42AE575E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73F305F2"/>
    <w:multiLevelType w:val="hybridMultilevel"/>
    <w:tmpl w:val="88B28576"/>
    <w:lvl w:ilvl="0" w:tplc="866EAEB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445AA91C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307C4EEC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36D2607A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BAB68B16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6A48D1EA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A8B6C6B2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14D6AF50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239470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8"/>
    <w:rsid w:val="0002489E"/>
    <w:rsid w:val="00086213"/>
    <w:rsid w:val="000D42F2"/>
    <w:rsid w:val="001B33E9"/>
    <w:rsid w:val="002272A6"/>
    <w:rsid w:val="00246877"/>
    <w:rsid w:val="002819F3"/>
    <w:rsid w:val="00336B31"/>
    <w:rsid w:val="00356332"/>
    <w:rsid w:val="003638C7"/>
    <w:rsid w:val="003F79B2"/>
    <w:rsid w:val="00681813"/>
    <w:rsid w:val="00687FB4"/>
    <w:rsid w:val="006C4671"/>
    <w:rsid w:val="006F61E5"/>
    <w:rsid w:val="006F79C2"/>
    <w:rsid w:val="0078438C"/>
    <w:rsid w:val="0080667C"/>
    <w:rsid w:val="008B1AA8"/>
    <w:rsid w:val="008C3CA9"/>
    <w:rsid w:val="009D667D"/>
    <w:rsid w:val="00AB1CD2"/>
    <w:rsid w:val="00B12C8E"/>
    <w:rsid w:val="00B75D43"/>
    <w:rsid w:val="00B95FC7"/>
    <w:rsid w:val="00BE108D"/>
    <w:rsid w:val="00BE58F8"/>
    <w:rsid w:val="00C17856"/>
    <w:rsid w:val="00CC4997"/>
    <w:rsid w:val="00CE761D"/>
    <w:rsid w:val="00DB7C57"/>
    <w:rsid w:val="00E337C9"/>
    <w:rsid w:val="00E564BD"/>
    <w:rsid w:val="00EB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3292"/>
  <w15:docId w15:val="{854D9861-4155-4FC8-91A0-F8AD232E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ind w:right="810"/>
      <w:jc w:val="right"/>
    </w:pPr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Lienhypertexte">
    <w:name w:val="Hyperlink"/>
    <w:basedOn w:val="Policepardfaut"/>
    <w:uiPriority w:val="99"/>
    <w:unhideWhenUsed/>
    <w:rsid w:val="00DB7C5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7C57"/>
    <w:rPr>
      <w:color w:val="605E5C"/>
      <w:shd w:val="clear" w:color="auto" w:fill="E1DFDD"/>
    </w:rPr>
  </w:style>
  <w:style w:type="paragraph" w:customStyle="1" w:styleId="Default">
    <w:name w:val="Default"/>
    <w:rsid w:val="00C17856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ications.ac-strasbourg.fr/acloe/do/candid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Vidal</dc:creator>
  <cp:lastModifiedBy>WILHELM Etienne</cp:lastModifiedBy>
  <cp:revision>6</cp:revision>
  <dcterms:created xsi:type="dcterms:W3CDTF">2022-09-02T10:34:00Z</dcterms:created>
  <dcterms:modified xsi:type="dcterms:W3CDTF">2022-10-05T21:23:00Z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2022-04-25T00:00:00Z</vt:filetime>
  </property>
</Properties>
</file>