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13" w:rsidRPr="002B1148" w:rsidRDefault="00A77713" w:rsidP="00A77713">
      <w:pPr>
        <w:pBdr>
          <w:top w:val="single" w:sz="4" w:space="1" w:color="auto"/>
          <w:left w:val="single" w:sz="4" w:space="4" w:color="auto"/>
          <w:bottom w:val="single" w:sz="4" w:space="1" w:color="auto"/>
          <w:right w:val="single" w:sz="4" w:space="4" w:color="auto"/>
        </w:pBdr>
        <w:spacing w:after="0" w:line="240" w:lineRule="auto"/>
        <w:contextualSpacing/>
        <w:jc w:val="center"/>
        <w:rPr>
          <w:b/>
          <w:color w:val="FF0000"/>
          <w:sz w:val="32"/>
          <w:szCs w:val="32"/>
        </w:rPr>
      </w:pPr>
      <w:bookmarkStart w:id="0" w:name="_Hlk512950715"/>
      <w:bookmarkEnd w:id="0"/>
      <w:r w:rsidRPr="002B1148">
        <w:rPr>
          <w:b/>
          <w:color w:val="FF0000"/>
          <w:sz w:val="32"/>
          <w:szCs w:val="32"/>
        </w:rPr>
        <w:t>STAGE</w:t>
      </w:r>
      <w:r w:rsidR="00A66B15">
        <w:rPr>
          <w:b/>
          <w:color w:val="FF0000"/>
          <w:sz w:val="32"/>
          <w:szCs w:val="32"/>
        </w:rPr>
        <w:t xml:space="preserve"> PAF,</w:t>
      </w:r>
      <w:r w:rsidRPr="002B1148">
        <w:rPr>
          <w:b/>
          <w:color w:val="FF0000"/>
          <w:sz w:val="32"/>
          <w:szCs w:val="32"/>
        </w:rPr>
        <w:t xml:space="preserve"> Champ </w:t>
      </w:r>
      <w:r w:rsidR="00A66B15">
        <w:rPr>
          <w:b/>
          <w:color w:val="FF0000"/>
          <w:sz w:val="32"/>
          <w:szCs w:val="32"/>
        </w:rPr>
        <w:t xml:space="preserve">d’apprentissage </w:t>
      </w:r>
      <w:r w:rsidRPr="002B1148">
        <w:rPr>
          <w:b/>
          <w:color w:val="FF0000"/>
          <w:sz w:val="32"/>
          <w:szCs w:val="32"/>
        </w:rPr>
        <w:t>3</w:t>
      </w:r>
      <w:r w:rsidR="00A66B15">
        <w:rPr>
          <w:b/>
          <w:color w:val="FF0000"/>
          <w:sz w:val="32"/>
          <w:szCs w:val="32"/>
        </w:rPr>
        <w:t>,</w:t>
      </w:r>
      <w:r w:rsidRPr="002B1148">
        <w:rPr>
          <w:b/>
          <w:color w:val="FF0000"/>
          <w:sz w:val="32"/>
          <w:szCs w:val="32"/>
        </w:rPr>
        <w:t xml:space="preserve"> </w:t>
      </w:r>
      <w:r w:rsidR="00A66B15">
        <w:rPr>
          <w:b/>
          <w:color w:val="FF0000"/>
          <w:sz w:val="32"/>
          <w:szCs w:val="32"/>
        </w:rPr>
        <w:t>2017-2018</w:t>
      </w:r>
    </w:p>
    <w:p w:rsidR="00A77713" w:rsidRPr="00A77713" w:rsidRDefault="00A77713" w:rsidP="00A77713">
      <w:pPr>
        <w:pBdr>
          <w:top w:val="single" w:sz="4" w:space="1" w:color="auto"/>
          <w:left w:val="single" w:sz="4" w:space="4" w:color="auto"/>
          <w:bottom w:val="single" w:sz="4" w:space="1" w:color="auto"/>
          <w:right w:val="single" w:sz="4" w:space="4" w:color="auto"/>
        </w:pBdr>
        <w:spacing w:after="0" w:line="240" w:lineRule="auto"/>
        <w:contextualSpacing/>
        <w:jc w:val="center"/>
        <w:rPr>
          <w:i/>
          <w:sz w:val="24"/>
          <w:szCs w:val="24"/>
        </w:rPr>
      </w:pPr>
      <w:r w:rsidRPr="002B1148">
        <w:rPr>
          <w:b/>
          <w:color w:val="FF0000"/>
          <w:sz w:val="32"/>
          <w:szCs w:val="32"/>
        </w:rPr>
        <w:t>Partie spécifique CIRQUE</w:t>
      </w:r>
    </w:p>
    <w:p w:rsidR="00A77713" w:rsidRDefault="00A77713" w:rsidP="00D31375">
      <w:pPr>
        <w:spacing w:after="0" w:line="240" w:lineRule="auto"/>
        <w:contextualSpacing/>
        <w:jc w:val="center"/>
        <w:rPr>
          <w:i/>
          <w:sz w:val="24"/>
          <w:szCs w:val="24"/>
        </w:rPr>
      </w:pPr>
    </w:p>
    <w:p w:rsidR="002B1148" w:rsidRPr="00745B15" w:rsidRDefault="002B1148" w:rsidP="002B1148">
      <w:pPr>
        <w:spacing w:after="0"/>
        <w:jc w:val="center"/>
        <w:rPr>
          <w:b/>
        </w:rPr>
      </w:pPr>
      <w:r w:rsidRPr="00745B15">
        <w:rPr>
          <w:b/>
        </w:rPr>
        <w:t>Les spécificités cirque</w:t>
      </w:r>
    </w:p>
    <w:p w:rsidR="002B1148" w:rsidRDefault="002B1148" w:rsidP="002B1148">
      <w:pPr>
        <w:spacing w:after="0"/>
        <w:jc w:val="center"/>
      </w:pPr>
    </w:p>
    <w:tbl>
      <w:tblPr>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9781"/>
      </w:tblGrid>
      <w:tr w:rsidR="002B1148" w:rsidRPr="00D156BA" w:rsidTr="00FF1A84">
        <w:trPr>
          <w:jc w:val="center"/>
        </w:trPr>
        <w:tc>
          <w:tcPr>
            <w:tcW w:w="1135" w:type="dxa"/>
          </w:tcPr>
          <w:p w:rsidR="002B1148" w:rsidRPr="002A660E" w:rsidRDefault="002B1148" w:rsidP="00FF1A84">
            <w:pPr>
              <w:rPr>
                <w:rFonts w:ascii="Calibri" w:hAnsi="Calibri"/>
              </w:rPr>
            </w:pPr>
          </w:p>
        </w:tc>
        <w:tc>
          <w:tcPr>
            <w:tcW w:w="9781" w:type="dxa"/>
            <w:vAlign w:val="center"/>
          </w:tcPr>
          <w:p w:rsidR="002B1148" w:rsidRPr="00D156BA" w:rsidRDefault="002B1148" w:rsidP="00FF1A84">
            <w:pPr>
              <w:jc w:val="center"/>
              <w:rPr>
                <w:rFonts w:ascii="Calibri" w:hAnsi="Calibri"/>
                <w:b/>
              </w:rPr>
            </w:pPr>
            <w:r w:rsidRPr="00D156BA">
              <w:rPr>
                <w:rFonts w:ascii="Calibri" w:hAnsi="Calibri"/>
                <w:b/>
                <w:color w:val="8064A2"/>
              </w:rPr>
              <w:t>AFC 1 / Rôle du pratiquant</w:t>
            </w:r>
          </w:p>
        </w:tc>
      </w:tr>
      <w:tr w:rsidR="002B1148" w:rsidTr="00FF1A84">
        <w:trPr>
          <w:trHeight w:val="724"/>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D1 / CG1</w:t>
            </w:r>
          </w:p>
        </w:tc>
        <w:tc>
          <w:tcPr>
            <w:tcW w:w="9781" w:type="dxa"/>
          </w:tcPr>
          <w:p w:rsidR="002B1148" w:rsidRPr="005C12DA" w:rsidRDefault="002B1148" w:rsidP="00FF1A84">
            <w:pPr>
              <w:spacing w:after="0" w:line="240" w:lineRule="auto"/>
              <w:rPr>
                <w:rFonts w:ascii="Calibri" w:eastAsia="Cambria" w:hAnsi="Calibri" w:cs="Times New Roman"/>
                <w:sz w:val="20"/>
                <w:szCs w:val="24"/>
              </w:rPr>
            </w:pPr>
            <w:r w:rsidRPr="005C12DA">
              <w:rPr>
                <w:rFonts w:ascii="Calibri" w:eastAsia="Cambria" w:hAnsi="Calibri" w:cs="Times New Roman"/>
                <w:sz w:val="20"/>
                <w:szCs w:val="24"/>
              </w:rPr>
              <w:t>-Communiquer une émotion, donner du sens</w:t>
            </w:r>
          </w:p>
          <w:p w:rsidR="002B1148" w:rsidRPr="005C12DA" w:rsidRDefault="002B1148" w:rsidP="00FF1A84">
            <w:pPr>
              <w:spacing w:after="0" w:line="240" w:lineRule="auto"/>
              <w:rPr>
                <w:rFonts w:ascii="Calibri" w:eastAsia="Cambria" w:hAnsi="Calibri" w:cs="Times New Roman"/>
                <w:sz w:val="20"/>
                <w:szCs w:val="24"/>
              </w:rPr>
            </w:pPr>
            <w:r w:rsidRPr="005C12DA">
              <w:rPr>
                <w:rFonts w:ascii="Calibri" w:eastAsia="Cambria" w:hAnsi="Calibri" w:cs="Times New Roman"/>
                <w:sz w:val="20"/>
                <w:szCs w:val="24"/>
              </w:rPr>
              <w:t>-motricité transformée pour provoquer l’imagination</w:t>
            </w:r>
          </w:p>
          <w:p w:rsidR="002B1148" w:rsidRPr="005C12DA" w:rsidRDefault="002B1148" w:rsidP="00FF1A84">
            <w:pPr>
              <w:spacing w:after="0" w:line="240" w:lineRule="auto"/>
              <w:rPr>
                <w:rFonts w:ascii="Calibri" w:eastAsia="Cambria" w:hAnsi="Calibri" w:cs="Times New Roman"/>
                <w:sz w:val="20"/>
                <w:szCs w:val="24"/>
              </w:rPr>
            </w:pPr>
            <w:r w:rsidRPr="005C12DA">
              <w:rPr>
                <w:rFonts w:ascii="Calibri" w:eastAsia="Cambria" w:hAnsi="Calibri" w:cs="Times New Roman"/>
                <w:sz w:val="20"/>
                <w:szCs w:val="24"/>
              </w:rPr>
              <w:t>- Utilisation d’un objet, d’un support d’équilibre</w:t>
            </w:r>
          </w:p>
          <w:p w:rsidR="002B1148" w:rsidRDefault="002B1148" w:rsidP="00FF1A84">
            <w:pPr>
              <w:spacing w:after="0"/>
              <w:rPr>
                <w:rFonts w:ascii="Calibri" w:hAnsi="Calibri"/>
                <w:sz w:val="20"/>
              </w:rPr>
            </w:pPr>
            <w:r w:rsidRPr="005C12DA">
              <w:rPr>
                <w:rFonts w:ascii="Calibri" w:eastAsia="Cambria" w:hAnsi="Calibri" w:cs="Times New Roman"/>
                <w:sz w:val="20"/>
                <w:szCs w:val="24"/>
              </w:rPr>
              <w:t xml:space="preserve"> - Tonicité et gainage du corps nécessaires</w:t>
            </w:r>
          </w:p>
        </w:tc>
      </w:tr>
      <w:tr w:rsidR="002B114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D2 / CG2</w:t>
            </w:r>
          </w:p>
        </w:tc>
        <w:tc>
          <w:tcPr>
            <w:tcW w:w="9781" w:type="dxa"/>
          </w:tcPr>
          <w:p w:rsidR="002B1148" w:rsidRDefault="002B1148" w:rsidP="00FF1A84">
            <w:pPr>
              <w:spacing w:after="0"/>
              <w:rPr>
                <w:rFonts w:ascii="Calibri" w:hAnsi="Calibri"/>
                <w:sz w:val="20"/>
              </w:rPr>
            </w:pPr>
          </w:p>
        </w:tc>
      </w:tr>
      <w:tr w:rsidR="002B1148" w:rsidRPr="002606AA"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D3 / CG3</w:t>
            </w:r>
          </w:p>
        </w:tc>
        <w:tc>
          <w:tcPr>
            <w:tcW w:w="9781" w:type="dxa"/>
          </w:tcPr>
          <w:p w:rsidR="002B1148" w:rsidRPr="005C12DA" w:rsidRDefault="002B1148" w:rsidP="00FF1A84">
            <w:pPr>
              <w:spacing w:after="0" w:line="240" w:lineRule="auto"/>
              <w:ind w:left="30"/>
              <w:rPr>
                <w:rFonts w:ascii="Calibri" w:eastAsia="Cambria" w:hAnsi="Calibri" w:cs="Times New Roman"/>
                <w:sz w:val="20"/>
                <w:szCs w:val="24"/>
              </w:rPr>
            </w:pPr>
            <w:r w:rsidRPr="005C12DA">
              <w:rPr>
                <w:rFonts w:ascii="Calibri" w:eastAsia="Cambria" w:hAnsi="Calibri" w:cs="Times New Roman"/>
                <w:sz w:val="20"/>
                <w:szCs w:val="24"/>
              </w:rPr>
              <w:t>- Accepter des contacts inhabituels avec les autres</w:t>
            </w:r>
          </w:p>
          <w:p w:rsidR="002B1148" w:rsidRPr="002606AA" w:rsidRDefault="002B1148" w:rsidP="00FF1A84">
            <w:pPr>
              <w:spacing w:after="0"/>
              <w:rPr>
                <w:rFonts w:ascii="Calibri" w:hAnsi="Calibri"/>
                <w:sz w:val="20"/>
              </w:rPr>
            </w:pPr>
            <w:r w:rsidRPr="005C12DA">
              <w:rPr>
                <w:rFonts w:ascii="Calibri" w:eastAsia="Cambria" w:hAnsi="Calibri" w:cs="Times New Roman"/>
                <w:sz w:val="20"/>
                <w:szCs w:val="24"/>
              </w:rPr>
              <w:t>- Interpréter</w:t>
            </w:r>
          </w:p>
        </w:tc>
      </w:tr>
      <w:tr w:rsidR="002B1148" w:rsidRPr="002606AA"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D4 / CG4</w:t>
            </w:r>
          </w:p>
        </w:tc>
        <w:tc>
          <w:tcPr>
            <w:tcW w:w="9781" w:type="dxa"/>
          </w:tcPr>
          <w:p w:rsidR="002B1148" w:rsidRDefault="002B1148" w:rsidP="00FF1A84">
            <w:pPr>
              <w:spacing w:after="0"/>
              <w:ind w:left="30"/>
              <w:rPr>
                <w:rFonts w:ascii="Calibri" w:hAnsi="Calibri"/>
                <w:sz w:val="20"/>
              </w:rPr>
            </w:pPr>
            <w:r>
              <w:rPr>
                <w:rFonts w:ascii="Calibri" w:hAnsi="Calibri"/>
                <w:sz w:val="20"/>
              </w:rPr>
              <w:t>- Utilisation et maîtrise de l’objet (ne pas le jeter, le rattraper)</w:t>
            </w:r>
          </w:p>
          <w:p w:rsidR="002B1148" w:rsidRPr="00773E99" w:rsidRDefault="002B1148" w:rsidP="00FF1A84">
            <w:pPr>
              <w:spacing w:after="0"/>
              <w:ind w:left="30"/>
              <w:rPr>
                <w:rFonts w:ascii="Calibri" w:hAnsi="Calibri"/>
                <w:sz w:val="20"/>
              </w:rPr>
            </w:pPr>
            <w:r>
              <w:rPr>
                <w:rFonts w:ascii="Calibri" w:hAnsi="Calibri"/>
                <w:sz w:val="20"/>
              </w:rPr>
              <w:t xml:space="preserve">- </w:t>
            </w:r>
            <w:r w:rsidRPr="00773E99">
              <w:rPr>
                <w:rFonts w:ascii="Calibri" w:hAnsi="Calibri"/>
                <w:sz w:val="20"/>
              </w:rPr>
              <w:t>Accepter de prendre des risques physiques mesurés et maîtrisés</w:t>
            </w:r>
          </w:p>
          <w:p w:rsidR="002B1148" w:rsidRPr="00773E99" w:rsidRDefault="002B1148" w:rsidP="00FF1A84">
            <w:pPr>
              <w:spacing w:after="0"/>
              <w:ind w:left="30"/>
              <w:rPr>
                <w:rFonts w:ascii="Calibri" w:hAnsi="Calibri"/>
                <w:sz w:val="20"/>
              </w:rPr>
            </w:pPr>
            <w:r>
              <w:rPr>
                <w:rFonts w:ascii="Calibri" w:hAnsi="Calibri"/>
                <w:sz w:val="20"/>
              </w:rPr>
              <w:t xml:space="preserve">- </w:t>
            </w:r>
            <w:r w:rsidRPr="00773E99">
              <w:rPr>
                <w:rFonts w:ascii="Calibri" w:hAnsi="Calibri"/>
                <w:sz w:val="20"/>
              </w:rPr>
              <w:t>Accepter les risques psychologiques (émotionnels)</w:t>
            </w:r>
          </w:p>
          <w:p w:rsidR="002B1148" w:rsidRPr="002606AA" w:rsidRDefault="002B1148" w:rsidP="00FF1A84">
            <w:pPr>
              <w:spacing w:after="0"/>
              <w:ind w:left="30"/>
              <w:rPr>
                <w:rFonts w:ascii="Calibri" w:hAnsi="Calibri"/>
                <w:sz w:val="20"/>
              </w:rPr>
            </w:pPr>
            <w:r>
              <w:rPr>
                <w:rFonts w:ascii="Calibri" w:hAnsi="Calibri"/>
                <w:sz w:val="20"/>
              </w:rPr>
              <w:t xml:space="preserve">- </w:t>
            </w:r>
            <w:r w:rsidRPr="00773E99">
              <w:rPr>
                <w:rFonts w:ascii="Calibri" w:hAnsi="Calibri"/>
                <w:sz w:val="20"/>
              </w:rPr>
              <w:t>Accepter les propositions inhabituelles</w:t>
            </w:r>
          </w:p>
        </w:tc>
      </w:tr>
      <w:tr w:rsidR="002B114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D5 / CG5</w:t>
            </w:r>
          </w:p>
        </w:tc>
        <w:tc>
          <w:tcPr>
            <w:tcW w:w="9781" w:type="dxa"/>
          </w:tcPr>
          <w:p w:rsidR="002B1148" w:rsidRDefault="002B1148" w:rsidP="00FF1A84">
            <w:pPr>
              <w:spacing w:after="0"/>
              <w:rPr>
                <w:rFonts w:ascii="Calibri" w:hAnsi="Calibri"/>
                <w:sz w:val="20"/>
              </w:rPr>
            </w:pPr>
            <w:r>
              <w:rPr>
                <w:rFonts w:ascii="Calibri" w:hAnsi="Calibri"/>
                <w:sz w:val="20"/>
              </w:rPr>
              <w:t>-le « faire » se transforme en effet produit sur le public</w:t>
            </w:r>
          </w:p>
          <w:p w:rsidR="002B1148" w:rsidRDefault="002B1148" w:rsidP="00FF1A84">
            <w:pPr>
              <w:spacing w:after="0"/>
              <w:rPr>
                <w:rFonts w:ascii="Calibri" w:hAnsi="Calibri"/>
                <w:sz w:val="20"/>
              </w:rPr>
            </w:pPr>
            <w:r>
              <w:rPr>
                <w:rFonts w:ascii="Calibri" w:hAnsi="Calibri"/>
                <w:sz w:val="20"/>
              </w:rPr>
              <w:t xml:space="preserve"> </w:t>
            </w:r>
            <w:r w:rsidRPr="00773E99">
              <w:rPr>
                <w:rFonts w:ascii="Calibri" w:hAnsi="Calibri"/>
                <w:sz w:val="20"/>
              </w:rPr>
              <w:t>- possibilité de jouer, d’interpeller le public</w:t>
            </w:r>
          </w:p>
        </w:tc>
      </w:tr>
      <w:tr w:rsidR="002B1148" w:rsidRPr="00D156BA" w:rsidTr="00FF1A84">
        <w:trPr>
          <w:jc w:val="center"/>
        </w:trPr>
        <w:tc>
          <w:tcPr>
            <w:tcW w:w="1135" w:type="dxa"/>
          </w:tcPr>
          <w:p w:rsidR="002B1148" w:rsidRPr="002A660E" w:rsidRDefault="002B1148" w:rsidP="00FF1A84">
            <w:pPr>
              <w:spacing w:after="0"/>
              <w:rPr>
                <w:rFonts w:ascii="Calibri" w:hAnsi="Calibri"/>
              </w:rPr>
            </w:pPr>
          </w:p>
        </w:tc>
        <w:tc>
          <w:tcPr>
            <w:tcW w:w="9781" w:type="dxa"/>
            <w:vAlign w:val="center"/>
          </w:tcPr>
          <w:p w:rsidR="002B1148" w:rsidRPr="00D156BA" w:rsidRDefault="002B1148" w:rsidP="00FF1A84">
            <w:pPr>
              <w:spacing w:after="0"/>
              <w:jc w:val="center"/>
              <w:rPr>
                <w:rFonts w:ascii="Calibri" w:hAnsi="Calibri"/>
                <w:b/>
              </w:rPr>
            </w:pPr>
            <w:r w:rsidRPr="00D156BA">
              <w:rPr>
                <w:rFonts w:ascii="Calibri" w:hAnsi="Calibri"/>
                <w:b/>
                <w:color w:val="8064A2"/>
              </w:rPr>
              <w:t>AFC 2 / Rôle du chorégraphe</w:t>
            </w:r>
          </w:p>
        </w:tc>
      </w:tr>
      <w:tr w:rsidR="002B114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D1 / CG1</w:t>
            </w:r>
          </w:p>
        </w:tc>
        <w:tc>
          <w:tcPr>
            <w:tcW w:w="9781" w:type="dxa"/>
          </w:tcPr>
          <w:p w:rsidR="002B1148" w:rsidRDefault="002B1148" w:rsidP="00FF1A84">
            <w:pPr>
              <w:spacing w:after="0"/>
              <w:rPr>
                <w:rFonts w:ascii="Calibri" w:hAnsi="Calibri"/>
                <w:sz w:val="20"/>
              </w:rPr>
            </w:pPr>
            <w:r>
              <w:rPr>
                <w:rFonts w:ascii="Calibri" w:hAnsi="Calibri"/>
                <w:sz w:val="20"/>
              </w:rPr>
              <w:t>Le vocabulaire diffère : reconnaître une balade de clown, une machine à jongler…</w:t>
            </w:r>
          </w:p>
          <w:p w:rsidR="002B1148" w:rsidRDefault="002B1148" w:rsidP="00FF1A84">
            <w:pPr>
              <w:spacing w:after="0"/>
              <w:rPr>
                <w:rFonts w:ascii="Calibri" w:hAnsi="Calibri"/>
                <w:sz w:val="20"/>
              </w:rPr>
            </w:pPr>
            <w:r>
              <w:rPr>
                <w:rFonts w:ascii="Calibri" w:hAnsi="Calibri"/>
                <w:sz w:val="20"/>
              </w:rPr>
              <w:t>Utiliser un vocabulaire spécifique au matériel : self, passing ; procédés de composition (unisson, canon, amplification…)</w:t>
            </w:r>
          </w:p>
        </w:tc>
      </w:tr>
      <w:tr w:rsidR="002B114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D2 / CG2</w:t>
            </w:r>
          </w:p>
        </w:tc>
        <w:tc>
          <w:tcPr>
            <w:tcW w:w="9781" w:type="dxa"/>
          </w:tcPr>
          <w:p w:rsidR="002B1148" w:rsidRDefault="002B1148" w:rsidP="00FF1A84">
            <w:pPr>
              <w:spacing w:after="0"/>
              <w:rPr>
                <w:rFonts w:ascii="Calibri" w:hAnsi="Calibri"/>
                <w:sz w:val="20"/>
              </w:rPr>
            </w:pPr>
            <w:r>
              <w:rPr>
                <w:rFonts w:ascii="Calibri" w:hAnsi="Calibri"/>
                <w:sz w:val="20"/>
              </w:rPr>
              <w:t>Utilisation de l’espace scénique pour produire un effet sur le spectateur</w:t>
            </w:r>
          </w:p>
          <w:p w:rsidR="002B1148" w:rsidRDefault="002B1148" w:rsidP="00FF1A84">
            <w:pPr>
              <w:spacing w:after="0"/>
              <w:rPr>
                <w:rFonts w:ascii="Calibri" w:hAnsi="Calibri"/>
                <w:sz w:val="20"/>
              </w:rPr>
            </w:pPr>
            <w:r>
              <w:rPr>
                <w:rFonts w:ascii="Calibri" w:hAnsi="Calibri"/>
                <w:sz w:val="20"/>
              </w:rPr>
              <w:t>&gt;espace orienté et intentionnel</w:t>
            </w:r>
          </w:p>
        </w:tc>
      </w:tr>
      <w:tr w:rsidR="002B1148" w:rsidRPr="00B74A1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D3 / CG3</w:t>
            </w:r>
          </w:p>
        </w:tc>
        <w:tc>
          <w:tcPr>
            <w:tcW w:w="9781" w:type="dxa"/>
          </w:tcPr>
          <w:p w:rsidR="002B1148" w:rsidRPr="00B74A18" w:rsidRDefault="002B1148" w:rsidP="00FF1A84">
            <w:pPr>
              <w:spacing w:after="0"/>
              <w:rPr>
                <w:rFonts w:ascii="Calibri" w:hAnsi="Calibri"/>
                <w:sz w:val="20"/>
              </w:rPr>
            </w:pPr>
            <w:r>
              <w:rPr>
                <w:rFonts w:ascii="Calibri" w:hAnsi="Calibri"/>
                <w:sz w:val="20"/>
              </w:rPr>
              <w:t>Ecoute</w:t>
            </w:r>
          </w:p>
        </w:tc>
      </w:tr>
      <w:tr w:rsidR="002B1148" w:rsidRPr="00B74A1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D4 / CG4</w:t>
            </w:r>
          </w:p>
        </w:tc>
        <w:tc>
          <w:tcPr>
            <w:tcW w:w="9781" w:type="dxa"/>
          </w:tcPr>
          <w:p w:rsidR="002B1148" w:rsidRPr="00B74A18" w:rsidRDefault="002B1148" w:rsidP="00FF1A84">
            <w:pPr>
              <w:spacing w:after="0"/>
              <w:rPr>
                <w:rFonts w:ascii="Calibri" w:hAnsi="Calibri"/>
                <w:sz w:val="20"/>
              </w:rPr>
            </w:pPr>
          </w:p>
        </w:tc>
      </w:tr>
      <w:tr w:rsidR="002B1148" w:rsidRPr="002606AA"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D5 / CG5</w:t>
            </w:r>
          </w:p>
        </w:tc>
        <w:tc>
          <w:tcPr>
            <w:tcW w:w="9781" w:type="dxa"/>
          </w:tcPr>
          <w:p w:rsidR="002B1148" w:rsidRDefault="002B1148" w:rsidP="00FF1A84">
            <w:pPr>
              <w:spacing w:after="0"/>
              <w:rPr>
                <w:rFonts w:ascii="Calibri" w:hAnsi="Calibri"/>
                <w:sz w:val="20"/>
              </w:rPr>
            </w:pPr>
            <w:r>
              <w:rPr>
                <w:rFonts w:ascii="Calibri" w:hAnsi="Calibri"/>
                <w:sz w:val="20"/>
              </w:rPr>
              <w:t>S’approprier les principes fondamentaux d’une démarche de création artistique</w:t>
            </w:r>
          </w:p>
          <w:p w:rsidR="002B1148" w:rsidRPr="002606AA" w:rsidRDefault="002B1148" w:rsidP="00FF1A84">
            <w:pPr>
              <w:spacing w:after="0"/>
              <w:rPr>
                <w:rFonts w:ascii="Calibri" w:hAnsi="Calibri"/>
                <w:sz w:val="20"/>
              </w:rPr>
            </w:pPr>
            <w:r>
              <w:rPr>
                <w:rFonts w:ascii="Calibri" w:hAnsi="Calibri"/>
                <w:sz w:val="20"/>
              </w:rPr>
              <w:t>- Donner du sens</w:t>
            </w:r>
          </w:p>
        </w:tc>
      </w:tr>
      <w:tr w:rsidR="002B1148" w:rsidRPr="00D156BA" w:rsidTr="00FF1A84">
        <w:trPr>
          <w:jc w:val="center"/>
        </w:trPr>
        <w:tc>
          <w:tcPr>
            <w:tcW w:w="1135" w:type="dxa"/>
          </w:tcPr>
          <w:p w:rsidR="002B1148" w:rsidRPr="002A660E" w:rsidRDefault="002B1148" w:rsidP="00FF1A84">
            <w:pPr>
              <w:spacing w:after="0"/>
              <w:rPr>
                <w:rFonts w:ascii="Calibri" w:hAnsi="Calibri"/>
              </w:rPr>
            </w:pPr>
          </w:p>
        </w:tc>
        <w:tc>
          <w:tcPr>
            <w:tcW w:w="9781" w:type="dxa"/>
            <w:vAlign w:val="center"/>
          </w:tcPr>
          <w:p w:rsidR="002B1148" w:rsidRPr="00D156BA" w:rsidRDefault="002B1148" w:rsidP="00FF1A84">
            <w:pPr>
              <w:spacing w:after="0"/>
              <w:jc w:val="center"/>
              <w:rPr>
                <w:rFonts w:ascii="Calibri" w:hAnsi="Calibri"/>
                <w:b/>
              </w:rPr>
            </w:pPr>
            <w:r w:rsidRPr="00FE76C6">
              <w:rPr>
                <w:rFonts w:ascii="Calibri" w:hAnsi="Calibri"/>
                <w:b/>
                <w:color w:val="8064A2"/>
              </w:rPr>
              <w:t>AFC 3 / Rôle de l’observateur</w:t>
            </w:r>
          </w:p>
        </w:tc>
      </w:tr>
      <w:tr w:rsidR="002B1148" w:rsidRPr="00B74A1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D1 / CG1</w:t>
            </w:r>
          </w:p>
        </w:tc>
        <w:tc>
          <w:tcPr>
            <w:tcW w:w="9781" w:type="dxa"/>
          </w:tcPr>
          <w:p w:rsidR="002B1148" w:rsidRDefault="002B1148" w:rsidP="00FF1A84">
            <w:pPr>
              <w:spacing w:after="0"/>
              <w:rPr>
                <w:rFonts w:ascii="Calibri" w:hAnsi="Calibri"/>
                <w:sz w:val="20"/>
              </w:rPr>
            </w:pPr>
            <w:r>
              <w:rPr>
                <w:rFonts w:ascii="Calibri" w:hAnsi="Calibri"/>
                <w:sz w:val="20"/>
              </w:rPr>
              <w:t>Le vocabulaire diffère : reconnaître une balade de clown, une machine à jongler…</w:t>
            </w:r>
          </w:p>
          <w:p w:rsidR="002B1148" w:rsidRPr="00B74A18" w:rsidRDefault="002B1148" w:rsidP="00FF1A84">
            <w:pPr>
              <w:spacing w:after="0"/>
              <w:rPr>
                <w:rFonts w:ascii="Calibri" w:hAnsi="Calibri"/>
                <w:sz w:val="20"/>
              </w:rPr>
            </w:pPr>
            <w:r>
              <w:rPr>
                <w:rFonts w:ascii="Calibri" w:hAnsi="Calibri"/>
                <w:sz w:val="20"/>
              </w:rPr>
              <w:t>Utiliser un vocabulaire spécifique au matériel : self, passing ; procédés de composition (unisson, canon, amplification…)</w:t>
            </w:r>
          </w:p>
        </w:tc>
      </w:tr>
      <w:tr w:rsidR="002B1148" w:rsidRPr="00406961"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D2 / CG2</w:t>
            </w:r>
          </w:p>
        </w:tc>
        <w:tc>
          <w:tcPr>
            <w:tcW w:w="9781" w:type="dxa"/>
          </w:tcPr>
          <w:p w:rsidR="002B1148" w:rsidRPr="00406961" w:rsidRDefault="002B1148" w:rsidP="00FF1A84">
            <w:pPr>
              <w:spacing w:after="0"/>
              <w:rPr>
                <w:rFonts w:ascii="Calibri" w:hAnsi="Calibri"/>
                <w:sz w:val="20"/>
                <w:szCs w:val="20"/>
              </w:rPr>
            </w:pPr>
            <w:r w:rsidRPr="00406961">
              <w:rPr>
                <w:rFonts w:ascii="Calibri" w:hAnsi="Calibri"/>
                <w:sz w:val="20"/>
                <w:szCs w:val="20"/>
              </w:rPr>
              <w:t>Mettre en relation des ressentis avec le rendu de son action (vidéo)</w:t>
            </w:r>
          </w:p>
        </w:tc>
      </w:tr>
      <w:tr w:rsidR="002B1148"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D3 / CG3</w:t>
            </w:r>
          </w:p>
        </w:tc>
        <w:tc>
          <w:tcPr>
            <w:tcW w:w="9781" w:type="dxa"/>
          </w:tcPr>
          <w:p w:rsidR="002B1148" w:rsidRDefault="002B1148" w:rsidP="00FF1A84">
            <w:pPr>
              <w:spacing w:after="0"/>
              <w:rPr>
                <w:rFonts w:ascii="Calibri" w:eastAsia="Cambria" w:hAnsi="Calibri" w:cs="Times New Roman"/>
                <w:sz w:val="20"/>
                <w:szCs w:val="20"/>
              </w:rPr>
            </w:pPr>
            <w:r w:rsidRPr="005C12DA">
              <w:rPr>
                <w:rFonts w:ascii="Calibri" w:eastAsia="Cambria" w:hAnsi="Calibri" w:cs="Times New Roman"/>
                <w:sz w:val="20"/>
                <w:szCs w:val="20"/>
              </w:rPr>
              <w:t>Rôle de spectateur</w:t>
            </w:r>
          </w:p>
          <w:p w:rsidR="002B1148" w:rsidRPr="005C12DA" w:rsidRDefault="002B1148" w:rsidP="00FF1A84">
            <w:pPr>
              <w:spacing w:after="0"/>
              <w:rPr>
                <w:rFonts w:ascii="Calibri" w:hAnsi="Calibri"/>
                <w:sz w:val="20"/>
                <w:szCs w:val="20"/>
              </w:rPr>
            </w:pPr>
            <w:r w:rsidRPr="005C12DA">
              <w:rPr>
                <w:rFonts w:ascii="Calibri" w:eastAsia="Cambria" w:hAnsi="Calibri" w:cs="Times New Roman"/>
                <w:sz w:val="20"/>
                <w:szCs w:val="20"/>
              </w:rPr>
              <w:t>- Le regard posé est différent</w:t>
            </w:r>
          </w:p>
        </w:tc>
      </w:tr>
      <w:tr w:rsidR="002B1148" w:rsidRPr="002A660E"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D4 / CG4</w:t>
            </w:r>
          </w:p>
        </w:tc>
        <w:tc>
          <w:tcPr>
            <w:tcW w:w="9781" w:type="dxa"/>
          </w:tcPr>
          <w:p w:rsidR="002B1148" w:rsidRPr="002A660E" w:rsidRDefault="002B1148" w:rsidP="00FF1A84">
            <w:pPr>
              <w:spacing w:after="0"/>
              <w:rPr>
                <w:rFonts w:ascii="Calibri" w:hAnsi="Calibri"/>
              </w:rPr>
            </w:pPr>
          </w:p>
        </w:tc>
      </w:tr>
      <w:tr w:rsidR="002B1148" w:rsidRPr="002A660E" w:rsidTr="00FF1A84">
        <w:trPr>
          <w:jc w:val="center"/>
        </w:trPr>
        <w:tc>
          <w:tcPr>
            <w:tcW w:w="1135" w:type="dxa"/>
            <w:vAlign w:val="center"/>
          </w:tcPr>
          <w:p w:rsidR="002B1148" w:rsidRPr="00D156BA" w:rsidRDefault="002B1148" w:rsidP="00FF1A84">
            <w:pPr>
              <w:spacing w:after="0"/>
              <w:jc w:val="center"/>
              <w:rPr>
                <w:rFonts w:ascii="Calibri" w:hAnsi="Calibri"/>
                <w:b/>
                <w:color w:val="F79646"/>
              </w:rPr>
            </w:pPr>
            <w:r w:rsidRPr="00D156BA">
              <w:rPr>
                <w:rFonts w:ascii="Calibri" w:hAnsi="Calibri"/>
                <w:b/>
                <w:color w:val="F79646"/>
              </w:rPr>
              <w:t>D5 / CG5</w:t>
            </w:r>
          </w:p>
        </w:tc>
        <w:tc>
          <w:tcPr>
            <w:tcW w:w="9781" w:type="dxa"/>
          </w:tcPr>
          <w:p w:rsidR="002B1148" w:rsidRPr="002A660E" w:rsidRDefault="002B1148" w:rsidP="00FF1A84">
            <w:pPr>
              <w:spacing w:after="0"/>
              <w:rPr>
                <w:rFonts w:ascii="Calibri" w:hAnsi="Calibri"/>
              </w:rPr>
            </w:pPr>
            <w:r w:rsidRPr="00D156BA">
              <w:rPr>
                <w:rFonts w:ascii="Calibri" w:hAnsi="Calibri"/>
                <w:sz w:val="20"/>
                <w:szCs w:val="20"/>
              </w:rPr>
              <w:t xml:space="preserve">Au regard d’œuvres en </w:t>
            </w:r>
            <w:r>
              <w:rPr>
                <w:rFonts w:ascii="Calibri" w:hAnsi="Calibri"/>
                <w:sz w:val="20"/>
                <w:szCs w:val="20"/>
              </w:rPr>
              <w:t>cirque (reconnaître la diversité des formes de production, différentes « formes » de cirque : cirque traditionnel, cirque contemporain, les arts de la rue…)</w:t>
            </w:r>
          </w:p>
        </w:tc>
      </w:tr>
    </w:tbl>
    <w:p w:rsidR="002B1148" w:rsidRDefault="002B1148" w:rsidP="002B1148">
      <w:pPr>
        <w:spacing w:after="0"/>
      </w:pPr>
    </w:p>
    <w:p w:rsidR="002B1148" w:rsidRPr="00B041C0" w:rsidRDefault="002B1148" w:rsidP="002B1148">
      <w:pPr>
        <w:spacing w:after="0"/>
        <w:rPr>
          <w:b/>
        </w:rPr>
      </w:pPr>
      <w:r w:rsidRPr="00B041C0">
        <w:rPr>
          <w:b/>
        </w:rPr>
        <w:t>Objectif de la ½ journée : amener les stagiaires à réaliser une production artistique qui réponde aux attendus de fin de cycle 3 et 4</w:t>
      </w:r>
    </w:p>
    <w:p w:rsidR="002B1148" w:rsidRDefault="002B1148" w:rsidP="00D31375">
      <w:pPr>
        <w:spacing w:after="0" w:line="240" w:lineRule="auto"/>
        <w:contextualSpacing/>
        <w:jc w:val="center"/>
        <w:rPr>
          <w:i/>
          <w:sz w:val="24"/>
          <w:szCs w:val="24"/>
        </w:rPr>
      </w:pPr>
    </w:p>
    <w:p w:rsidR="00915FA5" w:rsidRDefault="00915FA5" w:rsidP="00D31375">
      <w:pPr>
        <w:spacing w:after="0" w:line="240" w:lineRule="auto"/>
        <w:contextualSpacing/>
        <w:jc w:val="center"/>
        <w:rPr>
          <w:i/>
          <w:sz w:val="24"/>
          <w:szCs w:val="24"/>
        </w:rPr>
      </w:pPr>
      <w:r w:rsidRPr="007026BA">
        <w:rPr>
          <w:i/>
          <w:sz w:val="24"/>
          <w:szCs w:val="24"/>
        </w:rPr>
        <w:t>Introduction</w:t>
      </w:r>
      <w:r w:rsidR="00D31375" w:rsidRPr="007026BA">
        <w:rPr>
          <w:i/>
          <w:sz w:val="24"/>
          <w:szCs w:val="24"/>
        </w:rPr>
        <w:t xml:space="preserve"> : </w:t>
      </w:r>
    </w:p>
    <w:p w:rsidR="00EE7F49" w:rsidRDefault="00EE7F49" w:rsidP="00D31375">
      <w:pPr>
        <w:spacing w:after="0" w:line="240" w:lineRule="auto"/>
        <w:contextualSpacing/>
        <w:jc w:val="center"/>
        <w:rPr>
          <w:i/>
          <w:sz w:val="24"/>
          <w:szCs w:val="24"/>
        </w:rPr>
      </w:pPr>
    </w:p>
    <w:p w:rsidR="00EE7F49" w:rsidRDefault="00EE7F49" w:rsidP="00EE7F49">
      <w:pPr>
        <w:pBdr>
          <w:top w:val="single" w:sz="4" w:space="1" w:color="auto"/>
          <w:left w:val="single" w:sz="4" w:space="4" w:color="auto"/>
          <w:bottom w:val="single" w:sz="4" w:space="1" w:color="auto"/>
          <w:right w:val="single" w:sz="4" w:space="4" w:color="auto"/>
        </w:pBdr>
        <w:spacing w:after="0" w:line="240" w:lineRule="auto"/>
        <w:contextualSpacing/>
        <w:jc w:val="center"/>
      </w:pPr>
      <w:r w:rsidRPr="00EE7F49">
        <w:rPr>
          <w:b/>
          <w:sz w:val="24"/>
          <w:szCs w:val="24"/>
        </w:rPr>
        <w:t>Thème 1 :</w:t>
      </w:r>
      <w:r>
        <w:rPr>
          <w:i/>
          <w:sz w:val="24"/>
          <w:szCs w:val="24"/>
        </w:rPr>
        <w:t xml:space="preserve"> </w:t>
      </w:r>
      <w:r>
        <w:t>Voir et être vu : être à l’écoute et disponible</w:t>
      </w:r>
    </w:p>
    <w:p w:rsidR="00EE7F49" w:rsidRPr="007026BA" w:rsidRDefault="00EE7F49" w:rsidP="00D31375">
      <w:pPr>
        <w:spacing w:after="0" w:line="240" w:lineRule="auto"/>
        <w:contextualSpacing/>
        <w:jc w:val="center"/>
        <w:rPr>
          <w:i/>
          <w:sz w:val="24"/>
          <w:szCs w:val="24"/>
        </w:rPr>
      </w:pPr>
    </w:p>
    <w:p w:rsidR="00F24438" w:rsidRDefault="00887732" w:rsidP="00D31375">
      <w:pPr>
        <w:spacing w:after="0" w:line="240" w:lineRule="auto"/>
        <w:contextualSpacing/>
        <w:jc w:val="center"/>
        <w:rPr>
          <w:b/>
          <w:i/>
          <w:sz w:val="24"/>
          <w:szCs w:val="24"/>
        </w:rPr>
      </w:pPr>
      <w:r w:rsidRPr="007026BA">
        <w:rPr>
          <w:b/>
          <w:i/>
          <w:sz w:val="24"/>
          <w:szCs w:val="24"/>
        </w:rPr>
        <w:t xml:space="preserve">Se </w:t>
      </w:r>
      <w:r w:rsidR="00F24438">
        <w:rPr>
          <w:b/>
          <w:i/>
          <w:sz w:val="24"/>
          <w:szCs w:val="24"/>
        </w:rPr>
        <w:t xml:space="preserve">préparer, se </w:t>
      </w:r>
      <w:r w:rsidRPr="007026BA">
        <w:rPr>
          <w:b/>
          <w:i/>
          <w:sz w:val="24"/>
          <w:szCs w:val="24"/>
        </w:rPr>
        <w:t xml:space="preserve">présenter : </w:t>
      </w:r>
      <w:r w:rsidR="00F24438">
        <w:rPr>
          <w:b/>
          <w:i/>
          <w:sz w:val="24"/>
          <w:szCs w:val="24"/>
        </w:rPr>
        <w:t>travail en cercle</w:t>
      </w:r>
    </w:p>
    <w:p w:rsidR="00F24438" w:rsidRDefault="00F24438" w:rsidP="00D31375">
      <w:pPr>
        <w:spacing w:after="0" w:line="240" w:lineRule="auto"/>
        <w:contextualSpacing/>
        <w:jc w:val="center"/>
        <w:rPr>
          <w:i/>
          <w:sz w:val="24"/>
          <w:szCs w:val="24"/>
        </w:rPr>
      </w:pPr>
    </w:p>
    <w:p w:rsidR="00F24438" w:rsidRDefault="00F24438" w:rsidP="00F24438">
      <w:pPr>
        <w:pStyle w:val="Paragraphedeliste"/>
        <w:numPr>
          <w:ilvl w:val="0"/>
          <w:numId w:val="14"/>
        </w:numPr>
        <w:spacing w:after="0" w:line="240" w:lineRule="auto"/>
        <w:rPr>
          <w:sz w:val="24"/>
          <w:szCs w:val="24"/>
        </w:rPr>
      </w:pPr>
      <w:r w:rsidRPr="00F24438">
        <w:rPr>
          <w:sz w:val="24"/>
          <w:szCs w:val="24"/>
        </w:rPr>
        <w:t>« Salutation du soleil »</w:t>
      </w:r>
    </w:p>
    <w:p w:rsidR="00915FA5" w:rsidRPr="00F24438" w:rsidRDefault="00F24438" w:rsidP="00F24438">
      <w:pPr>
        <w:pStyle w:val="Paragraphedeliste"/>
        <w:numPr>
          <w:ilvl w:val="0"/>
          <w:numId w:val="14"/>
        </w:numPr>
        <w:spacing w:after="0" w:line="240" w:lineRule="auto"/>
        <w:rPr>
          <w:sz w:val="24"/>
          <w:szCs w:val="24"/>
        </w:rPr>
      </w:pPr>
      <w:r w:rsidRPr="00F24438">
        <w:rPr>
          <w:sz w:val="24"/>
          <w:szCs w:val="24"/>
        </w:rPr>
        <w:t>Jeu du prénom avec signature corporelle</w:t>
      </w:r>
    </w:p>
    <w:p w:rsidR="00F24438" w:rsidRDefault="00F24438" w:rsidP="00F24438">
      <w:pPr>
        <w:spacing w:after="0" w:line="240" w:lineRule="auto"/>
        <w:contextualSpacing/>
        <w:rPr>
          <w:sz w:val="24"/>
          <w:szCs w:val="24"/>
        </w:rPr>
      </w:pPr>
    </w:p>
    <w:p w:rsidR="00F24438" w:rsidRPr="00F24438" w:rsidRDefault="00F24438" w:rsidP="00F24438">
      <w:pPr>
        <w:spacing w:after="0" w:line="240" w:lineRule="auto"/>
        <w:contextualSpacing/>
        <w:rPr>
          <w:sz w:val="24"/>
          <w:szCs w:val="24"/>
        </w:rPr>
      </w:pPr>
    </w:p>
    <w:p w:rsidR="00915FA5" w:rsidRPr="00915FA5" w:rsidRDefault="00915FA5" w:rsidP="00D31375">
      <w:pPr>
        <w:spacing w:after="0" w:line="240" w:lineRule="auto"/>
        <w:ind w:left="360"/>
        <w:jc w:val="center"/>
        <w:rPr>
          <w:sz w:val="24"/>
          <w:szCs w:val="24"/>
        </w:rPr>
      </w:pPr>
    </w:p>
    <w:p w:rsidR="00F24438" w:rsidRDefault="00F24438" w:rsidP="00F24438">
      <w:pPr>
        <w:spacing w:after="0" w:line="240" w:lineRule="auto"/>
        <w:jc w:val="center"/>
        <w:rPr>
          <w:sz w:val="24"/>
          <w:szCs w:val="24"/>
          <w:highlight w:val="yellow"/>
        </w:rPr>
      </w:pPr>
    </w:p>
    <w:p w:rsidR="00F24438" w:rsidRPr="00F24438" w:rsidRDefault="00F24438" w:rsidP="00F24438">
      <w:pPr>
        <w:spacing w:after="0" w:line="240" w:lineRule="auto"/>
        <w:jc w:val="center"/>
        <w:rPr>
          <w:b/>
          <w:i/>
          <w:sz w:val="24"/>
          <w:szCs w:val="24"/>
        </w:rPr>
      </w:pPr>
      <w:r w:rsidRPr="00F24438">
        <w:rPr>
          <w:b/>
          <w:i/>
          <w:sz w:val="24"/>
          <w:szCs w:val="24"/>
        </w:rPr>
        <w:t>S’échauffer</w:t>
      </w:r>
    </w:p>
    <w:p w:rsidR="00C12090" w:rsidRPr="00D31375" w:rsidRDefault="00C12090" w:rsidP="00D31375">
      <w:pPr>
        <w:spacing w:after="0" w:line="240" w:lineRule="auto"/>
        <w:ind w:left="360"/>
        <w:jc w:val="center"/>
        <w:rPr>
          <w:sz w:val="24"/>
          <w:szCs w:val="24"/>
        </w:rPr>
      </w:pPr>
    </w:p>
    <w:p w:rsidR="00C44A93" w:rsidRPr="00915FA5" w:rsidRDefault="00C44A93" w:rsidP="00D31375">
      <w:pPr>
        <w:spacing w:after="0" w:line="240" w:lineRule="auto"/>
        <w:jc w:val="center"/>
        <w:rPr>
          <w:color w:val="FF0000"/>
        </w:rPr>
      </w:pPr>
      <w:r w:rsidRPr="00915FA5">
        <w:rPr>
          <w:b/>
          <w:i/>
          <w:color w:val="FF0000"/>
        </w:rPr>
        <w:t>A1 : Mobiliser les capacités expressives du corps…</w:t>
      </w:r>
    </w:p>
    <w:p w:rsidR="009F1320" w:rsidRPr="00F045F2" w:rsidRDefault="009F1320" w:rsidP="00D31375">
      <w:pPr>
        <w:pStyle w:val="Paragraphedeliste"/>
        <w:numPr>
          <w:ilvl w:val="0"/>
          <w:numId w:val="1"/>
        </w:numPr>
        <w:spacing w:line="240" w:lineRule="auto"/>
        <w:ind w:left="0" w:firstLine="0"/>
        <w:rPr>
          <w:b/>
          <w:sz w:val="24"/>
          <w:szCs w:val="24"/>
        </w:rPr>
      </w:pPr>
      <w:r w:rsidRPr="00F045F2">
        <w:rPr>
          <w:b/>
          <w:sz w:val="24"/>
          <w:szCs w:val="24"/>
        </w:rPr>
        <w:t>Se déplacer en sortant de l’ordinaire</w:t>
      </w:r>
      <w:r w:rsidR="00282B65" w:rsidRPr="00F045F2">
        <w:rPr>
          <w:b/>
          <w:sz w:val="24"/>
          <w:szCs w:val="24"/>
        </w:rPr>
        <w:t xml:space="preserve"> (sortir de sa motricité habituelle) </w:t>
      </w:r>
    </w:p>
    <w:p w:rsidR="009F1320" w:rsidRPr="00F045F2" w:rsidRDefault="009F1320" w:rsidP="00F24438">
      <w:pPr>
        <w:spacing w:line="240" w:lineRule="auto"/>
        <w:jc w:val="both"/>
        <w:rPr>
          <w:sz w:val="24"/>
          <w:szCs w:val="24"/>
        </w:rPr>
      </w:pPr>
      <w:r w:rsidRPr="00F045F2">
        <w:rPr>
          <w:sz w:val="24"/>
          <w:szCs w:val="24"/>
        </w:rPr>
        <w:t>Déplacement sur la scène, chacun dans sa bulle sans entrer dans la bulle de l’autre, les sons ne sortent pas de la bulle rebondissent et reviennent donc pas la peine de parler !!</w:t>
      </w:r>
    </w:p>
    <w:p w:rsidR="00282B65" w:rsidRPr="00F045F2" w:rsidRDefault="00282B65" w:rsidP="00F24438">
      <w:pPr>
        <w:spacing w:line="240" w:lineRule="auto"/>
        <w:jc w:val="both"/>
        <w:rPr>
          <w:sz w:val="24"/>
          <w:szCs w:val="24"/>
        </w:rPr>
      </w:pPr>
      <w:r w:rsidRPr="00F045F2">
        <w:rPr>
          <w:sz w:val="24"/>
          <w:szCs w:val="24"/>
        </w:rPr>
        <w:t>Tout l’espace est occupé en permanence</w:t>
      </w:r>
    </w:p>
    <w:p w:rsidR="009F1320" w:rsidRPr="00C12090" w:rsidRDefault="009F1320" w:rsidP="00D31375">
      <w:pPr>
        <w:spacing w:line="240" w:lineRule="auto"/>
        <w:rPr>
          <w:b/>
          <w:i/>
          <w:sz w:val="24"/>
          <w:szCs w:val="24"/>
        </w:rPr>
      </w:pPr>
      <w:r w:rsidRPr="00C12090">
        <w:rPr>
          <w:b/>
          <w:i/>
          <w:sz w:val="24"/>
          <w:szCs w:val="24"/>
        </w:rPr>
        <w:t xml:space="preserve">Inducteur : verbes d’actions </w:t>
      </w:r>
    </w:p>
    <w:p w:rsidR="009F1320" w:rsidRPr="00F045F2" w:rsidRDefault="009F1320" w:rsidP="00F24438">
      <w:pPr>
        <w:spacing w:line="240" w:lineRule="auto"/>
        <w:jc w:val="both"/>
        <w:rPr>
          <w:sz w:val="24"/>
          <w:szCs w:val="24"/>
        </w:rPr>
      </w:pPr>
      <w:r w:rsidRPr="00F045F2">
        <w:rPr>
          <w:sz w:val="24"/>
          <w:szCs w:val="24"/>
        </w:rPr>
        <w:t>MARCHER : en variant la vitesse</w:t>
      </w:r>
      <w:r w:rsidR="00F045F2" w:rsidRPr="00F045F2">
        <w:rPr>
          <w:sz w:val="24"/>
          <w:szCs w:val="24"/>
        </w:rPr>
        <w:t xml:space="preserve"> (vitesse 1-2-3)</w:t>
      </w:r>
      <w:r w:rsidRPr="00F045F2">
        <w:rPr>
          <w:sz w:val="24"/>
          <w:szCs w:val="24"/>
        </w:rPr>
        <w:t>, COURIR, SAUTER de 3 façons différentes, TOURNER/ROULER en variant les niveaux</w:t>
      </w:r>
      <w:r w:rsidR="00C44A93">
        <w:rPr>
          <w:sz w:val="24"/>
          <w:szCs w:val="24"/>
        </w:rPr>
        <w:t>, SE RELEVER</w:t>
      </w:r>
    </w:p>
    <w:p w:rsidR="009F1320" w:rsidRPr="00F045F2" w:rsidRDefault="009F1320" w:rsidP="00F24438">
      <w:pPr>
        <w:spacing w:line="240" w:lineRule="auto"/>
        <w:jc w:val="both"/>
        <w:rPr>
          <w:sz w:val="24"/>
          <w:szCs w:val="24"/>
        </w:rPr>
      </w:pPr>
      <w:r w:rsidRPr="00F045F2">
        <w:rPr>
          <w:sz w:val="24"/>
          <w:szCs w:val="24"/>
        </w:rPr>
        <w:t>&gt;les filles assises, les garçons sautent de 3 façons différentes</w:t>
      </w:r>
      <w:r w:rsidR="00EE7F49">
        <w:rPr>
          <w:sz w:val="24"/>
          <w:szCs w:val="24"/>
        </w:rPr>
        <w:t xml:space="preserve"> </w:t>
      </w:r>
      <w:r w:rsidR="007026BA">
        <w:rPr>
          <w:sz w:val="24"/>
          <w:szCs w:val="24"/>
        </w:rPr>
        <w:t>; un groupe assis</w:t>
      </w:r>
      <w:r w:rsidR="00887732">
        <w:rPr>
          <w:sz w:val="24"/>
          <w:szCs w:val="24"/>
        </w:rPr>
        <w:t xml:space="preserve"> </w:t>
      </w:r>
      <w:r w:rsidRPr="00F045F2">
        <w:rPr>
          <w:sz w:val="24"/>
          <w:szCs w:val="24"/>
        </w:rPr>
        <w:t xml:space="preserve">les </w:t>
      </w:r>
      <w:r w:rsidR="007026BA">
        <w:rPr>
          <w:sz w:val="24"/>
          <w:szCs w:val="24"/>
        </w:rPr>
        <w:t>autres</w:t>
      </w:r>
      <w:r w:rsidRPr="00F045F2">
        <w:rPr>
          <w:sz w:val="24"/>
          <w:szCs w:val="24"/>
        </w:rPr>
        <w:t xml:space="preserve"> marchent en changeant de niveau (haut, moyen, bas)</w:t>
      </w:r>
      <w:r w:rsidR="00887732">
        <w:rPr>
          <w:sz w:val="24"/>
          <w:szCs w:val="24"/>
        </w:rPr>
        <w:t xml:space="preserve"> </w:t>
      </w:r>
      <w:r w:rsidR="00887732" w:rsidRPr="00887732">
        <w:rPr>
          <w:sz w:val="24"/>
          <w:szCs w:val="24"/>
          <w:u w:val="single"/>
        </w:rPr>
        <w:t>en VARIANT les formes de regroupements (couleur de tee-shirt, taille, couleur de cheveux, lettre du prénom…)</w:t>
      </w:r>
    </w:p>
    <w:p w:rsidR="00282B65" w:rsidRPr="00F045F2" w:rsidRDefault="00282B65" w:rsidP="00F24438">
      <w:pPr>
        <w:spacing w:line="240" w:lineRule="auto"/>
        <w:jc w:val="both"/>
        <w:rPr>
          <w:sz w:val="24"/>
          <w:szCs w:val="24"/>
        </w:rPr>
      </w:pPr>
      <w:r w:rsidRPr="00F045F2">
        <w:rPr>
          <w:sz w:val="24"/>
          <w:szCs w:val="24"/>
        </w:rPr>
        <w:t>&gt;donner des numéros : 1 je saute (saut « waouh ! »), 2 prendre une pose au sol (varier le nombre d’appuis), etc…</w:t>
      </w:r>
    </w:p>
    <w:p w:rsidR="009F1320" w:rsidRPr="00F045F2" w:rsidRDefault="009F706E" w:rsidP="00F24438">
      <w:pPr>
        <w:spacing w:line="240" w:lineRule="auto"/>
        <w:jc w:val="both"/>
        <w:rPr>
          <w:i/>
          <w:sz w:val="24"/>
          <w:szCs w:val="24"/>
          <w:u w:val="single"/>
        </w:rPr>
      </w:pPr>
      <w:r>
        <w:rPr>
          <w:i/>
          <w:sz w:val="24"/>
          <w:szCs w:val="24"/>
          <w:u w:val="single"/>
        </w:rPr>
        <w:t>Variables pour les poses</w:t>
      </w:r>
      <w:r w:rsidR="009F1320" w:rsidRPr="00F045F2">
        <w:rPr>
          <w:i/>
          <w:sz w:val="24"/>
          <w:szCs w:val="24"/>
          <w:u w:val="single"/>
        </w:rPr>
        <w:t> :</w:t>
      </w:r>
    </w:p>
    <w:p w:rsidR="009F1320" w:rsidRPr="00F045F2" w:rsidRDefault="009F1320" w:rsidP="00F24438">
      <w:pPr>
        <w:spacing w:line="240" w:lineRule="auto"/>
        <w:jc w:val="both"/>
        <w:rPr>
          <w:sz w:val="24"/>
          <w:szCs w:val="24"/>
        </w:rPr>
      </w:pPr>
      <w:r w:rsidRPr="00F045F2">
        <w:rPr>
          <w:sz w:val="24"/>
          <w:szCs w:val="24"/>
        </w:rPr>
        <w:t>Le moins d’appuis au sol/le plus d’appuis au sol/1 statue de musée/1 animal/1 meuble/la pose la plus extraordinaire possible !</w:t>
      </w:r>
    </w:p>
    <w:p w:rsidR="009F1320" w:rsidRPr="00C12090" w:rsidRDefault="009F1320" w:rsidP="00D31375">
      <w:pPr>
        <w:spacing w:line="240" w:lineRule="auto"/>
        <w:rPr>
          <w:b/>
          <w:i/>
          <w:sz w:val="24"/>
          <w:szCs w:val="24"/>
        </w:rPr>
      </w:pPr>
      <w:r w:rsidRPr="00C12090">
        <w:rPr>
          <w:b/>
          <w:i/>
          <w:sz w:val="24"/>
          <w:szCs w:val="24"/>
        </w:rPr>
        <w:t xml:space="preserve">Inducteur : </w:t>
      </w:r>
      <w:r w:rsidR="00282B65" w:rsidRPr="00C12090">
        <w:rPr>
          <w:b/>
          <w:i/>
          <w:sz w:val="24"/>
          <w:szCs w:val="24"/>
        </w:rPr>
        <w:t>é</w:t>
      </w:r>
      <w:r w:rsidRPr="00C12090">
        <w:rPr>
          <w:b/>
          <w:i/>
          <w:sz w:val="24"/>
          <w:szCs w:val="24"/>
        </w:rPr>
        <w:t>tat, émotion</w:t>
      </w:r>
    </w:p>
    <w:p w:rsidR="00282B65" w:rsidRPr="00F045F2" w:rsidRDefault="007026BA" w:rsidP="00F24438">
      <w:pPr>
        <w:spacing w:after="0" w:line="240" w:lineRule="auto"/>
        <w:jc w:val="both"/>
        <w:rPr>
          <w:sz w:val="24"/>
          <w:szCs w:val="24"/>
        </w:rPr>
      </w:pPr>
      <w:r>
        <w:rPr>
          <w:sz w:val="24"/>
          <w:szCs w:val="24"/>
        </w:rPr>
        <w:t>*</w:t>
      </w:r>
      <w:r w:rsidR="00282B65" w:rsidRPr="00F045F2">
        <w:rPr>
          <w:sz w:val="24"/>
          <w:szCs w:val="24"/>
        </w:rPr>
        <w:t>Je suis suivi, je suis inquiet, j’ai peur, je me sauve et me cache</w:t>
      </w:r>
    </w:p>
    <w:p w:rsidR="00282B65" w:rsidRPr="00F045F2" w:rsidRDefault="007026BA" w:rsidP="00F24438">
      <w:pPr>
        <w:spacing w:after="0" w:line="240" w:lineRule="auto"/>
        <w:jc w:val="both"/>
        <w:rPr>
          <w:sz w:val="24"/>
          <w:szCs w:val="24"/>
        </w:rPr>
      </w:pPr>
      <w:r>
        <w:rPr>
          <w:sz w:val="24"/>
          <w:szCs w:val="24"/>
        </w:rPr>
        <w:t>*</w:t>
      </w:r>
      <w:r w:rsidR="00282B65" w:rsidRPr="00F045F2">
        <w:rPr>
          <w:sz w:val="24"/>
          <w:szCs w:val="24"/>
        </w:rPr>
        <w:t>J’ai froid (varier les vitesses/les niveaux), j’ai chaud</w:t>
      </w:r>
    </w:p>
    <w:p w:rsidR="00282B65" w:rsidRPr="00F045F2" w:rsidRDefault="007026BA" w:rsidP="00F24438">
      <w:pPr>
        <w:spacing w:after="0" w:line="240" w:lineRule="auto"/>
        <w:jc w:val="both"/>
        <w:rPr>
          <w:sz w:val="24"/>
          <w:szCs w:val="24"/>
        </w:rPr>
      </w:pPr>
      <w:r>
        <w:rPr>
          <w:sz w:val="24"/>
          <w:szCs w:val="24"/>
        </w:rPr>
        <w:t>*</w:t>
      </w:r>
      <w:r w:rsidR="00282B65" w:rsidRPr="00F045F2">
        <w:rPr>
          <w:sz w:val="24"/>
          <w:szCs w:val="24"/>
        </w:rPr>
        <w:t>Je suis joyeux, triste (en variant les niveaux, le déplacement)</w:t>
      </w:r>
    </w:p>
    <w:p w:rsidR="00282B65" w:rsidRPr="00F045F2" w:rsidRDefault="007026BA" w:rsidP="00F24438">
      <w:pPr>
        <w:spacing w:after="0" w:line="240" w:lineRule="auto"/>
        <w:jc w:val="both"/>
        <w:rPr>
          <w:sz w:val="24"/>
          <w:szCs w:val="24"/>
        </w:rPr>
      </w:pPr>
      <w:r>
        <w:rPr>
          <w:sz w:val="24"/>
          <w:szCs w:val="24"/>
        </w:rPr>
        <w:t>*</w:t>
      </w:r>
      <w:r w:rsidR="00282B65" w:rsidRPr="00F045F2">
        <w:rPr>
          <w:sz w:val="24"/>
          <w:szCs w:val="24"/>
        </w:rPr>
        <w:t>Je suis un robot, j’ai une jambe en mousse, je cherche quelque chose</w:t>
      </w:r>
    </w:p>
    <w:p w:rsidR="00282B65" w:rsidRDefault="007026BA" w:rsidP="00F24438">
      <w:pPr>
        <w:spacing w:line="240" w:lineRule="auto"/>
        <w:jc w:val="both"/>
        <w:rPr>
          <w:sz w:val="24"/>
          <w:szCs w:val="24"/>
        </w:rPr>
      </w:pPr>
      <w:r>
        <w:rPr>
          <w:sz w:val="24"/>
          <w:szCs w:val="24"/>
        </w:rPr>
        <w:t>*</w:t>
      </w:r>
      <w:r w:rsidR="00282B65" w:rsidRPr="00F045F2">
        <w:rPr>
          <w:sz w:val="24"/>
          <w:szCs w:val="24"/>
        </w:rPr>
        <w:t>Je traverse une rivière et je marche sur des cailloux pour ne pas me mouiller les pieds (petits cailloux, cailloux très glissants…)</w:t>
      </w:r>
    </w:p>
    <w:p w:rsidR="009F706E" w:rsidRDefault="009F706E" w:rsidP="009F706E">
      <w:pPr>
        <w:spacing w:after="0" w:line="240" w:lineRule="auto"/>
        <w:rPr>
          <w:sz w:val="24"/>
          <w:szCs w:val="24"/>
        </w:rPr>
      </w:pPr>
    </w:p>
    <w:p w:rsidR="00EE7F49" w:rsidRDefault="00EE7F49" w:rsidP="00EE7F49">
      <w:pPr>
        <w:pBdr>
          <w:top w:val="single" w:sz="4" w:space="1" w:color="auto"/>
          <w:left w:val="single" w:sz="4" w:space="4" w:color="auto"/>
          <w:bottom w:val="single" w:sz="4" w:space="1" w:color="auto"/>
          <w:right w:val="single" w:sz="4" w:space="4" w:color="auto"/>
        </w:pBdr>
        <w:spacing w:after="0"/>
        <w:jc w:val="center"/>
      </w:pPr>
      <w:r w:rsidRPr="00A93B9C">
        <w:rPr>
          <w:b/>
        </w:rPr>
        <w:t xml:space="preserve">Thème </w:t>
      </w:r>
      <w:r>
        <w:rPr>
          <w:b/>
        </w:rPr>
        <w:t>2</w:t>
      </w:r>
      <w:r w:rsidRPr="00A93B9C">
        <w:rPr>
          <w:b/>
        </w:rPr>
        <w:t> :</w:t>
      </w:r>
      <w:r>
        <w:t xml:space="preserve"> Avoir confiance</w:t>
      </w:r>
    </w:p>
    <w:p w:rsidR="00EE7F49" w:rsidRPr="00F045F2" w:rsidRDefault="00EE7F49" w:rsidP="009F706E">
      <w:pPr>
        <w:spacing w:after="0" w:line="240" w:lineRule="auto"/>
        <w:rPr>
          <w:sz w:val="24"/>
          <w:szCs w:val="24"/>
        </w:rPr>
      </w:pPr>
    </w:p>
    <w:p w:rsidR="00282B65" w:rsidRDefault="00282B65" w:rsidP="00D31375">
      <w:pPr>
        <w:pStyle w:val="Paragraphedeliste"/>
        <w:numPr>
          <w:ilvl w:val="0"/>
          <w:numId w:val="1"/>
        </w:numPr>
        <w:spacing w:line="240" w:lineRule="auto"/>
        <w:ind w:left="0" w:firstLine="0"/>
        <w:rPr>
          <w:b/>
          <w:sz w:val="24"/>
          <w:szCs w:val="24"/>
        </w:rPr>
      </w:pPr>
      <w:r w:rsidRPr="00F045F2">
        <w:rPr>
          <w:b/>
          <w:sz w:val="24"/>
          <w:szCs w:val="24"/>
        </w:rPr>
        <w:t>Entrer en relation avec l’autre</w:t>
      </w:r>
      <w:r w:rsidR="00915FA5">
        <w:rPr>
          <w:b/>
          <w:sz w:val="24"/>
          <w:szCs w:val="24"/>
        </w:rPr>
        <w:t>, être à l’écoute de l’autre</w:t>
      </w:r>
    </w:p>
    <w:p w:rsidR="009F706E" w:rsidRPr="009F706E" w:rsidRDefault="009F706E" w:rsidP="009F706E">
      <w:pPr>
        <w:spacing w:line="240" w:lineRule="auto"/>
        <w:rPr>
          <w:b/>
          <w:i/>
          <w:sz w:val="24"/>
          <w:szCs w:val="24"/>
        </w:rPr>
      </w:pPr>
      <w:r w:rsidRPr="009F706E">
        <w:rPr>
          <w:b/>
          <w:i/>
          <w:sz w:val="24"/>
          <w:szCs w:val="24"/>
        </w:rPr>
        <w:t xml:space="preserve">Inducteurs : </w:t>
      </w:r>
      <w:r>
        <w:rPr>
          <w:b/>
          <w:i/>
          <w:sz w:val="24"/>
          <w:szCs w:val="24"/>
        </w:rPr>
        <w:t>état-</w:t>
      </w:r>
      <w:r w:rsidRPr="009F706E">
        <w:rPr>
          <w:b/>
          <w:i/>
          <w:sz w:val="24"/>
          <w:szCs w:val="24"/>
        </w:rPr>
        <w:t>émotion/action</w:t>
      </w:r>
    </w:p>
    <w:p w:rsidR="00282B65" w:rsidRPr="00F045F2" w:rsidRDefault="00CB3EAC" w:rsidP="00F24438">
      <w:pPr>
        <w:spacing w:line="240" w:lineRule="auto"/>
        <w:jc w:val="both"/>
        <w:rPr>
          <w:sz w:val="24"/>
          <w:szCs w:val="24"/>
        </w:rPr>
      </w:pPr>
      <w:r w:rsidRPr="00F045F2">
        <w:rPr>
          <w:sz w:val="24"/>
          <w:szCs w:val="24"/>
        </w:rPr>
        <w:t>Se déplacer de manière neutre en marchant dans tout l’espace scénique, quand je rencontre quelqu’un je change de direction</w:t>
      </w:r>
    </w:p>
    <w:p w:rsidR="00CB3EAC" w:rsidRPr="00F045F2" w:rsidRDefault="00CB3EAC" w:rsidP="00F24438">
      <w:pPr>
        <w:spacing w:after="0" w:line="240" w:lineRule="auto"/>
        <w:jc w:val="both"/>
        <w:rPr>
          <w:sz w:val="24"/>
          <w:szCs w:val="24"/>
        </w:rPr>
      </w:pPr>
      <w:r w:rsidRPr="00F045F2">
        <w:rPr>
          <w:sz w:val="24"/>
          <w:szCs w:val="24"/>
        </w:rPr>
        <w:t>&gt;sauter face à face et changer de direction, 1 saute/1 roule-tourne, on se dit bonjour sans se parler, on se fait une grimace sans rigoler et sans crier</w:t>
      </w:r>
    </w:p>
    <w:p w:rsidR="00CB3EAC" w:rsidRPr="00F045F2" w:rsidRDefault="00CB3EAC" w:rsidP="00F24438">
      <w:pPr>
        <w:spacing w:line="240" w:lineRule="auto"/>
        <w:jc w:val="both"/>
        <w:rPr>
          <w:sz w:val="24"/>
          <w:szCs w:val="24"/>
        </w:rPr>
      </w:pPr>
      <w:r w:rsidRPr="00F045F2">
        <w:rPr>
          <w:sz w:val="24"/>
          <w:szCs w:val="24"/>
        </w:rPr>
        <w:t>&gt;se déplacer par deux à l’unisson, en marchant, courant, sautant, roulant, se relever et s’arrêter</w:t>
      </w:r>
    </w:p>
    <w:p w:rsidR="00CB3EAC" w:rsidRDefault="00CB3EAC" w:rsidP="00F24438">
      <w:pPr>
        <w:spacing w:line="240" w:lineRule="auto"/>
        <w:jc w:val="both"/>
        <w:rPr>
          <w:sz w:val="24"/>
          <w:szCs w:val="24"/>
        </w:rPr>
      </w:pPr>
      <w:r w:rsidRPr="00C44A93">
        <w:rPr>
          <w:sz w:val="24"/>
          <w:szCs w:val="24"/>
          <w:u w:val="single"/>
        </w:rPr>
        <w:t>Statue</w:t>
      </w:r>
      <w:r w:rsidRPr="00F045F2">
        <w:rPr>
          <w:sz w:val="24"/>
          <w:szCs w:val="24"/>
        </w:rPr>
        <w:t> : 2 au même niveau, varier le point de contact/2 niveaux différents/l’un prend le poids de l’autre/statue la plus extraordinaire</w:t>
      </w:r>
    </w:p>
    <w:p w:rsidR="00F24438" w:rsidRDefault="00F24438" w:rsidP="000C753D">
      <w:pPr>
        <w:spacing w:after="0" w:line="240" w:lineRule="auto"/>
        <w:jc w:val="both"/>
        <w:rPr>
          <w:sz w:val="24"/>
          <w:szCs w:val="24"/>
        </w:rPr>
      </w:pPr>
    </w:p>
    <w:p w:rsidR="000C753D" w:rsidRDefault="000C753D" w:rsidP="000C753D">
      <w:pPr>
        <w:spacing w:after="0" w:line="240" w:lineRule="auto"/>
        <w:jc w:val="both"/>
        <w:rPr>
          <w:sz w:val="24"/>
          <w:szCs w:val="24"/>
        </w:rPr>
      </w:pPr>
    </w:p>
    <w:p w:rsidR="000C753D" w:rsidRDefault="000C753D" w:rsidP="000C753D">
      <w:pPr>
        <w:spacing w:after="0" w:line="240" w:lineRule="auto"/>
        <w:jc w:val="both"/>
        <w:rPr>
          <w:sz w:val="24"/>
          <w:szCs w:val="24"/>
        </w:rPr>
      </w:pPr>
    </w:p>
    <w:p w:rsidR="000C753D" w:rsidRDefault="000C753D" w:rsidP="000C753D">
      <w:pPr>
        <w:spacing w:after="0" w:line="240" w:lineRule="auto"/>
        <w:jc w:val="both"/>
        <w:rPr>
          <w:sz w:val="24"/>
          <w:szCs w:val="24"/>
        </w:rPr>
      </w:pPr>
    </w:p>
    <w:p w:rsidR="000C753D" w:rsidRDefault="000C753D" w:rsidP="000C753D">
      <w:pPr>
        <w:spacing w:after="0" w:line="240" w:lineRule="auto"/>
        <w:jc w:val="both"/>
        <w:rPr>
          <w:sz w:val="24"/>
          <w:szCs w:val="24"/>
        </w:rPr>
      </w:pPr>
    </w:p>
    <w:p w:rsidR="000C753D" w:rsidRDefault="000C753D" w:rsidP="000C753D">
      <w:pPr>
        <w:spacing w:after="0" w:line="240" w:lineRule="auto"/>
        <w:jc w:val="both"/>
        <w:rPr>
          <w:sz w:val="24"/>
          <w:szCs w:val="24"/>
        </w:rPr>
      </w:pPr>
    </w:p>
    <w:p w:rsidR="000C753D" w:rsidRPr="000C753D" w:rsidRDefault="000C753D" w:rsidP="000C753D">
      <w:pPr>
        <w:pBdr>
          <w:top w:val="single" w:sz="4" w:space="1" w:color="auto"/>
          <w:left w:val="single" w:sz="4" w:space="4" w:color="auto"/>
          <w:bottom w:val="single" w:sz="4" w:space="1" w:color="auto"/>
          <w:right w:val="single" w:sz="4" w:space="4" w:color="auto"/>
        </w:pBdr>
        <w:spacing w:after="0" w:line="240" w:lineRule="auto"/>
        <w:jc w:val="center"/>
      </w:pPr>
      <w:r w:rsidRPr="000C753D">
        <w:rPr>
          <w:b/>
        </w:rPr>
        <w:lastRenderedPageBreak/>
        <w:t>Thème 3</w:t>
      </w:r>
      <w:r w:rsidRPr="000C753D">
        <w:t> : Utilisation de l’objet : introduction de la balle</w:t>
      </w:r>
    </w:p>
    <w:p w:rsidR="000C753D" w:rsidRDefault="000C753D" w:rsidP="000C753D">
      <w:pPr>
        <w:spacing w:after="0" w:line="240" w:lineRule="auto"/>
        <w:jc w:val="center"/>
        <w:rPr>
          <w:sz w:val="24"/>
          <w:szCs w:val="24"/>
        </w:rPr>
      </w:pPr>
    </w:p>
    <w:p w:rsidR="000C753D" w:rsidRDefault="000C753D" w:rsidP="000C753D">
      <w:pPr>
        <w:spacing w:after="0" w:line="240" w:lineRule="auto"/>
        <w:jc w:val="center"/>
        <w:rPr>
          <w:b/>
          <w:i/>
          <w:color w:val="00B050"/>
        </w:rPr>
      </w:pPr>
      <w:r>
        <w:rPr>
          <w:b/>
          <w:i/>
          <w:color w:val="00B050"/>
        </w:rPr>
        <w:t>Vers le jonglage</w:t>
      </w:r>
    </w:p>
    <w:p w:rsidR="000C753D" w:rsidRDefault="000C753D" w:rsidP="000C753D">
      <w:pPr>
        <w:spacing w:after="0" w:line="240" w:lineRule="auto"/>
        <w:jc w:val="center"/>
        <w:rPr>
          <w:b/>
          <w:i/>
          <w:color w:val="00B050"/>
        </w:rPr>
      </w:pPr>
    </w:p>
    <w:p w:rsidR="000C753D" w:rsidRPr="00F24438" w:rsidRDefault="000C753D" w:rsidP="000C753D">
      <w:pPr>
        <w:pStyle w:val="Paragraphedeliste"/>
        <w:numPr>
          <w:ilvl w:val="0"/>
          <w:numId w:val="13"/>
        </w:numPr>
        <w:spacing w:after="0" w:line="240" w:lineRule="auto"/>
        <w:ind w:left="0" w:firstLine="0"/>
        <w:rPr>
          <w:b/>
          <w:sz w:val="24"/>
          <w:szCs w:val="24"/>
        </w:rPr>
      </w:pPr>
      <w:r w:rsidRPr="00F24438">
        <w:rPr>
          <w:b/>
          <w:sz w:val="24"/>
          <w:szCs w:val="24"/>
        </w:rPr>
        <w:t>Introduire les balles l’une après l’autre, la manipuler</w:t>
      </w:r>
    </w:p>
    <w:p w:rsidR="000C753D" w:rsidRPr="009F706E" w:rsidRDefault="000C753D" w:rsidP="000C753D">
      <w:pPr>
        <w:spacing w:after="0" w:line="240" w:lineRule="auto"/>
        <w:jc w:val="center"/>
        <w:rPr>
          <w:rFonts w:cstheme="minorHAnsi"/>
          <w:color w:val="00B0F0"/>
          <w:sz w:val="24"/>
          <w:szCs w:val="24"/>
        </w:rPr>
      </w:pPr>
    </w:p>
    <w:p w:rsidR="000C753D" w:rsidRPr="00C12090" w:rsidRDefault="000C753D" w:rsidP="000C753D">
      <w:pPr>
        <w:pStyle w:val="Paragraphedeliste"/>
        <w:numPr>
          <w:ilvl w:val="0"/>
          <w:numId w:val="1"/>
        </w:numPr>
        <w:spacing w:line="240" w:lineRule="auto"/>
        <w:ind w:hanging="720"/>
        <w:rPr>
          <w:rFonts w:cstheme="minorHAnsi"/>
          <w:b/>
          <w:sz w:val="24"/>
          <w:szCs w:val="24"/>
        </w:rPr>
      </w:pPr>
      <w:r w:rsidRPr="00C12090">
        <w:rPr>
          <w:rFonts w:cstheme="minorHAnsi"/>
          <w:b/>
          <w:sz w:val="24"/>
          <w:szCs w:val="24"/>
        </w:rPr>
        <w:t>Manipulation de la balle : le laboratoire d’expérimentation</w:t>
      </w:r>
    </w:p>
    <w:p w:rsidR="000C753D" w:rsidRPr="00F045F2" w:rsidRDefault="000C753D" w:rsidP="000C753D">
      <w:pPr>
        <w:spacing w:after="0" w:line="240" w:lineRule="auto"/>
        <w:ind w:left="30"/>
        <w:rPr>
          <w:rFonts w:cstheme="minorHAnsi"/>
          <w:sz w:val="24"/>
          <w:szCs w:val="24"/>
        </w:rPr>
      </w:pPr>
      <w:r w:rsidRPr="00F045F2">
        <w:rPr>
          <w:rFonts w:cstheme="minorHAnsi"/>
          <w:sz w:val="24"/>
          <w:szCs w:val="24"/>
        </w:rPr>
        <w:t xml:space="preserve">Vous devez vous organiser pour trouver 5 manières différentes de vous faire un Self </w:t>
      </w:r>
      <w:r>
        <w:rPr>
          <w:rFonts w:cstheme="minorHAnsi"/>
          <w:sz w:val="24"/>
          <w:szCs w:val="24"/>
        </w:rPr>
        <w:t xml:space="preserve">(= lancer pour soi) </w:t>
      </w:r>
      <w:r w:rsidRPr="00F045F2">
        <w:rPr>
          <w:rFonts w:cstheme="minorHAnsi"/>
          <w:sz w:val="24"/>
          <w:szCs w:val="24"/>
        </w:rPr>
        <w:t xml:space="preserve">avec une balle </w:t>
      </w:r>
      <w:r w:rsidRPr="00915FA5">
        <w:rPr>
          <w:sz w:val="24"/>
          <w:szCs w:val="24"/>
        </w:rPr>
        <w:t>et les enchaîner dans un laps de temps très court</w:t>
      </w:r>
    </w:p>
    <w:p w:rsidR="000C753D" w:rsidRDefault="000C753D" w:rsidP="000C753D">
      <w:pPr>
        <w:spacing w:after="0" w:line="240" w:lineRule="auto"/>
        <w:ind w:left="30"/>
      </w:pPr>
      <w:r w:rsidRPr="00915FA5">
        <w:rPr>
          <w:sz w:val="24"/>
          <w:szCs w:val="24"/>
        </w:rPr>
        <w:t xml:space="preserve">*En partant de la vidéo, questionner les observateurs sur ce qui est commun, et énoncer une autre </w:t>
      </w:r>
      <w:r>
        <w:rPr>
          <w:sz w:val="24"/>
          <w:szCs w:val="24"/>
        </w:rPr>
        <w:t>c</w:t>
      </w:r>
      <w:r w:rsidRPr="00915FA5">
        <w:rPr>
          <w:sz w:val="24"/>
          <w:szCs w:val="24"/>
        </w:rPr>
        <w:t>ontrainte</w:t>
      </w:r>
      <w:r w:rsidRPr="00F045F2">
        <w:rPr>
          <w:rFonts w:cstheme="minorHAnsi"/>
          <w:sz w:val="24"/>
          <w:szCs w:val="24"/>
        </w:rPr>
        <w:t xml:space="preserve"> (varier la hauteur, lancer avec autre chose que la main, prendre un risque, faire rouler la balle…).</w:t>
      </w:r>
      <w:r>
        <w:t xml:space="preserve"> </w:t>
      </w:r>
    </w:p>
    <w:p w:rsidR="000C753D" w:rsidRDefault="000C753D" w:rsidP="000C753D">
      <w:pPr>
        <w:spacing w:after="0" w:line="240" w:lineRule="auto"/>
        <w:ind w:left="30"/>
        <w:rPr>
          <w:rFonts w:cstheme="minorHAnsi"/>
          <w:sz w:val="24"/>
          <w:szCs w:val="24"/>
        </w:rPr>
      </w:pPr>
    </w:p>
    <w:p w:rsidR="00F045F2" w:rsidRDefault="00F045F2" w:rsidP="00D31375">
      <w:pPr>
        <w:pStyle w:val="Paragraphedeliste"/>
        <w:numPr>
          <w:ilvl w:val="0"/>
          <w:numId w:val="1"/>
        </w:numPr>
        <w:spacing w:line="240" w:lineRule="auto"/>
        <w:ind w:hanging="720"/>
        <w:rPr>
          <w:rFonts w:cstheme="minorHAnsi"/>
          <w:b/>
          <w:sz w:val="24"/>
          <w:szCs w:val="24"/>
        </w:rPr>
      </w:pPr>
      <w:r w:rsidRPr="00C12090">
        <w:rPr>
          <w:rFonts w:cstheme="minorHAnsi"/>
          <w:b/>
          <w:sz w:val="24"/>
          <w:szCs w:val="24"/>
        </w:rPr>
        <w:t xml:space="preserve">Apprendre </w:t>
      </w:r>
      <w:r w:rsidR="00C12090">
        <w:rPr>
          <w:rFonts w:cstheme="minorHAnsi"/>
          <w:b/>
          <w:sz w:val="24"/>
          <w:szCs w:val="24"/>
        </w:rPr>
        <w:t xml:space="preserve">et présenter </w:t>
      </w:r>
      <w:r w:rsidRPr="00C12090">
        <w:rPr>
          <w:rFonts w:cstheme="minorHAnsi"/>
          <w:b/>
          <w:sz w:val="24"/>
          <w:szCs w:val="24"/>
        </w:rPr>
        <w:t xml:space="preserve">une phrase commune de jonglage </w:t>
      </w:r>
    </w:p>
    <w:p w:rsidR="00C12090" w:rsidRDefault="00C12090" w:rsidP="00D31375">
      <w:pPr>
        <w:spacing w:after="0" w:line="240" w:lineRule="auto"/>
        <w:rPr>
          <w:rFonts w:cstheme="minorHAnsi"/>
          <w:sz w:val="24"/>
          <w:szCs w:val="24"/>
        </w:rPr>
      </w:pPr>
      <w:r>
        <w:rPr>
          <w:rFonts w:cstheme="minorHAnsi"/>
          <w:sz w:val="24"/>
          <w:szCs w:val="24"/>
        </w:rPr>
        <w:t>*</w:t>
      </w:r>
      <w:r w:rsidR="00F045F2" w:rsidRPr="00C12090">
        <w:rPr>
          <w:rFonts w:cstheme="minorHAnsi"/>
          <w:sz w:val="24"/>
          <w:szCs w:val="24"/>
        </w:rPr>
        <w:t>Tous ensemble, puis travail à deux à l’unisson, 2x 8 temps</w:t>
      </w:r>
    </w:p>
    <w:p w:rsidR="00F045F2" w:rsidRDefault="00C12090" w:rsidP="00A77713">
      <w:pPr>
        <w:spacing w:after="0" w:line="240" w:lineRule="auto"/>
        <w:rPr>
          <w:rFonts w:cstheme="minorHAnsi"/>
          <w:sz w:val="24"/>
          <w:szCs w:val="24"/>
        </w:rPr>
      </w:pPr>
      <w:r>
        <w:rPr>
          <w:rFonts w:cstheme="minorHAnsi"/>
          <w:sz w:val="24"/>
          <w:szCs w:val="24"/>
        </w:rPr>
        <w:t>*</w:t>
      </w:r>
      <w:r w:rsidR="00F045F2" w:rsidRPr="00B41B01">
        <w:rPr>
          <w:rFonts w:cstheme="minorHAnsi"/>
          <w:sz w:val="24"/>
          <w:szCs w:val="24"/>
        </w:rPr>
        <w:t xml:space="preserve">Rajouter 1 procédé de composition </w:t>
      </w:r>
    </w:p>
    <w:p w:rsidR="00A77713" w:rsidRPr="00C44A93" w:rsidRDefault="00A77713" w:rsidP="00A77713">
      <w:pPr>
        <w:spacing w:after="0" w:line="240" w:lineRule="auto"/>
        <w:rPr>
          <w:sz w:val="24"/>
          <w:szCs w:val="24"/>
        </w:rPr>
      </w:pPr>
      <w:r>
        <w:rPr>
          <w:rFonts w:cstheme="minorHAnsi"/>
          <w:sz w:val="24"/>
          <w:szCs w:val="24"/>
        </w:rPr>
        <w:t>*</w:t>
      </w:r>
      <w:r w:rsidRPr="00C44A93">
        <w:rPr>
          <w:rFonts w:cstheme="minorHAnsi"/>
          <w:sz w:val="24"/>
          <w:szCs w:val="24"/>
        </w:rPr>
        <w:t>Réaliser un duo de jonglage (ou trio) avec une phrase commune + 1 phrase avec procédé + trouver deux façons différentes et originales de s’échanger la balle (au milieu et à la fin)</w:t>
      </w:r>
    </w:p>
    <w:p w:rsidR="00A77713" w:rsidRPr="00B41B01" w:rsidRDefault="00A77713" w:rsidP="002B1148">
      <w:pPr>
        <w:spacing w:after="0" w:line="240" w:lineRule="auto"/>
        <w:rPr>
          <w:sz w:val="24"/>
          <w:szCs w:val="24"/>
        </w:rPr>
      </w:pPr>
    </w:p>
    <w:p w:rsidR="00B41B01" w:rsidRDefault="00C12090" w:rsidP="00D31375">
      <w:pPr>
        <w:spacing w:after="0" w:line="240" w:lineRule="auto"/>
        <w:jc w:val="center"/>
        <w:rPr>
          <w:sz w:val="24"/>
          <w:szCs w:val="24"/>
        </w:rPr>
      </w:pPr>
      <w:r>
        <w:rPr>
          <w:noProof/>
          <w:sz w:val="24"/>
          <w:szCs w:val="24"/>
          <w:lang w:eastAsia="fr-FR"/>
        </w:rPr>
        <w:drawing>
          <wp:inline distT="0" distB="0" distL="0" distR="0" wp14:anchorId="18A3B819" wp14:editId="5BDA50DA">
            <wp:extent cx="3132938" cy="5181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édés de composition 1.PNG"/>
                    <pic:cNvPicPr/>
                  </pic:nvPicPr>
                  <pic:blipFill>
                    <a:blip r:embed="rId8">
                      <a:extLst>
                        <a:ext uri="{28A0092B-C50C-407E-A947-70E740481C1C}">
                          <a14:useLocalDpi xmlns:a14="http://schemas.microsoft.com/office/drawing/2010/main" val="0"/>
                        </a:ext>
                      </a:extLst>
                    </a:blip>
                    <a:stretch>
                      <a:fillRect/>
                    </a:stretch>
                  </pic:blipFill>
                  <pic:spPr>
                    <a:xfrm>
                      <a:off x="0" y="0"/>
                      <a:ext cx="3304086" cy="5464664"/>
                    </a:xfrm>
                    <a:prstGeom prst="rect">
                      <a:avLst/>
                    </a:prstGeom>
                  </pic:spPr>
                </pic:pic>
              </a:graphicData>
            </a:graphic>
          </wp:inline>
        </w:drawing>
      </w:r>
      <w:r w:rsidR="00D31375">
        <w:rPr>
          <w:noProof/>
          <w:sz w:val="24"/>
          <w:szCs w:val="24"/>
          <w:lang w:eastAsia="fr-FR"/>
        </w:rPr>
        <w:drawing>
          <wp:inline distT="0" distB="0" distL="0" distR="0" wp14:anchorId="332BE545" wp14:editId="3607626E">
            <wp:extent cx="3399909" cy="52285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édés de composition 2.PNG"/>
                    <pic:cNvPicPr/>
                  </pic:nvPicPr>
                  <pic:blipFill>
                    <a:blip r:embed="rId9">
                      <a:extLst>
                        <a:ext uri="{28A0092B-C50C-407E-A947-70E740481C1C}">
                          <a14:useLocalDpi xmlns:a14="http://schemas.microsoft.com/office/drawing/2010/main" val="0"/>
                        </a:ext>
                      </a:extLst>
                    </a:blip>
                    <a:stretch>
                      <a:fillRect/>
                    </a:stretch>
                  </pic:blipFill>
                  <pic:spPr>
                    <a:xfrm>
                      <a:off x="0" y="0"/>
                      <a:ext cx="3514335" cy="5404561"/>
                    </a:xfrm>
                    <a:prstGeom prst="rect">
                      <a:avLst/>
                    </a:prstGeom>
                  </pic:spPr>
                </pic:pic>
              </a:graphicData>
            </a:graphic>
          </wp:inline>
        </w:drawing>
      </w:r>
    </w:p>
    <w:p w:rsidR="00D31375" w:rsidRDefault="00D31375" w:rsidP="00D31375">
      <w:pPr>
        <w:spacing w:after="0" w:line="240" w:lineRule="auto"/>
        <w:jc w:val="center"/>
        <w:rPr>
          <w:sz w:val="24"/>
          <w:szCs w:val="24"/>
        </w:rPr>
      </w:pPr>
    </w:p>
    <w:p w:rsidR="004C2C53" w:rsidRDefault="004C2C53" w:rsidP="00D31375">
      <w:pPr>
        <w:spacing w:after="0" w:line="240" w:lineRule="auto"/>
        <w:jc w:val="center"/>
        <w:rPr>
          <w:sz w:val="24"/>
          <w:szCs w:val="24"/>
        </w:rPr>
      </w:pPr>
    </w:p>
    <w:p w:rsidR="004C2C53" w:rsidRDefault="004C2C53" w:rsidP="00D31375">
      <w:pPr>
        <w:spacing w:after="0" w:line="240" w:lineRule="auto"/>
        <w:jc w:val="center"/>
        <w:rPr>
          <w:sz w:val="24"/>
          <w:szCs w:val="24"/>
        </w:rPr>
      </w:pPr>
    </w:p>
    <w:p w:rsidR="004C2C53" w:rsidRDefault="004C2C53" w:rsidP="00D31375">
      <w:pPr>
        <w:spacing w:after="0" w:line="240" w:lineRule="auto"/>
        <w:jc w:val="center"/>
        <w:rPr>
          <w:sz w:val="24"/>
          <w:szCs w:val="24"/>
        </w:rPr>
      </w:pPr>
    </w:p>
    <w:p w:rsidR="004C2C53" w:rsidRDefault="004C2C53" w:rsidP="00D31375">
      <w:pPr>
        <w:spacing w:after="0" w:line="240" w:lineRule="auto"/>
        <w:jc w:val="center"/>
        <w:rPr>
          <w:sz w:val="24"/>
          <w:szCs w:val="24"/>
        </w:rPr>
      </w:pPr>
    </w:p>
    <w:p w:rsidR="004C2C53" w:rsidRDefault="004C2C53" w:rsidP="00D31375">
      <w:pPr>
        <w:spacing w:after="0" w:line="240" w:lineRule="auto"/>
        <w:jc w:val="center"/>
        <w:rPr>
          <w:sz w:val="24"/>
          <w:szCs w:val="24"/>
        </w:rPr>
      </w:pPr>
    </w:p>
    <w:p w:rsidR="00C86F0D" w:rsidRPr="002E2026" w:rsidRDefault="00C86F0D" w:rsidP="00C86F0D">
      <w:pPr>
        <w:pBdr>
          <w:top w:val="single" w:sz="4" w:space="1" w:color="auto"/>
          <w:left w:val="single" w:sz="4" w:space="4" w:color="auto"/>
          <w:bottom w:val="single" w:sz="4" w:space="1" w:color="auto"/>
          <w:right w:val="single" w:sz="4" w:space="4" w:color="auto"/>
        </w:pBdr>
        <w:spacing w:after="0"/>
        <w:jc w:val="center"/>
        <w:rPr>
          <w:b/>
        </w:rPr>
      </w:pPr>
      <w:r>
        <w:rPr>
          <w:b/>
        </w:rPr>
        <w:lastRenderedPageBreak/>
        <w:t xml:space="preserve">Thème 4 : </w:t>
      </w:r>
      <w:r w:rsidRPr="00C86F0D">
        <w:t>Projet collectif et production avec des exigences</w:t>
      </w:r>
    </w:p>
    <w:p w:rsidR="00915FA5" w:rsidRPr="00915FA5" w:rsidRDefault="00915FA5" w:rsidP="00C86F0D">
      <w:pPr>
        <w:spacing w:after="0" w:line="240" w:lineRule="auto"/>
        <w:ind w:left="360"/>
        <w:jc w:val="center"/>
        <w:rPr>
          <w:sz w:val="24"/>
          <w:szCs w:val="24"/>
        </w:rPr>
      </w:pPr>
    </w:p>
    <w:p w:rsidR="00C44A93" w:rsidRDefault="00915FA5" w:rsidP="00D31375">
      <w:pPr>
        <w:spacing w:after="0" w:line="240" w:lineRule="auto"/>
        <w:jc w:val="center"/>
        <w:rPr>
          <w:b/>
          <w:i/>
          <w:color w:val="FF0000"/>
        </w:rPr>
      </w:pPr>
      <w:r w:rsidRPr="00915FA5">
        <w:rPr>
          <w:b/>
          <w:i/>
          <w:color w:val="FF0000"/>
        </w:rPr>
        <w:t>A2 : Participer activement à l’élaboration d’un projet artistique</w:t>
      </w:r>
    </w:p>
    <w:p w:rsidR="00334D1F" w:rsidRDefault="00334D1F" w:rsidP="00D31375">
      <w:pPr>
        <w:spacing w:after="0" w:line="240" w:lineRule="auto"/>
        <w:jc w:val="center"/>
        <w:rPr>
          <w:color w:val="FF0000"/>
        </w:rPr>
      </w:pPr>
    </w:p>
    <w:p w:rsidR="00334D1F" w:rsidRPr="00334D1F" w:rsidRDefault="00334D1F" w:rsidP="00334D1F">
      <w:pPr>
        <w:pBdr>
          <w:top w:val="single" w:sz="4" w:space="1" w:color="auto"/>
          <w:left w:val="single" w:sz="4" w:space="4" w:color="auto"/>
          <w:bottom w:val="single" w:sz="4" w:space="1" w:color="auto"/>
          <w:right w:val="single" w:sz="4" w:space="4" w:color="auto"/>
        </w:pBdr>
        <w:spacing w:after="0" w:line="240" w:lineRule="auto"/>
        <w:jc w:val="center"/>
        <w:rPr>
          <w:b/>
          <w:color w:val="FF0000"/>
        </w:rPr>
      </w:pPr>
      <w:r w:rsidRPr="00334D1F">
        <w:rPr>
          <w:b/>
          <w:color w:val="FF0000"/>
        </w:rPr>
        <w:t>Tâche complexe</w:t>
      </w:r>
    </w:p>
    <w:p w:rsidR="00334D1F" w:rsidRDefault="00334D1F" w:rsidP="00D31375">
      <w:pPr>
        <w:spacing w:after="0" w:line="240" w:lineRule="auto"/>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center"/>
        <w:rPr>
          <w:rFonts w:ascii="Calibri" w:eastAsia="Times New Roman" w:hAnsi="Calibri" w:cs="Times New Roman"/>
          <w:b/>
          <w:color w:val="000000"/>
          <w:sz w:val="24"/>
          <w:szCs w:val="24"/>
          <w:u w:val="single"/>
          <w:lang w:eastAsia="fr-FR"/>
        </w:rPr>
      </w:pPr>
      <w:r w:rsidRPr="000C753D">
        <w:rPr>
          <w:rFonts w:ascii="Calibri" w:eastAsia="Times New Roman" w:hAnsi="Calibri" w:cs="Times New Roman"/>
          <w:b/>
          <w:color w:val="000000"/>
          <w:sz w:val="24"/>
          <w:szCs w:val="24"/>
          <w:u w:val="single"/>
          <w:lang w:eastAsia="fr-FR"/>
        </w:rPr>
        <w:t>Etape 1 : découvrir, s'investir dans les rôles</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center"/>
        <w:rPr>
          <w:sz w:val="24"/>
          <w:szCs w:val="24"/>
        </w:rPr>
      </w:pPr>
      <w:r w:rsidRPr="000C753D">
        <w:rPr>
          <w:sz w:val="24"/>
          <w:szCs w:val="24"/>
        </w:rPr>
        <w:t>*Présentation des différents temps imposés à l’ensemble du groupe</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r w:rsidRPr="000C753D">
        <w:rPr>
          <w:b/>
          <w:sz w:val="24"/>
          <w:szCs w:val="24"/>
        </w:rPr>
        <w:t>TEMPS 1</w:t>
      </w:r>
      <w:r w:rsidRPr="000C753D">
        <w:rPr>
          <w:sz w:val="24"/>
          <w:szCs w:val="24"/>
        </w:rPr>
        <w:t xml:space="preserve"> : « vous devez vous organiser pour </w:t>
      </w:r>
      <w:r w:rsidRPr="000C753D">
        <w:rPr>
          <w:b/>
          <w:color w:val="FF0000"/>
          <w:sz w:val="24"/>
          <w:szCs w:val="24"/>
        </w:rPr>
        <w:t>vous cacher</w:t>
      </w:r>
      <w:r w:rsidRPr="000C753D">
        <w:rPr>
          <w:color w:val="FF0000"/>
          <w:sz w:val="24"/>
          <w:szCs w:val="24"/>
        </w:rPr>
        <w:t xml:space="preserve"> </w:t>
      </w:r>
      <w:r w:rsidRPr="000C753D">
        <w:rPr>
          <w:b/>
          <w:i/>
          <w:sz w:val="24"/>
          <w:szCs w:val="24"/>
        </w:rPr>
        <w:t>le plus vite possible</w:t>
      </w:r>
      <w:r w:rsidRPr="000C753D">
        <w:rPr>
          <w:sz w:val="24"/>
          <w:szCs w:val="24"/>
        </w:rPr>
        <w:t xml:space="preserve"> </w:t>
      </w:r>
      <w:r w:rsidRPr="000C753D">
        <w:rPr>
          <w:sz w:val="24"/>
          <w:szCs w:val="24"/>
          <w:u w:val="single"/>
        </w:rPr>
        <w:t>dans la salle</w:t>
      </w:r>
      <w:r w:rsidRPr="000C753D">
        <w:rPr>
          <w:sz w:val="24"/>
          <w:szCs w:val="24"/>
        </w:rPr>
        <w:t xml:space="preserve"> en étant </w:t>
      </w:r>
      <w:r w:rsidRPr="000C753D">
        <w:rPr>
          <w:b/>
          <w:color w:val="00B050"/>
          <w:sz w:val="24"/>
          <w:szCs w:val="24"/>
        </w:rPr>
        <w:t>loin de tout le monde</w:t>
      </w:r>
      <w:r w:rsidRPr="000C753D">
        <w:rPr>
          <w:color w:val="00B050"/>
          <w:sz w:val="24"/>
          <w:szCs w:val="24"/>
        </w:rPr>
        <w:t xml:space="preserve"> </w:t>
      </w:r>
      <w:r w:rsidRPr="000C753D">
        <w:rPr>
          <w:b/>
          <w:i/>
          <w:sz w:val="24"/>
          <w:szCs w:val="24"/>
        </w:rPr>
        <w:t>en</w:t>
      </w:r>
      <w:r w:rsidRPr="000C753D">
        <w:rPr>
          <w:b/>
          <w:sz w:val="24"/>
          <w:szCs w:val="24"/>
        </w:rPr>
        <w:t xml:space="preserve"> </w:t>
      </w:r>
      <w:r w:rsidRPr="000C753D">
        <w:rPr>
          <w:b/>
          <w:i/>
          <w:sz w:val="24"/>
          <w:szCs w:val="24"/>
        </w:rPr>
        <w:t>exprimant votre peur</w:t>
      </w:r>
      <w:r w:rsidRPr="000C753D">
        <w:rPr>
          <w:sz w:val="24"/>
          <w:szCs w:val="24"/>
        </w:rPr>
        <w:t> !»</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r w:rsidRPr="000C753D">
        <w:rPr>
          <w:b/>
          <w:sz w:val="24"/>
          <w:szCs w:val="24"/>
        </w:rPr>
        <w:t>TEMPS 2</w:t>
      </w:r>
      <w:r w:rsidRPr="000C753D">
        <w:rPr>
          <w:sz w:val="24"/>
          <w:szCs w:val="24"/>
        </w:rPr>
        <w:t xml:space="preserve"> : « vous devez vous organiser pour </w:t>
      </w:r>
      <w:r w:rsidRPr="000C753D">
        <w:rPr>
          <w:sz w:val="24"/>
          <w:szCs w:val="24"/>
          <w:u w:val="single"/>
        </w:rPr>
        <w:t>vous retrouver à l’opposé</w:t>
      </w:r>
      <w:r w:rsidRPr="000C753D">
        <w:rPr>
          <w:sz w:val="24"/>
          <w:szCs w:val="24"/>
        </w:rPr>
        <w:t xml:space="preserve"> de l’endroit où vous vous êtes cachés </w:t>
      </w:r>
      <w:r w:rsidRPr="000C753D">
        <w:rPr>
          <w:b/>
          <w:color w:val="00B050"/>
          <w:sz w:val="24"/>
          <w:szCs w:val="24"/>
        </w:rPr>
        <w:t>avec une autre personne</w:t>
      </w:r>
      <w:r w:rsidRPr="000C753D">
        <w:rPr>
          <w:color w:val="00B050"/>
          <w:sz w:val="24"/>
          <w:szCs w:val="24"/>
        </w:rPr>
        <w:t xml:space="preserve"> </w:t>
      </w:r>
      <w:r w:rsidRPr="000C753D">
        <w:rPr>
          <w:b/>
          <w:i/>
          <w:sz w:val="24"/>
          <w:szCs w:val="24"/>
        </w:rPr>
        <w:t>sans faire le moindre bruit</w:t>
      </w:r>
      <w:r w:rsidRPr="000C753D">
        <w:rPr>
          <w:sz w:val="24"/>
          <w:szCs w:val="24"/>
        </w:rPr>
        <w:t xml:space="preserve"> et réaliser une </w:t>
      </w:r>
      <w:r w:rsidRPr="000C753D">
        <w:rPr>
          <w:b/>
          <w:color w:val="FF0000"/>
          <w:sz w:val="24"/>
          <w:szCs w:val="24"/>
        </w:rPr>
        <w:t>statue à deux</w:t>
      </w:r>
      <w:r w:rsidRPr="000C753D">
        <w:rPr>
          <w:color w:val="FF0000"/>
          <w:sz w:val="24"/>
          <w:szCs w:val="24"/>
        </w:rPr>
        <w:t xml:space="preserve"> </w:t>
      </w:r>
      <w:r w:rsidRPr="000C753D">
        <w:rPr>
          <w:sz w:val="24"/>
          <w:szCs w:val="24"/>
        </w:rPr>
        <w:t>(épaule contre épaule ou en équilibre balancier ou en compensation de masse)</w:t>
      </w:r>
      <w:r>
        <w:rPr>
          <w:sz w:val="24"/>
          <w:szCs w:val="24"/>
        </w:rPr>
        <w:t xml:space="preserve"> </w:t>
      </w:r>
      <w:r w:rsidRPr="000C753D">
        <w:rPr>
          <w:sz w:val="24"/>
          <w:szCs w:val="24"/>
        </w:rPr>
        <w:t>»</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r w:rsidRPr="000C753D">
        <w:rPr>
          <w:b/>
          <w:sz w:val="24"/>
          <w:szCs w:val="24"/>
        </w:rPr>
        <w:t>TEMPS 3</w:t>
      </w:r>
      <w:r w:rsidRPr="000C753D">
        <w:rPr>
          <w:sz w:val="24"/>
          <w:szCs w:val="24"/>
        </w:rPr>
        <w:t xml:space="preserve"> : « vous devez vous organiser en vous </w:t>
      </w:r>
      <w:r w:rsidRPr="000C753D">
        <w:rPr>
          <w:b/>
          <w:i/>
          <w:sz w:val="24"/>
          <w:szCs w:val="24"/>
        </w:rPr>
        <w:t>déplaçant en arrière</w:t>
      </w:r>
      <w:r w:rsidRPr="000C753D">
        <w:rPr>
          <w:sz w:val="24"/>
          <w:szCs w:val="24"/>
        </w:rPr>
        <w:t xml:space="preserve"> pour </w:t>
      </w:r>
      <w:r w:rsidRPr="000C753D">
        <w:rPr>
          <w:b/>
          <w:color w:val="00B050"/>
          <w:sz w:val="24"/>
          <w:szCs w:val="24"/>
        </w:rPr>
        <w:t>vous</w:t>
      </w:r>
      <w:r w:rsidRPr="000C753D">
        <w:rPr>
          <w:color w:val="00B050"/>
          <w:sz w:val="24"/>
          <w:szCs w:val="24"/>
        </w:rPr>
        <w:t xml:space="preserve"> </w:t>
      </w:r>
      <w:r w:rsidRPr="000C753D">
        <w:rPr>
          <w:color w:val="000000" w:themeColor="text1"/>
          <w:sz w:val="24"/>
          <w:szCs w:val="24"/>
          <w:u w:val="single"/>
        </w:rPr>
        <w:t>retrouver autour</w:t>
      </w:r>
      <w:r w:rsidRPr="000C753D">
        <w:rPr>
          <w:color w:val="00B050"/>
          <w:sz w:val="24"/>
          <w:szCs w:val="24"/>
        </w:rPr>
        <w:t xml:space="preserve"> </w:t>
      </w:r>
      <w:r w:rsidRPr="000C753D">
        <w:rPr>
          <w:b/>
          <w:color w:val="00B050"/>
          <w:sz w:val="24"/>
          <w:szCs w:val="24"/>
        </w:rPr>
        <w:t>de 2 ou 3 personnes désignées</w:t>
      </w:r>
      <w:r w:rsidRPr="000C753D">
        <w:rPr>
          <w:color w:val="00B050"/>
          <w:sz w:val="24"/>
          <w:szCs w:val="24"/>
        </w:rPr>
        <w:t xml:space="preserve"> </w:t>
      </w:r>
      <w:r w:rsidRPr="000C753D">
        <w:rPr>
          <w:sz w:val="24"/>
          <w:szCs w:val="24"/>
        </w:rPr>
        <w:t xml:space="preserve">afin de les </w:t>
      </w:r>
      <w:r w:rsidRPr="000C753D">
        <w:rPr>
          <w:b/>
          <w:color w:val="FF0000"/>
          <w:sz w:val="24"/>
          <w:szCs w:val="24"/>
        </w:rPr>
        <w:t>porter le plus haut possible</w:t>
      </w:r>
      <w:r w:rsidRPr="000C753D">
        <w:rPr>
          <w:color w:val="FF0000"/>
          <w:sz w:val="24"/>
          <w:szCs w:val="24"/>
        </w:rPr>
        <w:t> </w:t>
      </w:r>
      <w:r w:rsidRPr="000C753D">
        <w:rPr>
          <w:sz w:val="24"/>
          <w:szCs w:val="24"/>
        </w:rPr>
        <w:t>»</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r w:rsidRPr="000C753D">
        <w:rPr>
          <w:b/>
          <w:sz w:val="24"/>
          <w:szCs w:val="24"/>
        </w:rPr>
        <w:t>TEMPS 4</w:t>
      </w:r>
      <w:r w:rsidRPr="000C753D">
        <w:rPr>
          <w:sz w:val="24"/>
          <w:szCs w:val="24"/>
        </w:rPr>
        <w:t xml:space="preserve"> : « vous devez vous organiser pour vous retrouver dans un </w:t>
      </w:r>
      <w:r w:rsidRPr="000C753D">
        <w:rPr>
          <w:sz w:val="24"/>
          <w:szCs w:val="24"/>
          <w:u w:val="single"/>
        </w:rPr>
        <w:t>espace commun</w:t>
      </w:r>
      <w:r w:rsidRPr="000C753D">
        <w:rPr>
          <w:sz w:val="24"/>
          <w:szCs w:val="24"/>
        </w:rPr>
        <w:t xml:space="preserve"> </w:t>
      </w:r>
      <w:r w:rsidRPr="000C753D">
        <w:rPr>
          <w:b/>
          <w:color w:val="00B050"/>
          <w:sz w:val="24"/>
          <w:szCs w:val="24"/>
        </w:rPr>
        <w:t>avec votre duo de jonglage</w:t>
      </w:r>
      <w:r w:rsidRPr="000C753D">
        <w:rPr>
          <w:sz w:val="24"/>
          <w:szCs w:val="24"/>
        </w:rPr>
        <w:t xml:space="preserve"> </w:t>
      </w:r>
      <w:r w:rsidRPr="000C753D">
        <w:rPr>
          <w:b/>
          <w:i/>
          <w:sz w:val="24"/>
          <w:szCs w:val="24"/>
        </w:rPr>
        <w:t>après 5 actions</w:t>
      </w:r>
      <w:r w:rsidRPr="000C753D">
        <w:rPr>
          <w:sz w:val="24"/>
          <w:szCs w:val="24"/>
        </w:rPr>
        <w:t xml:space="preserve"> : </w:t>
      </w:r>
      <w:r w:rsidRPr="000C753D">
        <w:rPr>
          <w:b/>
          <w:color w:val="FF0000"/>
          <w:sz w:val="24"/>
          <w:szCs w:val="24"/>
        </w:rPr>
        <w:t xml:space="preserve">Marcher - Courir - Sauter - Rouler - Se Relever </w:t>
      </w:r>
      <w:r w:rsidRPr="000C753D">
        <w:rPr>
          <w:sz w:val="24"/>
          <w:szCs w:val="24"/>
        </w:rPr>
        <w:t>»</w:t>
      </w:r>
    </w:p>
    <w:p w:rsidR="000C753D" w:rsidRPr="000C753D" w:rsidRDefault="000C753D" w:rsidP="000C753D">
      <w:pPr>
        <w:pBdr>
          <w:top w:val="single" w:sz="4" w:space="1" w:color="auto"/>
          <w:left w:val="single" w:sz="4" w:space="4" w:color="auto"/>
          <w:bottom w:val="single" w:sz="4" w:space="5" w:color="auto"/>
          <w:right w:val="single" w:sz="4" w:space="4" w:color="auto"/>
        </w:pBdr>
        <w:spacing w:after="0" w:line="240" w:lineRule="auto"/>
        <w:jc w:val="both"/>
        <w:rPr>
          <w:sz w:val="24"/>
          <w:szCs w:val="24"/>
        </w:rPr>
      </w:pPr>
    </w:p>
    <w:p w:rsidR="000C753D" w:rsidRPr="000C753D" w:rsidRDefault="000C753D" w:rsidP="000C753D">
      <w:pPr>
        <w:pBdr>
          <w:top w:val="single" w:sz="4" w:space="1" w:color="auto"/>
          <w:left w:val="single" w:sz="4" w:space="4" w:color="auto"/>
          <w:bottom w:val="single" w:sz="4" w:space="5" w:color="auto"/>
          <w:right w:val="single" w:sz="4" w:space="4" w:color="auto"/>
        </w:pBdr>
        <w:jc w:val="both"/>
        <w:rPr>
          <w:sz w:val="24"/>
          <w:szCs w:val="24"/>
        </w:rPr>
      </w:pPr>
      <w:r w:rsidRPr="000C753D">
        <w:rPr>
          <w:b/>
          <w:sz w:val="24"/>
          <w:szCs w:val="24"/>
        </w:rPr>
        <w:t>TEMPS 5</w:t>
      </w:r>
      <w:r w:rsidRPr="000C753D">
        <w:rPr>
          <w:sz w:val="24"/>
          <w:szCs w:val="24"/>
        </w:rPr>
        <w:t xml:space="preserve"> : « vous devez vous organiser pour </w:t>
      </w:r>
      <w:r w:rsidRPr="000C753D">
        <w:rPr>
          <w:b/>
          <w:color w:val="00B050"/>
          <w:sz w:val="24"/>
          <w:szCs w:val="24"/>
        </w:rPr>
        <w:t>vous</w:t>
      </w:r>
      <w:r w:rsidRPr="000C753D">
        <w:rPr>
          <w:sz w:val="24"/>
          <w:szCs w:val="24"/>
        </w:rPr>
        <w:t xml:space="preserve"> retrouver </w:t>
      </w:r>
      <w:r w:rsidRPr="000C753D">
        <w:rPr>
          <w:sz w:val="24"/>
          <w:szCs w:val="24"/>
          <w:u w:val="single"/>
        </w:rPr>
        <w:t>à l’endroit désigné</w:t>
      </w:r>
      <w:r w:rsidRPr="000C753D">
        <w:rPr>
          <w:sz w:val="24"/>
          <w:szCs w:val="24"/>
        </w:rPr>
        <w:t xml:space="preserve"> pour </w:t>
      </w:r>
      <w:r w:rsidRPr="000C753D">
        <w:rPr>
          <w:b/>
          <w:color w:val="FF0000"/>
          <w:sz w:val="24"/>
          <w:szCs w:val="24"/>
        </w:rPr>
        <w:t>réaliser une photo de classe</w:t>
      </w:r>
      <w:r w:rsidRPr="000C753D">
        <w:rPr>
          <w:sz w:val="24"/>
          <w:szCs w:val="24"/>
        </w:rPr>
        <w:t xml:space="preserve">. Pour vous y rendre, </w:t>
      </w:r>
      <w:r w:rsidRPr="000C753D">
        <w:rPr>
          <w:b/>
          <w:i/>
          <w:sz w:val="24"/>
          <w:szCs w:val="24"/>
        </w:rPr>
        <w:t>vous avancerez lentement, pas à pas en veillant à ce que personne ne vous suive</w:t>
      </w:r>
      <w:r w:rsidRPr="000C753D">
        <w:rPr>
          <w:sz w:val="24"/>
          <w:szCs w:val="24"/>
        </w:rPr>
        <w:t> »</w:t>
      </w:r>
    </w:p>
    <w:p w:rsidR="000C753D" w:rsidRPr="000C753D" w:rsidRDefault="000C753D" w:rsidP="000C753D">
      <w:pPr>
        <w:spacing w:after="0"/>
        <w:rPr>
          <w:color w:val="00B050"/>
          <w:sz w:val="24"/>
          <w:szCs w:val="24"/>
        </w:rPr>
      </w:pPr>
    </w:p>
    <w:p w:rsidR="000C753D" w:rsidRPr="000C753D" w:rsidRDefault="000C753D" w:rsidP="000C753D">
      <w:pPr>
        <w:pBdr>
          <w:top w:val="single" w:sz="12" w:space="1" w:color="auto"/>
          <w:left w:val="single" w:sz="12" w:space="4" w:color="auto"/>
          <w:bottom w:val="single" w:sz="12" w:space="1" w:color="auto"/>
          <w:right w:val="single" w:sz="12" w:space="4" w:color="auto"/>
        </w:pBdr>
        <w:spacing w:after="0"/>
        <w:jc w:val="both"/>
        <w:rPr>
          <w:sz w:val="24"/>
          <w:szCs w:val="24"/>
        </w:rPr>
      </w:pPr>
      <w:r w:rsidRPr="000C753D">
        <w:rPr>
          <w:b/>
          <w:color w:val="00B050"/>
          <w:sz w:val="24"/>
          <w:szCs w:val="24"/>
        </w:rPr>
        <w:t>En vert</w:t>
      </w:r>
      <w:r w:rsidRPr="000C753D">
        <w:rPr>
          <w:sz w:val="24"/>
          <w:szCs w:val="24"/>
        </w:rPr>
        <w:t xml:space="preserve"> : forme de groupement, </w:t>
      </w:r>
      <w:r w:rsidRPr="000C753D">
        <w:rPr>
          <w:b/>
          <w:color w:val="FF0000"/>
          <w:sz w:val="24"/>
          <w:szCs w:val="24"/>
        </w:rPr>
        <w:t>En rouge</w:t>
      </w:r>
      <w:r w:rsidRPr="000C753D">
        <w:rPr>
          <w:color w:val="FF0000"/>
          <w:sz w:val="24"/>
          <w:szCs w:val="24"/>
        </w:rPr>
        <w:t> </w:t>
      </w:r>
      <w:r w:rsidRPr="000C753D">
        <w:rPr>
          <w:sz w:val="24"/>
          <w:szCs w:val="24"/>
        </w:rPr>
        <w:t xml:space="preserve">: action, </w:t>
      </w:r>
      <w:r w:rsidRPr="000C753D">
        <w:rPr>
          <w:sz w:val="24"/>
          <w:szCs w:val="24"/>
          <w:u w:val="single"/>
        </w:rPr>
        <w:t>Souligné</w:t>
      </w:r>
      <w:r w:rsidRPr="000C753D">
        <w:rPr>
          <w:sz w:val="24"/>
          <w:szCs w:val="24"/>
        </w:rPr>
        <w:t xml:space="preserve"> : lieu ; </w:t>
      </w:r>
      <w:r w:rsidRPr="000C753D">
        <w:rPr>
          <w:b/>
          <w:i/>
          <w:sz w:val="24"/>
          <w:szCs w:val="24"/>
        </w:rPr>
        <w:t>Italique</w:t>
      </w:r>
      <w:r w:rsidRPr="000C753D">
        <w:rPr>
          <w:i/>
          <w:sz w:val="24"/>
          <w:szCs w:val="24"/>
        </w:rPr>
        <w:t> :</w:t>
      </w:r>
      <w:r w:rsidRPr="000C753D">
        <w:rPr>
          <w:sz w:val="24"/>
          <w:szCs w:val="24"/>
        </w:rPr>
        <w:t xml:space="preserve"> mode de déplacement</w:t>
      </w:r>
    </w:p>
    <w:p w:rsidR="000C753D" w:rsidRPr="000C753D" w:rsidRDefault="000C753D" w:rsidP="000C753D">
      <w:pPr>
        <w:rPr>
          <w:sz w:val="24"/>
          <w:szCs w:val="24"/>
        </w:rPr>
      </w:pPr>
    </w:p>
    <w:p w:rsidR="000C753D" w:rsidRPr="000C753D" w:rsidRDefault="000C753D" w:rsidP="000C753D">
      <w:pPr>
        <w:pBdr>
          <w:top w:val="single" w:sz="4" w:space="1" w:color="auto"/>
          <w:left w:val="single" w:sz="4" w:space="4" w:color="auto"/>
          <w:bottom w:val="single" w:sz="4" w:space="9" w:color="auto"/>
          <w:right w:val="single" w:sz="4" w:space="4" w:color="auto"/>
        </w:pBdr>
        <w:spacing w:after="0" w:line="240" w:lineRule="auto"/>
        <w:jc w:val="center"/>
        <w:rPr>
          <w:rFonts w:ascii="Calibri" w:eastAsia="Times New Roman" w:hAnsi="Calibri" w:cs="Times New Roman"/>
          <w:b/>
          <w:color w:val="000000"/>
          <w:sz w:val="24"/>
          <w:szCs w:val="24"/>
          <w:u w:val="single"/>
          <w:lang w:eastAsia="fr-FR"/>
        </w:rPr>
      </w:pPr>
      <w:r w:rsidRPr="000C753D">
        <w:rPr>
          <w:rFonts w:ascii="Calibri" w:eastAsia="Times New Roman" w:hAnsi="Calibri" w:cs="Times New Roman"/>
          <w:b/>
          <w:color w:val="000000"/>
          <w:sz w:val="24"/>
          <w:szCs w:val="24"/>
          <w:u w:val="single"/>
          <w:lang w:eastAsia="fr-FR"/>
        </w:rPr>
        <w:t>Etape 2 : analyser, échanger</w:t>
      </w:r>
    </w:p>
    <w:p w:rsidR="000C753D" w:rsidRPr="000C753D" w:rsidRDefault="000C753D" w:rsidP="000C753D">
      <w:pPr>
        <w:pBdr>
          <w:top w:val="single" w:sz="4" w:space="1" w:color="auto"/>
          <w:left w:val="single" w:sz="4" w:space="4" w:color="auto"/>
          <w:bottom w:val="single" w:sz="4" w:space="9" w:color="auto"/>
          <w:right w:val="single" w:sz="4" w:space="4" w:color="auto"/>
        </w:pBdr>
        <w:spacing w:after="0" w:line="240" w:lineRule="auto"/>
        <w:jc w:val="both"/>
        <w:rPr>
          <w:rFonts w:ascii="Calibri" w:eastAsia="Times New Roman" w:hAnsi="Calibri" w:cs="Times New Roman"/>
          <w:color w:val="000000"/>
          <w:sz w:val="24"/>
          <w:szCs w:val="24"/>
          <w:lang w:eastAsia="fr-FR"/>
        </w:rPr>
      </w:pPr>
      <w:r w:rsidRPr="000C753D">
        <w:rPr>
          <w:rFonts w:ascii="Calibri" w:eastAsia="Times New Roman" w:hAnsi="Calibri" w:cs="Times New Roman"/>
          <w:color w:val="000000"/>
          <w:sz w:val="24"/>
          <w:szCs w:val="24"/>
          <w:lang w:eastAsia="fr-FR"/>
        </w:rPr>
        <w:t>*Un groupe présente et l’autre observe.</w:t>
      </w:r>
    </w:p>
    <w:p w:rsidR="000C753D" w:rsidRPr="000C753D" w:rsidRDefault="000C753D" w:rsidP="000C753D">
      <w:pPr>
        <w:pBdr>
          <w:top w:val="single" w:sz="4" w:space="1" w:color="auto"/>
          <w:left w:val="single" w:sz="4" w:space="4" w:color="auto"/>
          <w:bottom w:val="single" w:sz="4" w:space="9" w:color="auto"/>
          <w:right w:val="single" w:sz="4" w:space="4" w:color="auto"/>
        </w:pBdr>
        <w:spacing w:after="0" w:line="240" w:lineRule="auto"/>
        <w:jc w:val="both"/>
        <w:rPr>
          <w:rFonts w:ascii="Calibri" w:eastAsia="Times New Roman" w:hAnsi="Calibri" w:cs="Times New Roman"/>
          <w:color w:val="000000"/>
          <w:sz w:val="24"/>
          <w:szCs w:val="24"/>
          <w:lang w:eastAsia="fr-FR"/>
        </w:rPr>
      </w:pPr>
      <w:r w:rsidRPr="000C753D">
        <w:rPr>
          <w:rFonts w:ascii="Calibri" w:eastAsia="Times New Roman" w:hAnsi="Calibri" w:cs="Times New Roman"/>
          <w:color w:val="000000"/>
          <w:sz w:val="24"/>
          <w:szCs w:val="24"/>
          <w:lang w:eastAsia="fr-FR"/>
        </w:rPr>
        <w:t>Mise en commun, échange entre spectateurs et acteurs : occupation espace ? notion de risque ?</w:t>
      </w:r>
    </w:p>
    <w:p w:rsidR="000C753D" w:rsidRPr="000C753D" w:rsidRDefault="000C753D" w:rsidP="000C753D">
      <w:pPr>
        <w:pBdr>
          <w:top w:val="single" w:sz="4" w:space="1" w:color="auto"/>
          <w:left w:val="single" w:sz="4" w:space="4" w:color="auto"/>
          <w:bottom w:val="single" w:sz="4" w:space="9" w:color="auto"/>
          <w:right w:val="single" w:sz="4" w:space="4" w:color="auto"/>
        </w:pBdr>
        <w:spacing w:after="0" w:line="240" w:lineRule="auto"/>
        <w:jc w:val="both"/>
        <w:rPr>
          <w:rFonts w:ascii="Calibri" w:eastAsia="Times New Roman" w:hAnsi="Calibri" w:cs="Times New Roman"/>
          <w:color w:val="000000"/>
          <w:sz w:val="24"/>
          <w:szCs w:val="24"/>
          <w:lang w:eastAsia="fr-FR"/>
        </w:rPr>
      </w:pPr>
      <w:r w:rsidRPr="000C753D">
        <w:rPr>
          <w:rFonts w:ascii="Calibri" w:eastAsia="Times New Roman" w:hAnsi="Calibri" w:cs="Times New Roman"/>
          <w:color w:val="000000"/>
          <w:sz w:val="24"/>
          <w:szCs w:val="24"/>
          <w:lang w:eastAsia="fr-FR"/>
        </w:rPr>
        <w:t>*Le deuxième groupe présente</w:t>
      </w:r>
    </w:p>
    <w:p w:rsidR="000C753D" w:rsidRPr="000C753D" w:rsidRDefault="000C753D" w:rsidP="000C753D">
      <w:pPr>
        <w:pBdr>
          <w:top w:val="single" w:sz="4" w:space="1" w:color="auto"/>
          <w:left w:val="single" w:sz="4" w:space="4" w:color="auto"/>
          <w:bottom w:val="single" w:sz="4" w:space="9" w:color="auto"/>
          <w:right w:val="single" w:sz="4" w:space="4" w:color="auto"/>
        </w:pBdr>
        <w:spacing w:after="0" w:line="240" w:lineRule="auto"/>
        <w:jc w:val="both"/>
        <w:rPr>
          <w:rFonts w:ascii="Calibri" w:eastAsia="Times New Roman" w:hAnsi="Calibri" w:cs="Times New Roman"/>
          <w:color w:val="000000"/>
          <w:sz w:val="24"/>
          <w:szCs w:val="24"/>
          <w:lang w:eastAsia="fr-FR"/>
        </w:rPr>
      </w:pPr>
      <w:r w:rsidRPr="000C753D">
        <w:rPr>
          <w:rFonts w:ascii="Calibri" w:eastAsia="Times New Roman" w:hAnsi="Calibri" w:cs="Times New Roman"/>
          <w:color w:val="000000"/>
          <w:sz w:val="24"/>
          <w:szCs w:val="24"/>
          <w:lang w:eastAsia="fr-FR"/>
        </w:rPr>
        <w:t>Mise en commun, échange entre spectateurs et acteurs : occupation espace ? notion de risque ?</w:t>
      </w:r>
    </w:p>
    <w:p w:rsidR="000C753D" w:rsidRPr="000C753D" w:rsidRDefault="000C753D" w:rsidP="000C753D">
      <w:pPr>
        <w:pBdr>
          <w:top w:val="single" w:sz="4" w:space="1" w:color="auto"/>
          <w:left w:val="single" w:sz="4" w:space="4" w:color="auto"/>
          <w:bottom w:val="single" w:sz="4" w:space="9" w:color="auto"/>
          <w:right w:val="single" w:sz="4" w:space="4" w:color="auto"/>
        </w:pBdr>
        <w:jc w:val="center"/>
        <w:rPr>
          <w:rFonts w:ascii="Calibri" w:eastAsia="Times New Roman" w:hAnsi="Calibri" w:cs="Times New Roman"/>
          <w:b/>
          <w:color w:val="000000"/>
          <w:sz w:val="24"/>
          <w:szCs w:val="24"/>
          <w:u w:val="single"/>
          <w:lang w:eastAsia="fr-FR"/>
        </w:rPr>
      </w:pPr>
      <w:r w:rsidRPr="000C753D">
        <w:rPr>
          <w:rFonts w:ascii="Calibri" w:eastAsia="Times New Roman" w:hAnsi="Calibri" w:cs="Times New Roman"/>
          <w:b/>
          <w:color w:val="000000"/>
          <w:sz w:val="24"/>
          <w:szCs w:val="24"/>
          <w:u w:val="single"/>
          <w:lang w:eastAsia="fr-FR"/>
        </w:rPr>
        <w:t>&gt;possibilité de proposer une fiche support d’observation</w:t>
      </w:r>
    </w:p>
    <w:p w:rsidR="000C753D" w:rsidRPr="000C753D" w:rsidRDefault="000C753D" w:rsidP="000C753D">
      <w:pPr>
        <w:jc w:val="center"/>
        <w:rPr>
          <w:b/>
          <w:sz w:val="24"/>
          <w:szCs w:val="24"/>
          <w:u w:val="single"/>
        </w:rPr>
      </w:pPr>
    </w:p>
    <w:p w:rsidR="000C753D" w:rsidRPr="000C753D" w:rsidRDefault="000C753D" w:rsidP="000C753D">
      <w:pPr>
        <w:pBdr>
          <w:top w:val="single" w:sz="4" w:space="1" w:color="auto"/>
          <w:left w:val="single" w:sz="4" w:space="4" w:color="auto"/>
          <w:bottom w:val="single" w:sz="4" w:space="12" w:color="auto"/>
          <w:right w:val="single" w:sz="4" w:space="4" w:color="auto"/>
        </w:pBdr>
        <w:spacing w:after="0" w:line="240" w:lineRule="auto"/>
        <w:jc w:val="center"/>
        <w:rPr>
          <w:rFonts w:ascii="Calibri" w:eastAsia="Times New Roman" w:hAnsi="Calibri" w:cs="Times New Roman"/>
          <w:b/>
          <w:color w:val="000000"/>
          <w:sz w:val="24"/>
          <w:szCs w:val="24"/>
          <w:u w:val="single"/>
          <w:lang w:eastAsia="fr-FR"/>
        </w:rPr>
      </w:pPr>
      <w:r w:rsidRPr="000C753D">
        <w:rPr>
          <w:rFonts w:ascii="Calibri" w:eastAsia="Times New Roman" w:hAnsi="Calibri" w:cs="Times New Roman"/>
          <w:b/>
          <w:color w:val="000000"/>
          <w:sz w:val="24"/>
          <w:szCs w:val="24"/>
          <w:u w:val="single"/>
          <w:lang w:eastAsia="fr-FR"/>
        </w:rPr>
        <w:t>Etape 3 : transformer</w:t>
      </w:r>
    </w:p>
    <w:p w:rsidR="000C753D" w:rsidRPr="000C753D" w:rsidRDefault="000C753D" w:rsidP="000C753D">
      <w:pPr>
        <w:pBdr>
          <w:top w:val="single" w:sz="4" w:space="1" w:color="auto"/>
          <w:left w:val="single" w:sz="4" w:space="4" w:color="auto"/>
          <w:bottom w:val="single" w:sz="4" w:space="12" w:color="auto"/>
          <w:right w:val="single" w:sz="4" w:space="4" w:color="auto"/>
        </w:pBdr>
        <w:spacing w:after="0" w:line="240" w:lineRule="auto"/>
        <w:jc w:val="both"/>
        <w:rPr>
          <w:rFonts w:ascii="Calibri" w:eastAsia="Times New Roman" w:hAnsi="Calibri" w:cs="Times New Roman"/>
          <w:color w:val="000000"/>
          <w:sz w:val="24"/>
          <w:szCs w:val="24"/>
          <w:lang w:eastAsia="fr-FR"/>
        </w:rPr>
      </w:pPr>
      <w:r w:rsidRPr="000C753D">
        <w:rPr>
          <w:rFonts w:ascii="Calibri" w:eastAsia="Times New Roman" w:hAnsi="Calibri" w:cs="Times New Roman"/>
          <w:color w:val="000000"/>
          <w:sz w:val="24"/>
          <w:szCs w:val="24"/>
          <w:lang w:eastAsia="fr-FR"/>
        </w:rPr>
        <w:t xml:space="preserve">Chaque groupe reprend les 5 temps, forts des observations précédentes + complexification de la tâche avec </w:t>
      </w:r>
      <w:r w:rsidRPr="000C753D">
        <w:rPr>
          <w:rFonts w:ascii="Calibri" w:eastAsia="Times New Roman" w:hAnsi="Calibri" w:cs="Times New Roman"/>
          <w:i/>
          <w:color w:val="000000"/>
          <w:sz w:val="24"/>
          <w:szCs w:val="24"/>
          <w:lang w:eastAsia="fr-FR"/>
        </w:rPr>
        <w:t>l’introduction des balles</w:t>
      </w:r>
      <w:r w:rsidRPr="000C753D">
        <w:rPr>
          <w:rFonts w:ascii="Calibri" w:eastAsia="Times New Roman" w:hAnsi="Calibri" w:cs="Times New Roman"/>
          <w:color w:val="000000"/>
          <w:sz w:val="24"/>
          <w:szCs w:val="24"/>
          <w:lang w:eastAsia="fr-FR"/>
        </w:rPr>
        <w:t xml:space="preserve"> (réaliser le duo de jonglage à l’unisson + échange + procédé), </w:t>
      </w:r>
      <w:r w:rsidRPr="000C753D">
        <w:rPr>
          <w:rFonts w:ascii="Calibri" w:eastAsia="Times New Roman" w:hAnsi="Calibri" w:cs="Times New Roman"/>
          <w:i/>
          <w:color w:val="000000"/>
          <w:sz w:val="24"/>
          <w:szCs w:val="24"/>
          <w:lang w:eastAsia="fr-FR"/>
        </w:rPr>
        <w:t>entrée en scène</w:t>
      </w:r>
      <w:r w:rsidRPr="000C753D">
        <w:rPr>
          <w:rFonts w:ascii="Calibri" w:eastAsia="Times New Roman" w:hAnsi="Calibri" w:cs="Times New Roman"/>
          <w:color w:val="000000"/>
          <w:sz w:val="24"/>
          <w:szCs w:val="24"/>
          <w:lang w:eastAsia="fr-FR"/>
        </w:rPr>
        <w:t xml:space="preserve">, </w:t>
      </w:r>
      <w:r w:rsidRPr="000C753D">
        <w:rPr>
          <w:rFonts w:ascii="Calibri" w:eastAsia="Times New Roman" w:hAnsi="Calibri" w:cs="Times New Roman"/>
          <w:i/>
          <w:color w:val="000000"/>
          <w:sz w:val="24"/>
          <w:szCs w:val="24"/>
          <w:lang w:eastAsia="fr-FR"/>
        </w:rPr>
        <w:t>inducteur</w:t>
      </w:r>
      <w:r w:rsidRPr="000C753D">
        <w:rPr>
          <w:rFonts w:ascii="Calibri" w:eastAsia="Times New Roman" w:hAnsi="Calibri" w:cs="Times New Roman"/>
          <w:color w:val="000000"/>
          <w:sz w:val="24"/>
          <w:szCs w:val="24"/>
          <w:lang w:eastAsia="fr-FR"/>
        </w:rPr>
        <w:t xml:space="preserve"> (émotion, personnage…)</w:t>
      </w:r>
    </w:p>
    <w:p w:rsidR="000C753D" w:rsidRPr="000C753D" w:rsidRDefault="000C753D" w:rsidP="000C753D">
      <w:pPr>
        <w:pBdr>
          <w:top w:val="single" w:sz="4" w:space="1" w:color="auto"/>
          <w:left w:val="single" w:sz="4" w:space="4" w:color="auto"/>
          <w:bottom w:val="single" w:sz="4" w:space="12" w:color="auto"/>
          <w:right w:val="single" w:sz="4" w:space="4" w:color="auto"/>
        </w:pBdr>
        <w:jc w:val="center"/>
        <w:rPr>
          <w:b/>
          <w:sz w:val="24"/>
          <w:szCs w:val="24"/>
          <w:u w:val="single"/>
        </w:rPr>
      </w:pPr>
      <w:r w:rsidRPr="000C753D">
        <w:rPr>
          <w:rFonts w:ascii="Calibri" w:eastAsia="Times New Roman" w:hAnsi="Calibri" w:cs="Times New Roman"/>
          <w:b/>
          <w:color w:val="000000"/>
          <w:sz w:val="24"/>
          <w:szCs w:val="24"/>
          <w:u w:val="single"/>
          <w:lang w:eastAsia="fr-FR"/>
        </w:rPr>
        <w:t>&gt;Fiche d’aide à la construction du numéro : tâche finale</w:t>
      </w:r>
    </w:p>
    <w:p w:rsidR="00334D1F" w:rsidRDefault="00334D1F" w:rsidP="00D31375">
      <w:pPr>
        <w:spacing w:after="0" w:line="240" w:lineRule="auto"/>
        <w:rPr>
          <w:sz w:val="24"/>
          <w:szCs w:val="24"/>
        </w:rPr>
      </w:pPr>
      <w:bookmarkStart w:id="1" w:name="_GoBack"/>
      <w:bookmarkEnd w:id="1"/>
    </w:p>
    <w:p w:rsidR="00C44A93" w:rsidRPr="00C86F0D" w:rsidRDefault="00C44A93" w:rsidP="00C86F0D">
      <w:pPr>
        <w:pStyle w:val="Paragraphedeliste"/>
        <w:numPr>
          <w:ilvl w:val="0"/>
          <w:numId w:val="15"/>
        </w:numPr>
        <w:spacing w:after="0" w:line="240" w:lineRule="auto"/>
        <w:ind w:left="0" w:firstLine="0"/>
        <w:rPr>
          <w:b/>
          <w:sz w:val="24"/>
          <w:szCs w:val="24"/>
        </w:rPr>
      </w:pPr>
      <w:r w:rsidRPr="00C86F0D">
        <w:rPr>
          <w:b/>
          <w:sz w:val="24"/>
          <w:szCs w:val="24"/>
        </w:rPr>
        <w:t>Présentation du numéro</w:t>
      </w:r>
      <w:r w:rsidR="009F706E" w:rsidRPr="00C86F0D">
        <w:rPr>
          <w:b/>
          <w:sz w:val="24"/>
          <w:szCs w:val="24"/>
        </w:rPr>
        <w:t xml:space="preserve"> final</w:t>
      </w:r>
    </w:p>
    <w:p w:rsidR="00915FA5" w:rsidRDefault="00915FA5" w:rsidP="00D31375">
      <w:pPr>
        <w:spacing w:after="0" w:line="240" w:lineRule="auto"/>
        <w:ind w:left="360"/>
        <w:jc w:val="center"/>
        <w:rPr>
          <w:sz w:val="24"/>
          <w:szCs w:val="24"/>
        </w:rPr>
      </w:pPr>
    </w:p>
    <w:p w:rsidR="004C2C53" w:rsidRDefault="004C2C53" w:rsidP="00D31375">
      <w:pPr>
        <w:spacing w:after="0" w:line="240" w:lineRule="auto"/>
        <w:ind w:left="360"/>
        <w:jc w:val="center"/>
        <w:rPr>
          <w:sz w:val="24"/>
          <w:szCs w:val="24"/>
        </w:rPr>
      </w:pPr>
    </w:p>
    <w:p w:rsidR="004C2C53" w:rsidRDefault="004C2C53" w:rsidP="00D31375">
      <w:pPr>
        <w:spacing w:after="0" w:line="240" w:lineRule="auto"/>
        <w:ind w:left="360"/>
        <w:jc w:val="center"/>
        <w:rPr>
          <w:sz w:val="24"/>
          <w:szCs w:val="24"/>
        </w:rPr>
      </w:pPr>
    </w:p>
    <w:p w:rsidR="004C2C53" w:rsidRDefault="004C2C53" w:rsidP="00D31375">
      <w:pPr>
        <w:spacing w:after="0" w:line="240" w:lineRule="auto"/>
        <w:ind w:left="360"/>
        <w:jc w:val="center"/>
        <w:rPr>
          <w:sz w:val="24"/>
          <w:szCs w:val="24"/>
        </w:rPr>
      </w:pPr>
    </w:p>
    <w:p w:rsidR="004C2C53" w:rsidRDefault="004C2C53" w:rsidP="00D31375">
      <w:pPr>
        <w:spacing w:after="0" w:line="240" w:lineRule="auto"/>
        <w:ind w:left="360"/>
        <w:jc w:val="center"/>
        <w:rPr>
          <w:sz w:val="24"/>
          <w:szCs w:val="24"/>
        </w:rPr>
      </w:pPr>
    </w:p>
    <w:p w:rsidR="004C2C53" w:rsidRDefault="00F17CD6" w:rsidP="00F17CD6">
      <w:pPr>
        <w:tabs>
          <w:tab w:val="left" w:pos="4986"/>
        </w:tabs>
        <w:spacing w:after="0" w:line="240" w:lineRule="auto"/>
        <w:ind w:left="360"/>
        <w:rPr>
          <w:sz w:val="24"/>
          <w:szCs w:val="24"/>
        </w:rPr>
      </w:pPr>
      <w:r>
        <w:rPr>
          <w:sz w:val="24"/>
          <w:szCs w:val="24"/>
        </w:rPr>
        <w:tab/>
      </w:r>
    </w:p>
    <w:p w:rsidR="00915FA5" w:rsidRDefault="00915FA5" w:rsidP="00D31375">
      <w:pPr>
        <w:spacing w:after="0" w:line="240" w:lineRule="auto"/>
        <w:ind w:left="360"/>
        <w:jc w:val="center"/>
        <w:rPr>
          <w:b/>
          <w:i/>
          <w:color w:val="FF0000"/>
        </w:rPr>
      </w:pPr>
      <w:r>
        <w:rPr>
          <w:b/>
          <w:i/>
          <w:color w:val="FF0000"/>
        </w:rPr>
        <w:lastRenderedPageBreak/>
        <w:t xml:space="preserve">A3 : </w:t>
      </w:r>
      <w:r w:rsidRPr="00915FA5">
        <w:rPr>
          <w:b/>
          <w:i/>
          <w:color w:val="FF0000"/>
        </w:rPr>
        <w:t>Apprécier des prestations en utilisant différents supports d’observation et d’analyse</w:t>
      </w:r>
    </w:p>
    <w:p w:rsidR="00C86F0D" w:rsidRPr="00915FA5" w:rsidRDefault="00C86F0D" w:rsidP="00D31375">
      <w:pPr>
        <w:spacing w:after="0" w:line="240" w:lineRule="auto"/>
        <w:ind w:left="360"/>
        <w:jc w:val="center"/>
        <w:rPr>
          <w:color w:val="FF0000"/>
          <w:sz w:val="24"/>
          <w:szCs w:val="24"/>
        </w:rPr>
      </w:pPr>
    </w:p>
    <w:p w:rsidR="00C44A93" w:rsidRDefault="00C44A93" w:rsidP="00D31375">
      <w:pPr>
        <w:spacing w:after="0" w:line="240" w:lineRule="auto"/>
        <w:rPr>
          <w:sz w:val="24"/>
          <w:szCs w:val="24"/>
        </w:rPr>
      </w:pPr>
      <w:r>
        <w:rPr>
          <w:sz w:val="24"/>
          <w:szCs w:val="24"/>
        </w:rPr>
        <w:t>&gt;observation/vidéo</w:t>
      </w:r>
    </w:p>
    <w:p w:rsidR="00C44A93" w:rsidRDefault="00C44A93" w:rsidP="00D31375">
      <w:pPr>
        <w:spacing w:after="0" w:line="240" w:lineRule="auto"/>
        <w:rPr>
          <w:sz w:val="24"/>
          <w:szCs w:val="24"/>
        </w:rPr>
      </w:pPr>
      <w:r>
        <w:rPr>
          <w:sz w:val="24"/>
          <w:szCs w:val="24"/>
        </w:rPr>
        <w:t>&gt;</w:t>
      </w:r>
      <w:proofErr w:type="spellStart"/>
      <w:r>
        <w:rPr>
          <w:sz w:val="24"/>
          <w:szCs w:val="24"/>
        </w:rPr>
        <w:t>plickers</w:t>
      </w:r>
      <w:proofErr w:type="spellEnd"/>
    </w:p>
    <w:p w:rsidR="00D31375" w:rsidRDefault="00D31375" w:rsidP="00D31375">
      <w:pPr>
        <w:spacing w:after="0" w:line="240" w:lineRule="auto"/>
        <w:rPr>
          <w:sz w:val="24"/>
          <w:szCs w:val="24"/>
        </w:rPr>
      </w:pPr>
      <w:r>
        <w:rPr>
          <w:sz w:val="24"/>
          <w:szCs w:val="24"/>
        </w:rPr>
        <w:t>&gt;présentation grilles d’évaluation/d’observation/cadre de composition</w:t>
      </w:r>
    </w:p>
    <w:p w:rsidR="001031E3" w:rsidRDefault="001031E3" w:rsidP="00D31375">
      <w:pPr>
        <w:spacing w:after="0" w:line="240" w:lineRule="auto"/>
        <w:rPr>
          <w:sz w:val="24"/>
          <w:szCs w:val="24"/>
        </w:rPr>
      </w:pPr>
      <w:r>
        <w:rPr>
          <w:sz w:val="24"/>
          <w:szCs w:val="24"/>
        </w:rPr>
        <w:t>&gt;tâche complexe : étape 1 (leçon 1) &gt; tâche finale (leçon 7) : vidéo</w:t>
      </w:r>
      <w:r w:rsidR="00334D1F">
        <w:rPr>
          <w:sz w:val="24"/>
          <w:szCs w:val="24"/>
        </w:rPr>
        <w:t xml:space="preserve"> d’</w:t>
      </w:r>
      <w:r w:rsidR="007026BA">
        <w:rPr>
          <w:sz w:val="24"/>
          <w:szCs w:val="24"/>
        </w:rPr>
        <w:t>élèves 3</w:t>
      </w:r>
      <w:r w:rsidR="007026BA" w:rsidRPr="007026BA">
        <w:rPr>
          <w:sz w:val="24"/>
          <w:szCs w:val="24"/>
          <w:vertAlign w:val="superscript"/>
        </w:rPr>
        <w:t>ème</w:t>
      </w:r>
      <w:r w:rsidR="007026BA">
        <w:rPr>
          <w:sz w:val="24"/>
          <w:szCs w:val="24"/>
        </w:rPr>
        <w:t>/6</w:t>
      </w:r>
      <w:r w:rsidR="007026BA" w:rsidRPr="007026BA">
        <w:rPr>
          <w:sz w:val="24"/>
          <w:szCs w:val="24"/>
          <w:vertAlign w:val="superscript"/>
        </w:rPr>
        <w:t>ème</w:t>
      </w:r>
    </w:p>
    <w:p w:rsidR="007026BA" w:rsidRDefault="007026BA" w:rsidP="00D31375">
      <w:pPr>
        <w:spacing w:after="0" w:line="240" w:lineRule="auto"/>
        <w:rPr>
          <w:sz w:val="24"/>
          <w:szCs w:val="24"/>
        </w:rPr>
      </w:pPr>
    </w:p>
    <w:p w:rsidR="00D31375" w:rsidRDefault="009F706E" w:rsidP="00D31375">
      <w:pPr>
        <w:spacing w:after="0" w:line="240" w:lineRule="auto"/>
        <w:rPr>
          <w:b/>
          <w:i/>
          <w:sz w:val="24"/>
          <w:szCs w:val="24"/>
        </w:rPr>
      </w:pPr>
      <w:r w:rsidRPr="009F706E">
        <w:rPr>
          <w:b/>
          <w:i/>
          <w:sz w:val="24"/>
          <w:szCs w:val="24"/>
        </w:rPr>
        <w:t>Observables possibles</w:t>
      </w:r>
    </w:p>
    <w:p w:rsidR="00C86F0D" w:rsidRPr="009F706E" w:rsidRDefault="00C86F0D" w:rsidP="00D31375">
      <w:pPr>
        <w:spacing w:after="0" w:line="240" w:lineRule="auto"/>
        <w:rPr>
          <w:b/>
          <w:i/>
          <w:sz w:val="24"/>
          <w:szCs w:val="24"/>
        </w:rPr>
      </w:pPr>
    </w:p>
    <w:tbl>
      <w:tblPr>
        <w:tblW w:w="8931" w:type="dxa"/>
        <w:jc w:val="center"/>
        <w:tblCellMar>
          <w:left w:w="70" w:type="dxa"/>
          <w:right w:w="70" w:type="dxa"/>
        </w:tblCellMar>
        <w:tblLook w:val="04A0" w:firstRow="1" w:lastRow="0" w:firstColumn="1" w:lastColumn="0" w:noHBand="0" w:noVBand="1"/>
      </w:tblPr>
      <w:tblGrid>
        <w:gridCol w:w="8931"/>
      </w:tblGrid>
      <w:tr w:rsidR="009F706E" w:rsidRPr="00770FB7" w:rsidTr="009F706E">
        <w:trPr>
          <w:trHeight w:val="435"/>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06E" w:rsidRPr="00770FB7" w:rsidRDefault="009F706E" w:rsidP="009F706E">
            <w:pPr>
              <w:pStyle w:val="Paragraphedeliste"/>
              <w:numPr>
                <w:ilvl w:val="0"/>
                <w:numId w:val="12"/>
              </w:num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Le respect des exigences de composition et l’utilisation de l’espace scénique </w:t>
            </w:r>
          </w:p>
        </w:tc>
      </w:tr>
      <w:tr w:rsidR="009F706E" w:rsidRPr="00770FB7" w:rsidTr="009F706E">
        <w:trPr>
          <w:trHeight w:val="413"/>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9F706E" w:rsidRPr="00770FB7" w:rsidRDefault="009F706E" w:rsidP="009F706E">
            <w:pPr>
              <w:pStyle w:val="Paragraphedeliste"/>
              <w:numPr>
                <w:ilvl w:val="0"/>
                <w:numId w:val="12"/>
              </w:num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La qualité des liaisons et la fluidité de l’enchaînement des tableaux </w:t>
            </w:r>
          </w:p>
        </w:tc>
      </w:tr>
      <w:tr w:rsidR="009F706E" w:rsidRPr="00770FB7" w:rsidTr="009F706E">
        <w:trPr>
          <w:trHeight w:val="419"/>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9F706E" w:rsidRPr="00770FB7" w:rsidRDefault="009F706E" w:rsidP="009F706E">
            <w:pPr>
              <w:pStyle w:val="Paragraphedeliste"/>
              <w:numPr>
                <w:ilvl w:val="0"/>
                <w:numId w:val="12"/>
              </w:num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Intégration de différents procédés de composition </w:t>
            </w:r>
          </w:p>
        </w:tc>
      </w:tr>
      <w:tr w:rsidR="009F706E" w:rsidRPr="00770FB7" w:rsidTr="009F706E">
        <w:trPr>
          <w:trHeight w:val="396"/>
          <w:jc w:val="center"/>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9F706E" w:rsidRPr="00770FB7" w:rsidRDefault="009F706E" w:rsidP="009F706E">
            <w:pPr>
              <w:pStyle w:val="Paragraphedeliste"/>
              <w:numPr>
                <w:ilvl w:val="0"/>
                <w:numId w:val="12"/>
              </w:numPr>
              <w:spacing w:after="0" w:line="240" w:lineRule="auto"/>
              <w:rPr>
                <w:rFonts w:ascii="Calibri" w:eastAsia="Times New Roman" w:hAnsi="Calibri" w:cs="Times New Roman"/>
                <w:color w:val="000000"/>
                <w:lang w:eastAsia="fr-FR"/>
              </w:rPr>
            </w:pPr>
            <w:r>
              <w:rPr>
                <w:rFonts w:ascii="Calibri" w:eastAsia="Times New Roman" w:hAnsi="Calibri" w:cs="Times New Roman"/>
                <w:color w:val="000000"/>
                <w:lang w:eastAsia="fr-FR"/>
              </w:rPr>
              <w:t>Prise de risque maîtrisée, originalité</w:t>
            </w:r>
          </w:p>
        </w:tc>
      </w:tr>
      <w:tr w:rsidR="009F706E" w:rsidRPr="00C93227" w:rsidTr="009F706E">
        <w:trPr>
          <w:trHeight w:val="417"/>
          <w:jc w:val="center"/>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706E" w:rsidRPr="00C93227" w:rsidRDefault="009F706E" w:rsidP="009F706E">
            <w:pPr>
              <w:pStyle w:val="Paragraphedeliste"/>
              <w:numPr>
                <w:ilvl w:val="0"/>
                <w:numId w:val="12"/>
              </w:numPr>
              <w:spacing w:after="0" w:line="240" w:lineRule="auto"/>
              <w:rPr>
                <w:rFonts w:ascii="Calibri" w:eastAsia="Times New Roman" w:hAnsi="Calibri" w:cs="Times New Roman"/>
                <w:color w:val="000000"/>
                <w:lang w:eastAsia="fr-FR"/>
              </w:rPr>
            </w:pPr>
            <w:r w:rsidRPr="00C93227">
              <w:rPr>
                <w:rFonts w:ascii="Calibri" w:eastAsia="Times New Roman" w:hAnsi="Calibri" w:cs="Times New Roman"/>
                <w:color w:val="000000"/>
                <w:lang w:eastAsia="fr-FR"/>
              </w:rPr>
              <w:t>Quelle émotion est déclenchée chez le spectateur</w:t>
            </w:r>
            <w:r>
              <w:rPr>
                <w:rFonts w:ascii="Calibri" w:eastAsia="Times New Roman" w:hAnsi="Calibri" w:cs="Times New Roman"/>
                <w:color w:val="000000"/>
                <w:lang w:eastAsia="fr-FR"/>
              </w:rPr>
              <w:t> ?</w:t>
            </w:r>
          </w:p>
        </w:tc>
      </w:tr>
    </w:tbl>
    <w:p w:rsidR="009F706E" w:rsidRPr="00C12090" w:rsidRDefault="009F706E" w:rsidP="00D31375">
      <w:pPr>
        <w:spacing w:after="0" w:line="240" w:lineRule="auto"/>
        <w:rPr>
          <w:sz w:val="24"/>
          <w:szCs w:val="24"/>
        </w:rPr>
      </w:pPr>
    </w:p>
    <w:sectPr w:rsidR="009F706E" w:rsidRPr="00C12090" w:rsidSect="00F24438">
      <w:footerReference w:type="default" r:id="rId10"/>
      <w:pgSz w:w="11906" w:h="16838"/>
      <w:pgMar w:top="426" w:right="566" w:bottom="426" w:left="56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72" w:rsidRDefault="00C83D72" w:rsidP="00EE7F49">
      <w:pPr>
        <w:spacing w:after="0" w:line="240" w:lineRule="auto"/>
      </w:pPr>
      <w:r>
        <w:separator/>
      </w:r>
    </w:p>
  </w:endnote>
  <w:endnote w:type="continuationSeparator" w:id="0">
    <w:p w:rsidR="00C83D72" w:rsidRDefault="00C83D72" w:rsidP="00EE7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713" w:rsidRPr="00A77713" w:rsidRDefault="00A77713" w:rsidP="00A77713">
    <w:pPr>
      <w:pStyle w:val="Pieddepage"/>
      <w:jc w:val="right"/>
    </w:pPr>
  </w:p>
  <w:p w:rsidR="00EE7F49" w:rsidRPr="00A77713" w:rsidRDefault="00F17CD6" w:rsidP="00F17CD6">
    <w:pPr>
      <w:pStyle w:val="Pieddepage"/>
      <w:rPr>
        <w:sz w:val="18"/>
        <w:szCs w:val="18"/>
      </w:rPr>
    </w:pPr>
    <w:r>
      <w:rPr>
        <w:sz w:val="18"/>
        <w:szCs w:val="18"/>
      </w:rPr>
      <w:t>Laurence BERNAUER et David SCHMITT</w:t>
    </w:r>
    <w:r>
      <w:rPr>
        <w:sz w:val="18"/>
        <w:szCs w:val="18"/>
      </w:rPr>
      <w:tab/>
      <w:t xml:space="preserve">                     Formation PAF 2017-2018</w:t>
    </w:r>
    <w:r>
      <w:rPr>
        <w:sz w:val="18"/>
        <w:szCs w:val="18"/>
      </w:rPr>
      <w:tab/>
      <w:t xml:space="preserve">                Académie de Strasbourg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72" w:rsidRDefault="00C83D72" w:rsidP="00EE7F49">
      <w:pPr>
        <w:spacing w:after="0" w:line="240" w:lineRule="auto"/>
      </w:pPr>
      <w:r>
        <w:separator/>
      </w:r>
    </w:p>
  </w:footnote>
  <w:footnote w:type="continuationSeparator" w:id="0">
    <w:p w:rsidR="00C83D72" w:rsidRDefault="00C83D72" w:rsidP="00EE7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BD7"/>
    <w:multiLevelType w:val="hybridMultilevel"/>
    <w:tmpl w:val="C80E6862"/>
    <w:lvl w:ilvl="0" w:tplc="EE66487E">
      <w:start w:val="1"/>
      <w:numFmt w:val="lowerLetter"/>
      <w:lvlText w:val="%1)"/>
      <w:lvlJc w:val="left"/>
      <w:pPr>
        <w:ind w:left="-349" w:hanging="360"/>
      </w:pPr>
      <w:rPr>
        <w:rFonts w:hint="default"/>
        <w:b/>
        <w:color w:val="auto"/>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 w15:restartNumberingAfterBreak="0">
    <w:nsid w:val="008F2188"/>
    <w:multiLevelType w:val="hybridMultilevel"/>
    <w:tmpl w:val="B508731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7331DE"/>
    <w:multiLevelType w:val="hybridMultilevel"/>
    <w:tmpl w:val="96085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A513CE"/>
    <w:multiLevelType w:val="hybridMultilevel"/>
    <w:tmpl w:val="47DC2088"/>
    <w:lvl w:ilvl="0" w:tplc="68AE48C0">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34328"/>
    <w:multiLevelType w:val="hybridMultilevel"/>
    <w:tmpl w:val="9738DB54"/>
    <w:lvl w:ilvl="0" w:tplc="040C0011">
      <w:start w:val="1"/>
      <w:numFmt w:val="decimal"/>
      <w:lvlText w:val="%1)"/>
      <w:lvlJc w:val="left"/>
      <w:pPr>
        <w:ind w:left="5039" w:hanging="360"/>
      </w:pPr>
      <w:rPr>
        <w:rFonts w:hint="default"/>
      </w:rPr>
    </w:lvl>
    <w:lvl w:ilvl="1" w:tplc="040C0019" w:tentative="1">
      <w:start w:val="1"/>
      <w:numFmt w:val="lowerLetter"/>
      <w:lvlText w:val="%2."/>
      <w:lvlJc w:val="left"/>
      <w:pPr>
        <w:ind w:left="5759" w:hanging="360"/>
      </w:pPr>
    </w:lvl>
    <w:lvl w:ilvl="2" w:tplc="040C001B" w:tentative="1">
      <w:start w:val="1"/>
      <w:numFmt w:val="lowerRoman"/>
      <w:lvlText w:val="%3."/>
      <w:lvlJc w:val="right"/>
      <w:pPr>
        <w:ind w:left="6479" w:hanging="180"/>
      </w:pPr>
    </w:lvl>
    <w:lvl w:ilvl="3" w:tplc="040C000F" w:tentative="1">
      <w:start w:val="1"/>
      <w:numFmt w:val="decimal"/>
      <w:lvlText w:val="%4."/>
      <w:lvlJc w:val="left"/>
      <w:pPr>
        <w:ind w:left="7199" w:hanging="360"/>
      </w:pPr>
    </w:lvl>
    <w:lvl w:ilvl="4" w:tplc="040C0019" w:tentative="1">
      <w:start w:val="1"/>
      <w:numFmt w:val="lowerLetter"/>
      <w:lvlText w:val="%5."/>
      <w:lvlJc w:val="left"/>
      <w:pPr>
        <w:ind w:left="7919" w:hanging="360"/>
      </w:pPr>
    </w:lvl>
    <w:lvl w:ilvl="5" w:tplc="040C001B" w:tentative="1">
      <w:start w:val="1"/>
      <w:numFmt w:val="lowerRoman"/>
      <w:lvlText w:val="%6."/>
      <w:lvlJc w:val="right"/>
      <w:pPr>
        <w:ind w:left="8639" w:hanging="180"/>
      </w:pPr>
    </w:lvl>
    <w:lvl w:ilvl="6" w:tplc="040C000F" w:tentative="1">
      <w:start w:val="1"/>
      <w:numFmt w:val="decimal"/>
      <w:lvlText w:val="%7."/>
      <w:lvlJc w:val="left"/>
      <w:pPr>
        <w:ind w:left="9359" w:hanging="360"/>
      </w:pPr>
    </w:lvl>
    <w:lvl w:ilvl="7" w:tplc="040C0019" w:tentative="1">
      <w:start w:val="1"/>
      <w:numFmt w:val="lowerLetter"/>
      <w:lvlText w:val="%8."/>
      <w:lvlJc w:val="left"/>
      <w:pPr>
        <w:ind w:left="10079" w:hanging="360"/>
      </w:pPr>
    </w:lvl>
    <w:lvl w:ilvl="8" w:tplc="040C001B" w:tentative="1">
      <w:start w:val="1"/>
      <w:numFmt w:val="lowerRoman"/>
      <w:lvlText w:val="%9."/>
      <w:lvlJc w:val="right"/>
      <w:pPr>
        <w:ind w:left="10799" w:hanging="180"/>
      </w:pPr>
    </w:lvl>
  </w:abstractNum>
  <w:abstractNum w:abstractNumId="5" w15:restartNumberingAfterBreak="0">
    <w:nsid w:val="13D20F7F"/>
    <w:multiLevelType w:val="hybridMultilevel"/>
    <w:tmpl w:val="37FC4B52"/>
    <w:lvl w:ilvl="0" w:tplc="040C0011">
      <w:start w:val="1"/>
      <w:numFmt w:val="decimal"/>
      <w:lvlText w:val="%1)"/>
      <w:lvlJc w:val="left"/>
      <w:pPr>
        <w:ind w:left="617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37D9F"/>
    <w:multiLevelType w:val="hybridMultilevel"/>
    <w:tmpl w:val="9E56E634"/>
    <w:lvl w:ilvl="0" w:tplc="30E298C8">
      <w:start w:val="1"/>
      <w:numFmt w:val="decimal"/>
      <w:lvlText w:val="%1)"/>
      <w:lvlJc w:val="left"/>
      <w:pPr>
        <w:ind w:left="390" w:hanging="360"/>
      </w:pPr>
      <w:rPr>
        <w:rFonts w:hint="default"/>
      </w:rPr>
    </w:lvl>
    <w:lvl w:ilvl="1" w:tplc="040C0019" w:tentative="1">
      <w:start w:val="1"/>
      <w:numFmt w:val="lowerLetter"/>
      <w:lvlText w:val="%2."/>
      <w:lvlJc w:val="left"/>
      <w:pPr>
        <w:ind w:left="1110" w:hanging="360"/>
      </w:pPr>
    </w:lvl>
    <w:lvl w:ilvl="2" w:tplc="040C001B" w:tentative="1">
      <w:start w:val="1"/>
      <w:numFmt w:val="lowerRoman"/>
      <w:lvlText w:val="%3."/>
      <w:lvlJc w:val="right"/>
      <w:pPr>
        <w:ind w:left="1830" w:hanging="180"/>
      </w:pPr>
    </w:lvl>
    <w:lvl w:ilvl="3" w:tplc="040C000F" w:tentative="1">
      <w:start w:val="1"/>
      <w:numFmt w:val="decimal"/>
      <w:lvlText w:val="%4."/>
      <w:lvlJc w:val="left"/>
      <w:pPr>
        <w:ind w:left="2550" w:hanging="360"/>
      </w:pPr>
    </w:lvl>
    <w:lvl w:ilvl="4" w:tplc="040C0019" w:tentative="1">
      <w:start w:val="1"/>
      <w:numFmt w:val="lowerLetter"/>
      <w:lvlText w:val="%5."/>
      <w:lvlJc w:val="left"/>
      <w:pPr>
        <w:ind w:left="3270" w:hanging="360"/>
      </w:pPr>
    </w:lvl>
    <w:lvl w:ilvl="5" w:tplc="040C001B" w:tentative="1">
      <w:start w:val="1"/>
      <w:numFmt w:val="lowerRoman"/>
      <w:lvlText w:val="%6."/>
      <w:lvlJc w:val="right"/>
      <w:pPr>
        <w:ind w:left="3990" w:hanging="180"/>
      </w:pPr>
    </w:lvl>
    <w:lvl w:ilvl="6" w:tplc="040C000F" w:tentative="1">
      <w:start w:val="1"/>
      <w:numFmt w:val="decimal"/>
      <w:lvlText w:val="%7."/>
      <w:lvlJc w:val="left"/>
      <w:pPr>
        <w:ind w:left="4710" w:hanging="360"/>
      </w:pPr>
    </w:lvl>
    <w:lvl w:ilvl="7" w:tplc="040C0019" w:tentative="1">
      <w:start w:val="1"/>
      <w:numFmt w:val="lowerLetter"/>
      <w:lvlText w:val="%8."/>
      <w:lvlJc w:val="left"/>
      <w:pPr>
        <w:ind w:left="5430" w:hanging="360"/>
      </w:pPr>
    </w:lvl>
    <w:lvl w:ilvl="8" w:tplc="040C001B" w:tentative="1">
      <w:start w:val="1"/>
      <w:numFmt w:val="lowerRoman"/>
      <w:lvlText w:val="%9."/>
      <w:lvlJc w:val="right"/>
      <w:pPr>
        <w:ind w:left="6150" w:hanging="180"/>
      </w:pPr>
    </w:lvl>
  </w:abstractNum>
  <w:abstractNum w:abstractNumId="7" w15:restartNumberingAfterBreak="0">
    <w:nsid w:val="1D197EDA"/>
    <w:multiLevelType w:val="hybridMultilevel"/>
    <w:tmpl w:val="691E312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6F241D"/>
    <w:multiLevelType w:val="hybridMultilevel"/>
    <w:tmpl w:val="5A1C7274"/>
    <w:lvl w:ilvl="0" w:tplc="211C790C">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1F2B31"/>
    <w:multiLevelType w:val="hybridMultilevel"/>
    <w:tmpl w:val="905A4792"/>
    <w:lvl w:ilvl="0" w:tplc="24B21712">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E7A8E"/>
    <w:multiLevelType w:val="hybridMultilevel"/>
    <w:tmpl w:val="DFEE72DA"/>
    <w:lvl w:ilvl="0" w:tplc="CDBACE32">
      <w:start w:val="3"/>
      <w:numFmt w:val="bullet"/>
      <w:lvlText w:val=""/>
      <w:lvlJc w:val="left"/>
      <w:pPr>
        <w:ind w:left="390" w:hanging="360"/>
      </w:pPr>
      <w:rPr>
        <w:rFonts w:ascii="Wingdings" w:eastAsiaTheme="minorHAnsi" w:hAnsi="Wingdings" w:cstheme="minorHAns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1" w15:restartNumberingAfterBreak="0">
    <w:nsid w:val="52EF5E3B"/>
    <w:multiLevelType w:val="hybridMultilevel"/>
    <w:tmpl w:val="7F763102"/>
    <w:lvl w:ilvl="0" w:tplc="630C3CE6">
      <w:start w:val="1"/>
      <w:numFmt w:val="bullet"/>
      <w:lvlText w:val="-"/>
      <w:lvlJc w:val="left"/>
      <w:pPr>
        <w:ind w:left="390" w:hanging="360"/>
      </w:pPr>
      <w:rPr>
        <w:rFonts w:ascii="Calibri" w:eastAsiaTheme="minorHAnsi" w:hAnsi="Calibri"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12" w15:restartNumberingAfterBreak="0">
    <w:nsid w:val="545514BC"/>
    <w:multiLevelType w:val="hybridMultilevel"/>
    <w:tmpl w:val="32146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0B3D56"/>
    <w:multiLevelType w:val="hybridMultilevel"/>
    <w:tmpl w:val="72A23F8A"/>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CC7978"/>
    <w:multiLevelType w:val="hybridMultilevel"/>
    <w:tmpl w:val="0FCED062"/>
    <w:lvl w:ilvl="0" w:tplc="27BA8462">
      <w:start w:val="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1"/>
  </w:num>
  <w:num w:numId="4">
    <w:abstractNumId w:val="10"/>
  </w:num>
  <w:num w:numId="5">
    <w:abstractNumId w:val="5"/>
  </w:num>
  <w:num w:numId="6">
    <w:abstractNumId w:val="14"/>
  </w:num>
  <w:num w:numId="7">
    <w:abstractNumId w:val="3"/>
  </w:num>
  <w:num w:numId="8">
    <w:abstractNumId w:val="9"/>
  </w:num>
  <w:num w:numId="9">
    <w:abstractNumId w:val="8"/>
  </w:num>
  <w:num w:numId="10">
    <w:abstractNumId w:val="4"/>
  </w:num>
  <w:num w:numId="11">
    <w:abstractNumId w:val="1"/>
  </w:num>
  <w:num w:numId="12">
    <w:abstractNumId w:val="6"/>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20"/>
    <w:rsid w:val="000C753D"/>
    <w:rsid w:val="000E669F"/>
    <w:rsid w:val="001031E3"/>
    <w:rsid w:val="001E7FFB"/>
    <w:rsid w:val="00282B65"/>
    <w:rsid w:val="002B1148"/>
    <w:rsid w:val="00334D1F"/>
    <w:rsid w:val="00345E7F"/>
    <w:rsid w:val="004220D8"/>
    <w:rsid w:val="004C2C53"/>
    <w:rsid w:val="00534CCE"/>
    <w:rsid w:val="007026BA"/>
    <w:rsid w:val="007C7620"/>
    <w:rsid w:val="0083184D"/>
    <w:rsid w:val="00834EC6"/>
    <w:rsid w:val="00887732"/>
    <w:rsid w:val="00915FA5"/>
    <w:rsid w:val="00985679"/>
    <w:rsid w:val="009F1320"/>
    <w:rsid w:val="009F706E"/>
    <w:rsid w:val="00A66B15"/>
    <w:rsid w:val="00A77713"/>
    <w:rsid w:val="00A91556"/>
    <w:rsid w:val="00B41B01"/>
    <w:rsid w:val="00C12090"/>
    <w:rsid w:val="00C44A93"/>
    <w:rsid w:val="00C83D72"/>
    <w:rsid w:val="00C86F0D"/>
    <w:rsid w:val="00CB3EAC"/>
    <w:rsid w:val="00D31375"/>
    <w:rsid w:val="00E2778E"/>
    <w:rsid w:val="00E87295"/>
    <w:rsid w:val="00E8761A"/>
    <w:rsid w:val="00EE7F49"/>
    <w:rsid w:val="00F045F2"/>
    <w:rsid w:val="00F17CD6"/>
    <w:rsid w:val="00F244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2910"/>
  <w15:chartTrackingRefBased/>
  <w15:docId w15:val="{D3532A29-23BB-45A1-9799-A92C0DA9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5F2"/>
    <w:pPr>
      <w:ind w:left="720"/>
      <w:contextualSpacing/>
    </w:pPr>
  </w:style>
  <w:style w:type="paragraph" w:styleId="En-tte">
    <w:name w:val="header"/>
    <w:basedOn w:val="Normal"/>
    <w:link w:val="En-tteCar"/>
    <w:uiPriority w:val="99"/>
    <w:unhideWhenUsed/>
    <w:rsid w:val="00EE7F49"/>
    <w:pPr>
      <w:tabs>
        <w:tab w:val="center" w:pos="4536"/>
        <w:tab w:val="right" w:pos="9072"/>
      </w:tabs>
      <w:spacing w:after="0" w:line="240" w:lineRule="auto"/>
    </w:pPr>
  </w:style>
  <w:style w:type="character" w:customStyle="1" w:styleId="En-tteCar">
    <w:name w:val="En-tête Car"/>
    <w:basedOn w:val="Policepardfaut"/>
    <w:link w:val="En-tte"/>
    <w:uiPriority w:val="99"/>
    <w:rsid w:val="00EE7F49"/>
  </w:style>
  <w:style w:type="paragraph" w:styleId="Pieddepage">
    <w:name w:val="footer"/>
    <w:basedOn w:val="Normal"/>
    <w:link w:val="PieddepageCar"/>
    <w:uiPriority w:val="99"/>
    <w:unhideWhenUsed/>
    <w:rsid w:val="00EE7F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7F49"/>
  </w:style>
  <w:style w:type="paragraph" w:styleId="Textedebulles">
    <w:name w:val="Balloon Text"/>
    <w:basedOn w:val="Normal"/>
    <w:link w:val="TextedebullesCar"/>
    <w:uiPriority w:val="99"/>
    <w:semiHidden/>
    <w:unhideWhenUsed/>
    <w:rsid w:val="00A777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7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F13DB-FDC6-44B9-AFA3-472253DC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1205</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bernauer</dc:creator>
  <cp:keywords/>
  <dc:description/>
  <cp:lastModifiedBy>Christelle Trio</cp:lastModifiedBy>
  <cp:revision>6</cp:revision>
  <cp:lastPrinted>2018-05-16T12:56:00Z</cp:lastPrinted>
  <dcterms:created xsi:type="dcterms:W3CDTF">2018-05-30T07:19:00Z</dcterms:created>
  <dcterms:modified xsi:type="dcterms:W3CDTF">2018-07-03T11:36:00Z</dcterms:modified>
</cp:coreProperties>
</file>