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0A" w:rsidRDefault="005B6960" w:rsidP="00CB0832">
      <w:pPr>
        <w:pStyle w:val="Titre"/>
        <w:jc w:val="both"/>
        <w:rPr>
          <w:noProof/>
          <w:lang w:val="fr-FR" w:eastAsia="fr-FR"/>
        </w:rPr>
      </w:pPr>
      <w:r>
        <w:rPr>
          <w:noProof/>
          <w:lang w:val="fr-FR" w:eastAsia="fr-FR"/>
        </w:rPr>
        <w:drawing>
          <wp:inline distT="0" distB="0" distL="0" distR="0">
            <wp:extent cx="876935" cy="752408"/>
            <wp:effectExtent l="0" t="0" r="0" b="0"/>
            <wp:docPr id="11" name="Image 11" descr="nouveau acadé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nouveau académ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568" cy="760673"/>
                    </a:xfrm>
                    <a:prstGeom prst="rect">
                      <a:avLst/>
                    </a:prstGeom>
                    <a:noFill/>
                    <a:ln>
                      <a:noFill/>
                    </a:ln>
                  </pic:spPr>
                </pic:pic>
              </a:graphicData>
            </a:graphic>
          </wp:inline>
        </w:drawing>
      </w:r>
      <w:r>
        <w:t xml:space="preserve">         </w:t>
      </w:r>
      <w:r>
        <w:fldChar w:fldCharType="begin"/>
      </w:r>
      <w:r>
        <w:instrText xml:space="preserve"> INCLUDEPICTURE  "https://courrier.ac-strasbourg.fr/attach/Organisation/Logos/RAlsace.gif" \* MERGEFORMATINET </w:instrText>
      </w:r>
      <w:r>
        <w:fldChar w:fldCharType="separate"/>
      </w:r>
      <w:r w:rsidR="006610E2">
        <w:fldChar w:fldCharType="begin"/>
      </w:r>
      <w:r w:rsidR="006610E2">
        <w:instrText xml:space="preserve"> INCLUDEPICTURE  "https://courrier.ac-strasbourg.fr/attach/Organisation/Logos/RAlsace.gif" \* MERGEFORMATINET </w:instrText>
      </w:r>
      <w:r w:rsidR="006610E2">
        <w:fldChar w:fldCharType="separate"/>
      </w:r>
      <w:r w:rsidR="003826F8">
        <w:fldChar w:fldCharType="begin"/>
      </w:r>
      <w:r w:rsidR="003826F8">
        <w:instrText xml:space="preserve"> INCLUDEPICTURE  "https://courrier.ac-strasbourg.fr/attach/Organisation/Logos/RAlsace.gif" \* MERGEFORMATINET </w:instrText>
      </w:r>
      <w:r w:rsidR="003826F8">
        <w:fldChar w:fldCharType="separate"/>
      </w:r>
      <w:r w:rsidR="00993770">
        <w:fldChar w:fldCharType="begin"/>
      </w:r>
      <w:r w:rsidR="00993770">
        <w:instrText xml:space="preserve"> INCLUDEPICTURE  "https://courrier.ac-strasbourg.fr/attach/Organisation/Logos/RAlsace.gif" \* MERGEFORMATINET </w:instrText>
      </w:r>
      <w:r w:rsidR="00993770">
        <w:fldChar w:fldCharType="separate"/>
      </w:r>
      <w:r w:rsidR="00F761F0">
        <w:fldChar w:fldCharType="begin"/>
      </w:r>
      <w:r w:rsidR="00F761F0">
        <w:instrText xml:space="preserve"> INCLUDEPICTURE  "https://courrier.ac-strasbourg.fr/attach/Organisation/Logos/RAlsace.gif" \* MERGEFORMATINET </w:instrText>
      </w:r>
      <w:r w:rsidR="00F761F0">
        <w:fldChar w:fldCharType="separate"/>
      </w:r>
      <w:r w:rsidR="008263A2">
        <w:fldChar w:fldCharType="begin"/>
      </w:r>
      <w:r w:rsidR="008263A2">
        <w:instrText xml:space="preserve"> </w:instrText>
      </w:r>
      <w:r w:rsidR="008263A2">
        <w:instrText>INCLUDEPICTURE  "https://courrier.ac-strasbourg.fr/attach/Organisation/Logos/RAlsace.gif" \* MERGEFORMATINET</w:instrText>
      </w:r>
      <w:r w:rsidR="008263A2">
        <w:instrText xml:space="preserve"> </w:instrText>
      </w:r>
      <w:r w:rsidR="008263A2">
        <w:fldChar w:fldCharType="separate"/>
      </w:r>
      <w:r w:rsidR="008263A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1pt">
            <v:imagedata r:id="rId8" r:href="rId9"/>
          </v:shape>
        </w:pict>
      </w:r>
      <w:r w:rsidR="008263A2">
        <w:fldChar w:fldCharType="end"/>
      </w:r>
      <w:r w:rsidR="00F761F0">
        <w:fldChar w:fldCharType="end"/>
      </w:r>
      <w:r w:rsidR="00993770">
        <w:fldChar w:fldCharType="end"/>
      </w:r>
      <w:r w:rsidR="003826F8">
        <w:fldChar w:fldCharType="end"/>
      </w:r>
      <w:r w:rsidR="006610E2">
        <w:fldChar w:fldCharType="end"/>
      </w:r>
      <w:r>
        <w:fldChar w:fldCharType="end"/>
      </w:r>
      <w:r>
        <w:t xml:space="preserve">       </w:t>
      </w:r>
      <w:r>
        <w:tab/>
      </w:r>
    </w:p>
    <w:p w:rsidR="005B6960" w:rsidRDefault="005B6960" w:rsidP="005B6960">
      <w:pPr>
        <w:rPr>
          <w:noProof/>
          <w:lang w:val="fr-FR"/>
        </w:rPr>
      </w:pPr>
    </w:p>
    <w:p w:rsidR="005B6960" w:rsidRPr="005B6960" w:rsidRDefault="005B6960" w:rsidP="005B6960">
      <w:pPr>
        <w:rPr>
          <w:lang w:val="fr-FR"/>
        </w:rPr>
      </w:pPr>
    </w:p>
    <w:p w:rsidR="005B6960" w:rsidRPr="005B6960" w:rsidRDefault="005B6960" w:rsidP="005B6960">
      <w:pPr>
        <w:rPr>
          <w:lang w:val="fr-FR"/>
        </w:rPr>
      </w:pPr>
    </w:p>
    <w:p w:rsidR="005B6960" w:rsidRDefault="005B6960" w:rsidP="005B6960">
      <w:pPr>
        <w:tabs>
          <w:tab w:val="left" w:pos="6390"/>
        </w:tabs>
      </w:pPr>
      <w:r>
        <w:rPr>
          <w:lang w:val="fr-FR"/>
        </w:rPr>
        <w:tab/>
      </w:r>
      <w:r w:rsidRPr="002A78DC">
        <w:rPr>
          <w:noProof/>
          <w:lang w:val="fr-FR" w:eastAsia="fr-FR"/>
        </w:rPr>
        <w:drawing>
          <wp:inline distT="0" distB="0" distL="0" distR="0" wp14:anchorId="4DE6EAF0" wp14:editId="2ECFE875">
            <wp:extent cx="3038475" cy="1504950"/>
            <wp:effectExtent l="0" t="0" r="9525" b="0"/>
            <wp:docPr id="12" name="Image 12" descr="https://encrypted-tbn2.gstatic.com/images?q=tbn:ANd9GcQIPgn2-X_A7V2fX0RTvMuRA5MEAopVycGWM--FXg_oAxQUzhbY6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2.gstatic.com/images?q=tbn:ANd9GcQIPgn2-X_A7V2fX0RTvMuRA5MEAopVycGWM--FXg_oAxQUzhbY6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1504950"/>
                    </a:xfrm>
                    <a:prstGeom prst="rect">
                      <a:avLst/>
                    </a:prstGeom>
                    <a:noFill/>
                    <a:ln>
                      <a:noFill/>
                    </a:ln>
                  </pic:spPr>
                </pic:pic>
              </a:graphicData>
            </a:graphic>
          </wp:inline>
        </w:drawing>
      </w:r>
    </w:p>
    <w:p w:rsidR="005B6960" w:rsidRDefault="005B6960" w:rsidP="005B6960"/>
    <w:p w:rsidR="005B6960" w:rsidRDefault="005B6960" w:rsidP="005B6960"/>
    <w:p w:rsidR="005B6960" w:rsidRPr="00DF5670" w:rsidRDefault="005B6960" w:rsidP="005B6960"/>
    <w:p w:rsidR="002B620F" w:rsidRDefault="005B6960" w:rsidP="005B6960">
      <w:pPr>
        <w:pStyle w:val="Sansinterligne"/>
        <w:spacing w:line="312" w:lineRule="auto"/>
        <w:jc w:val="center"/>
        <w:rPr>
          <w:caps/>
          <w:color w:val="191919"/>
          <w:sz w:val="72"/>
          <w:szCs w:val="72"/>
          <w:lang w:val="fr-FR"/>
        </w:rPr>
      </w:pPr>
      <w:r w:rsidRPr="00DF5670">
        <w:rPr>
          <w:caps/>
          <w:color w:val="191919"/>
          <w:sz w:val="72"/>
          <w:szCs w:val="72"/>
          <w:lang w:val="fr-FR"/>
        </w:rPr>
        <w:t>Enseigner par le numerique</w:t>
      </w:r>
    </w:p>
    <w:p w:rsidR="005B6960" w:rsidRPr="00DF5670" w:rsidRDefault="005B6960" w:rsidP="005B6960">
      <w:pPr>
        <w:pStyle w:val="Sansinterligne"/>
        <w:spacing w:line="312" w:lineRule="auto"/>
        <w:jc w:val="center"/>
        <w:rPr>
          <w:caps/>
          <w:color w:val="191919"/>
          <w:sz w:val="72"/>
          <w:szCs w:val="72"/>
          <w:lang w:val="fr-FR"/>
        </w:rPr>
      </w:pPr>
      <w:r w:rsidRPr="00DF5670">
        <w:rPr>
          <w:caps/>
          <w:color w:val="191919"/>
          <w:sz w:val="72"/>
          <w:szCs w:val="72"/>
          <w:lang w:val="fr-FR"/>
        </w:rPr>
        <w:t xml:space="preserve"> en eps</w:t>
      </w:r>
    </w:p>
    <w:p w:rsidR="005B6960" w:rsidRDefault="005B6960">
      <w:pPr>
        <w:rPr>
          <w:rFonts w:ascii="Calibri Light" w:hAnsi="Calibri Light" w:cs="Times New Roman"/>
          <w:noProof/>
          <w:color w:val="000000"/>
          <w:sz w:val="56"/>
          <w:szCs w:val="56"/>
          <w:lang w:val="fr-FR"/>
        </w:rPr>
      </w:pPr>
      <w:r>
        <w:rPr>
          <w:rFonts w:ascii="Calibri Light" w:hAnsi="Calibri Light" w:cs="Times New Roman"/>
          <w:noProof/>
          <w:color w:val="000000"/>
          <w:sz w:val="56"/>
          <w:szCs w:val="56"/>
          <w:lang w:val="fr-FR"/>
        </w:rPr>
        <w:br w:type="page"/>
      </w:r>
    </w:p>
    <w:p w:rsidR="00CB0832" w:rsidRPr="001F13D6" w:rsidRDefault="00EC7A20" w:rsidP="001F13D6">
      <w:pPr>
        <w:pStyle w:val="Titre"/>
        <w:jc w:val="center"/>
        <w:rPr>
          <w:noProof/>
          <w:sz w:val="48"/>
          <w:szCs w:val="48"/>
          <w:lang w:val="fr-FR"/>
        </w:rPr>
      </w:pPr>
      <w:r>
        <w:rPr>
          <w:noProof/>
          <w:sz w:val="48"/>
          <w:szCs w:val="48"/>
          <w:lang w:val="fr-FR"/>
        </w:rPr>
        <w:lastRenderedPageBreak/>
        <w:t>« </w:t>
      </w:r>
      <w:r w:rsidR="001F13D6" w:rsidRPr="001F13D6">
        <w:rPr>
          <w:noProof/>
          <w:sz w:val="48"/>
          <w:szCs w:val="48"/>
          <w:lang w:val="fr-FR"/>
        </w:rPr>
        <w:t>PROJET NUMERIQUE EN EPS</w:t>
      </w:r>
      <w:r>
        <w:rPr>
          <w:noProof/>
          <w:sz w:val="48"/>
          <w:szCs w:val="48"/>
          <w:lang w:val="fr-FR"/>
        </w:rPr>
        <w:t> »</w:t>
      </w:r>
    </w:p>
    <w:p w:rsidR="00CB0832" w:rsidRPr="0082647F" w:rsidRDefault="00CB0832" w:rsidP="00CB0832">
      <w:pPr>
        <w:pStyle w:val="Titre1"/>
        <w:jc w:val="both"/>
        <w:rPr>
          <w:rFonts w:ascii="Calibri" w:hAnsi="Calibri"/>
          <w:lang w:val="fr-FR"/>
        </w:rPr>
      </w:pPr>
      <w:bookmarkStart w:id="0" w:name="_Toc372217610"/>
      <w:r w:rsidRPr="0082647F">
        <w:rPr>
          <w:rFonts w:ascii="Calibri" w:hAnsi="Calibri"/>
          <w:lang w:val="fr-FR"/>
        </w:rPr>
        <w:t>Le contexte institutionnel</w:t>
      </w:r>
      <w:bookmarkEnd w:id="0"/>
    </w:p>
    <w:p w:rsidR="00CB0832" w:rsidRPr="0082647F" w:rsidRDefault="00CB0832" w:rsidP="00CB0832">
      <w:pPr>
        <w:pStyle w:val="Titre2"/>
        <w:jc w:val="both"/>
        <w:rPr>
          <w:rFonts w:ascii="Calibri" w:hAnsi="Calibri"/>
        </w:rPr>
      </w:pPr>
      <w:bookmarkStart w:id="1" w:name="_Toc372217611"/>
      <w:r w:rsidRPr="0082647F">
        <w:rPr>
          <w:rFonts w:ascii="Calibri" w:hAnsi="Calibri"/>
        </w:rPr>
        <w:t>Le contexte</w:t>
      </w:r>
      <w:bookmarkEnd w:id="1"/>
    </w:p>
    <w:p w:rsidR="00CB0832" w:rsidRPr="0082647F" w:rsidRDefault="00CB0832" w:rsidP="00CB0832">
      <w:pPr>
        <w:jc w:val="both"/>
        <w:rPr>
          <w:sz w:val="24"/>
          <w:szCs w:val="24"/>
          <w:lang w:val="fr-FR"/>
        </w:rPr>
      </w:pPr>
      <w:r w:rsidRPr="0082647F">
        <w:rPr>
          <w:sz w:val="24"/>
          <w:szCs w:val="24"/>
          <w:lang w:val="fr-FR"/>
        </w:rPr>
        <w:t xml:space="preserve">Smartphones, tablettes, internet, ordinateurs…, </w:t>
      </w:r>
      <w:r w:rsidR="002B620F" w:rsidRPr="0082647F">
        <w:rPr>
          <w:sz w:val="24"/>
          <w:szCs w:val="24"/>
          <w:lang w:val="fr-FR"/>
        </w:rPr>
        <w:t>le numérique</w:t>
      </w:r>
      <w:r w:rsidRPr="0082647F">
        <w:rPr>
          <w:sz w:val="24"/>
          <w:szCs w:val="24"/>
          <w:lang w:val="fr-FR"/>
        </w:rPr>
        <w:t xml:space="preserve"> </w:t>
      </w:r>
      <w:r w:rsidR="002B620F" w:rsidRPr="0082647F">
        <w:rPr>
          <w:sz w:val="24"/>
          <w:szCs w:val="24"/>
          <w:lang w:val="fr-FR"/>
        </w:rPr>
        <w:t>a</w:t>
      </w:r>
      <w:r w:rsidRPr="0082647F">
        <w:rPr>
          <w:sz w:val="24"/>
          <w:szCs w:val="24"/>
          <w:lang w:val="fr-FR"/>
        </w:rPr>
        <w:t xml:space="preserve"> envahi notre quotidien. La place des outils numériques dans les pratiques pédagogiques et éducatives est devenue incontournable. La plus-value des usages du numérique est maintenant démontrée:</w:t>
      </w:r>
    </w:p>
    <w:p w:rsidR="00CB0832" w:rsidRPr="0082647F" w:rsidRDefault="00CB0832" w:rsidP="00CB0832">
      <w:pPr>
        <w:numPr>
          <w:ilvl w:val="0"/>
          <w:numId w:val="4"/>
        </w:numPr>
        <w:jc w:val="both"/>
        <w:rPr>
          <w:sz w:val="24"/>
          <w:szCs w:val="24"/>
          <w:lang w:val="fr-FR"/>
        </w:rPr>
      </w:pPr>
      <w:r w:rsidRPr="0082647F">
        <w:rPr>
          <w:sz w:val="24"/>
          <w:szCs w:val="24"/>
          <w:lang w:val="fr-FR"/>
        </w:rPr>
        <w:t>répondre à la massification du système éducatif et à la diversité des élèves</w:t>
      </w:r>
    </w:p>
    <w:p w:rsidR="00CB0832" w:rsidRPr="0082647F" w:rsidRDefault="00CB0832" w:rsidP="00CB0832">
      <w:pPr>
        <w:numPr>
          <w:ilvl w:val="0"/>
          <w:numId w:val="4"/>
        </w:numPr>
        <w:jc w:val="both"/>
        <w:rPr>
          <w:sz w:val="24"/>
          <w:szCs w:val="24"/>
        </w:rPr>
      </w:pPr>
      <w:r w:rsidRPr="0082647F">
        <w:rPr>
          <w:sz w:val="24"/>
          <w:szCs w:val="24"/>
        </w:rPr>
        <w:t>favoriser l’égalité des chances</w:t>
      </w:r>
    </w:p>
    <w:p w:rsidR="00CB0832" w:rsidRPr="0082647F" w:rsidRDefault="00CB0832" w:rsidP="00CB0832">
      <w:pPr>
        <w:numPr>
          <w:ilvl w:val="0"/>
          <w:numId w:val="4"/>
        </w:numPr>
        <w:jc w:val="both"/>
        <w:rPr>
          <w:sz w:val="24"/>
          <w:szCs w:val="24"/>
        </w:rPr>
      </w:pPr>
      <w:r w:rsidRPr="0082647F">
        <w:rPr>
          <w:sz w:val="24"/>
          <w:szCs w:val="24"/>
        </w:rPr>
        <w:t>acquérir des compétences transversales</w:t>
      </w:r>
    </w:p>
    <w:p w:rsidR="00CB0832" w:rsidRPr="0082647F" w:rsidRDefault="00CB0832" w:rsidP="00CB0832">
      <w:pPr>
        <w:numPr>
          <w:ilvl w:val="0"/>
          <w:numId w:val="4"/>
        </w:numPr>
        <w:jc w:val="both"/>
        <w:rPr>
          <w:sz w:val="24"/>
          <w:szCs w:val="24"/>
        </w:rPr>
      </w:pPr>
      <w:r w:rsidRPr="0082647F">
        <w:rPr>
          <w:sz w:val="24"/>
          <w:szCs w:val="24"/>
        </w:rPr>
        <w:t>développer des pratiques innovantes</w:t>
      </w:r>
    </w:p>
    <w:p w:rsidR="00CB0832" w:rsidRPr="0082647F" w:rsidRDefault="00CB0832" w:rsidP="00CB0832">
      <w:pPr>
        <w:jc w:val="both"/>
        <w:rPr>
          <w:sz w:val="24"/>
          <w:szCs w:val="24"/>
          <w:lang w:val="fr-FR"/>
        </w:rPr>
      </w:pPr>
      <w:r w:rsidRPr="0082647F">
        <w:rPr>
          <w:sz w:val="24"/>
          <w:szCs w:val="24"/>
          <w:lang w:val="fr-FR"/>
        </w:rPr>
        <w:t>De plus, les enjeux industriels et économiques sont considérables. En effet, s’agissant de l’éducation numérique, dans le dernier cycle d’études PISA de 2009, la France se situait au 10</w:t>
      </w:r>
      <w:r w:rsidRPr="0082647F">
        <w:rPr>
          <w:sz w:val="24"/>
          <w:szCs w:val="24"/>
          <w:vertAlign w:val="superscript"/>
          <w:lang w:val="fr-FR"/>
        </w:rPr>
        <w:t>e</w:t>
      </w:r>
      <w:r w:rsidRPr="0082647F">
        <w:rPr>
          <w:sz w:val="24"/>
          <w:szCs w:val="24"/>
          <w:lang w:val="fr-FR"/>
        </w:rPr>
        <w:t xml:space="preserve"> rang sur les 16 pays de l’OCDE étudiés pour le niveau de compréhension de l’écrit électronique chez les élèves. Une étude récente de la Commission européenne montre qu’elle se situe seulement dans la moyenne en termes d’usage du numérique dans l’éducation, souvent loin derrière les pays les plus avancés.</w:t>
      </w:r>
    </w:p>
    <w:p w:rsidR="00CB0832" w:rsidRPr="0082647F" w:rsidRDefault="00CB0832" w:rsidP="00CB0832">
      <w:pPr>
        <w:pStyle w:val="Titre2"/>
        <w:jc w:val="both"/>
        <w:rPr>
          <w:rFonts w:ascii="Calibri" w:hAnsi="Calibri"/>
          <w:lang w:val="fr-FR"/>
        </w:rPr>
      </w:pPr>
      <w:bookmarkStart w:id="2" w:name="_Toc372217612"/>
      <w:r w:rsidRPr="0082647F">
        <w:rPr>
          <w:rFonts w:ascii="Calibri" w:hAnsi="Calibri"/>
          <w:lang w:val="fr-FR"/>
        </w:rPr>
        <w:t>Les actions mises en place par l’Education Nationale</w:t>
      </w:r>
      <w:bookmarkEnd w:id="2"/>
    </w:p>
    <w:p w:rsidR="001F13D6" w:rsidRPr="0082647F" w:rsidRDefault="001F13D6" w:rsidP="001F13D6">
      <w:pPr>
        <w:rPr>
          <w:sz w:val="24"/>
          <w:szCs w:val="24"/>
          <w:lang w:val="fr-FR"/>
        </w:rPr>
      </w:pPr>
    </w:p>
    <w:p w:rsidR="001F13D6" w:rsidRPr="0082647F" w:rsidRDefault="00CB0832" w:rsidP="001F13D6">
      <w:pPr>
        <w:pStyle w:val="Titre3"/>
        <w:rPr>
          <w:rFonts w:ascii="Calibri" w:hAnsi="Calibri"/>
          <w:sz w:val="24"/>
          <w:szCs w:val="24"/>
        </w:rPr>
      </w:pPr>
      <w:bookmarkStart w:id="3" w:name="_Toc372217614"/>
      <w:r w:rsidRPr="0082647F">
        <w:rPr>
          <w:rFonts w:ascii="Calibri" w:hAnsi="Calibri"/>
          <w:sz w:val="24"/>
          <w:szCs w:val="24"/>
        </w:rPr>
        <w:t>La Refondation de l’Ecole</w:t>
      </w:r>
      <w:bookmarkEnd w:id="3"/>
      <w:r w:rsidRPr="0082647F">
        <w:rPr>
          <w:rFonts w:ascii="Calibri" w:hAnsi="Calibri"/>
          <w:sz w:val="24"/>
          <w:szCs w:val="24"/>
        </w:rPr>
        <w:t xml:space="preserve"> </w:t>
      </w:r>
    </w:p>
    <w:p w:rsidR="00CB0832" w:rsidRPr="0082647F" w:rsidRDefault="001F13D6" w:rsidP="001F13D6">
      <w:pPr>
        <w:pStyle w:val="Titre3"/>
        <w:numPr>
          <w:ilvl w:val="0"/>
          <w:numId w:val="0"/>
        </w:numPr>
        <w:jc w:val="both"/>
        <w:rPr>
          <w:rFonts w:ascii="Calibri" w:hAnsi="Calibri"/>
          <w:b w:val="0"/>
          <w:sz w:val="24"/>
          <w:szCs w:val="24"/>
        </w:rPr>
      </w:pPr>
      <w:r w:rsidRPr="0082647F">
        <w:rPr>
          <w:rFonts w:ascii="Calibri" w:hAnsi="Calibri"/>
          <w:b w:val="0"/>
          <w:sz w:val="24"/>
          <w:szCs w:val="24"/>
          <w:lang w:val="fr-FR"/>
        </w:rPr>
        <w:t xml:space="preserve">La </w:t>
      </w:r>
      <w:r w:rsidR="00CB0832" w:rsidRPr="0082647F">
        <w:rPr>
          <w:rFonts w:ascii="Calibri" w:hAnsi="Calibri"/>
          <w:b w:val="0"/>
          <w:sz w:val="24"/>
          <w:szCs w:val="24"/>
          <w:lang w:val="fr-FR"/>
        </w:rPr>
        <w:t xml:space="preserve">LOI n° 2013-595 du 8 juillet 2013 d'orientation et de programmation pour la refondation de l'école de la République </w:t>
      </w:r>
    </w:p>
    <w:p w:rsidR="00CB0832" w:rsidRPr="0082647F" w:rsidRDefault="00CC218C" w:rsidP="00CC218C">
      <w:pPr>
        <w:pStyle w:val="Titre3"/>
        <w:numPr>
          <w:ilvl w:val="0"/>
          <w:numId w:val="0"/>
        </w:numPr>
        <w:ind w:left="720"/>
        <w:jc w:val="both"/>
        <w:rPr>
          <w:rFonts w:ascii="Calibri" w:hAnsi="Calibri"/>
          <w:b w:val="0"/>
          <w:sz w:val="24"/>
          <w:szCs w:val="24"/>
          <w:u w:val="single"/>
          <w:lang w:val="fr-FR"/>
        </w:rPr>
      </w:pPr>
      <w:bookmarkStart w:id="4" w:name="_Toc372217615"/>
      <w:r w:rsidRPr="0082647F">
        <w:rPr>
          <w:rFonts w:ascii="Calibri" w:hAnsi="Calibri"/>
          <w:b w:val="0"/>
          <w:sz w:val="24"/>
          <w:szCs w:val="24"/>
          <w:lang w:val="fr-FR"/>
        </w:rPr>
        <w:t xml:space="preserve">Article 16-4 : Contribuer au développement de projets innovants et à des expérimentations pédagogiques favorisant les usages du numérique à l'école et la coopération </w:t>
      </w:r>
      <w:r w:rsidR="00CB0832" w:rsidRPr="0082647F">
        <w:rPr>
          <w:rFonts w:ascii="Calibri" w:hAnsi="Calibri"/>
          <w:b w:val="0"/>
          <w:sz w:val="24"/>
          <w:szCs w:val="24"/>
          <w:lang w:val="fr-FR"/>
        </w:rPr>
        <w:t>La mise en œuvre : Faire entrer l’École dans l’ère du numérique</w:t>
      </w:r>
      <w:bookmarkEnd w:id="4"/>
    </w:p>
    <w:p w:rsidR="00772F0B" w:rsidRPr="0082647F" w:rsidRDefault="00772F0B" w:rsidP="00772F0B">
      <w:pPr>
        <w:pStyle w:val="Titre3"/>
        <w:jc w:val="both"/>
        <w:rPr>
          <w:rFonts w:ascii="Calibri" w:hAnsi="Calibri"/>
          <w:sz w:val="24"/>
          <w:szCs w:val="24"/>
          <w:lang w:val="fr-FR"/>
        </w:rPr>
      </w:pPr>
      <w:bookmarkStart w:id="5" w:name="_Toc377586483"/>
      <w:r w:rsidRPr="0082647F">
        <w:rPr>
          <w:rFonts w:ascii="Calibri" w:hAnsi="Calibri"/>
          <w:sz w:val="24"/>
          <w:szCs w:val="24"/>
          <w:lang w:val="fr-FR"/>
        </w:rPr>
        <w:t>La mise en œuvre : Faire entrer l’École dans l’ère du numérique</w:t>
      </w:r>
      <w:bookmarkEnd w:id="5"/>
      <w:r w:rsidRPr="0082647F">
        <w:rPr>
          <w:rFonts w:ascii="Calibri" w:hAnsi="Calibri"/>
          <w:sz w:val="24"/>
          <w:szCs w:val="24"/>
          <w:u w:val="single"/>
          <w:lang w:val="fr-FR"/>
        </w:rPr>
        <w:t xml:space="preserve"> </w:t>
      </w:r>
    </w:p>
    <w:p w:rsidR="001F13D6" w:rsidRPr="0082647F" w:rsidRDefault="001F13D6" w:rsidP="00CB0832">
      <w:pPr>
        <w:jc w:val="both"/>
        <w:rPr>
          <w:bCs/>
          <w:sz w:val="24"/>
          <w:szCs w:val="24"/>
          <w:lang w:val="fr-FR"/>
        </w:rPr>
      </w:pPr>
    </w:p>
    <w:p w:rsidR="00CB0832" w:rsidRPr="0082647F" w:rsidRDefault="00CB0832" w:rsidP="00CB0832">
      <w:pPr>
        <w:jc w:val="both"/>
        <w:rPr>
          <w:bCs/>
          <w:sz w:val="24"/>
          <w:szCs w:val="24"/>
        </w:rPr>
      </w:pPr>
      <w:r w:rsidRPr="0082647F">
        <w:rPr>
          <w:bCs/>
          <w:sz w:val="24"/>
          <w:szCs w:val="24"/>
        </w:rPr>
        <w:t>Elle va permettre de :</w:t>
      </w:r>
    </w:p>
    <w:p w:rsidR="00CB0832" w:rsidRPr="0082647F" w:rsidRDefault="00CB0832" w:rsidP="00CB0832">
      <w:pPr>
        <w:numPr>
          <w:ilvl w:val="0"/>
          <w:numId w:val="8"/>
        </w:numPr>
        <w:jc w:val="both"/>
        <w:rPr>
          <w:sz w:val="24"/>
          <w:szCs w:val="24"/>
          <w:lang w:val="fr-FR"/>
        </w:rPr>
      </w:pPr>
      <w:r w:rsidRPr="0082647F">
        <w:rPr>
          <w:sz w:val="24"/>
          <w:szCs w:val="24"/>
          <w:lang w:val="fr-FR"/>
        </w:rPr>
        <w:t>Réduire les inégalités sociales, territoriales et numériques</w:t>
      </w:r>
    </w:p>
    <w:p w:rsidR="00CB0832" w:rsidRPr="0082647F" w:rsidRDefault="00CB0832" w:rsidP="00CB0832">
      <w:pPr>
        <w:numPr>
          <w:ilvl w:val="0"/>
          <w:numId w:val="8"/>
        </w:numPr>
        <w:jc w:val="both"/>
        <w:rPr>
          <w:sz w:val="24"/>
          <w:szCs w:val="24"/>
        </w:rPr>
      </w:pPr>
      <w:r w:rsidRPr="0082647F">
        <w:rPr>
          <w:sz w:val="24"/>
          <w:szCs w:val="24"/>
        </w:rPr>
        <w:t>Développer des pratiques pédagogiques diversifiées</w:t>
      </w:r>
    </w:p>
    <w:p w:rsidR="00CB0832" w:rsidRPr="0082647F" w:rsidRDefault="00CB0832" w:rsidP="00CB0832">
      <w:pPr>
        <w:numPr>
          <w:ilvl w:val="0"/>
          <w:numId w:val="8"/>
        </w:numPr>
        <w:jc w:val="both"/>
        <w:rPr>
          <w:sz w:val="24"/>
          <w:szCs w:val="24"/>
          <w:lang w:val="fr-FR"/>
        </w:rPr>
      </w:pPr>
      <w:r w:rsidRPr="0082647F">
        <w:rPr>
          <w:sz w:val="24"/>
          <w:szCs w:val="24"/>
          <w:lang w:val="fr-FR"/>
        </w:rPr>
        <w:t>Renforcer le plaisir d’apprendre et d’aller à l’École</w:t>
      </w:r>
    </w:p>
    <w:p w:rsidR="00CB0832" w:rsidRPr="0082647F" w:rsidRDefault="00CB0832" w:rsidP="00CB0832">
      <w:pPr>
        <w:numPr>
          <w:ilvl w:val="0"/>
          <w:numId w:val="8"/>
        </w:numPr>
        <w:jc w:val="both"/>
        <w:rPr>
          <w:sz w:val="24"/>
          <w:szCs w:val="24"/>
          <w:lang w:val="fr-FR"/>
        </w:rPr>
      </w:pPr>
      <w:r w:rsidRPr="0082647F">
        <w:rPr>
          <w:sz w:val="24"/>
          <w:szCs w:val="24"/>
          <w:lang w:val="fr-FR"/>
        </w:rPr>
        <w:t>Permettre aux élèves de s’insérer dans la société en tant que citoyens et dans la vie professionnelle</w:t>
      </w:r>
    </w:p>
    <w:p w:rsidR="00CB0832" w:rsidRPr="0082647F" w:rsidRDefault="00CB0832" w:rsidP="00CB0832">
      <w:pPr>
        <w:numPr>
          <w:ilvl w:val="0"/>
          <w:numId w:val="8"/>
        </w:numPr>
        <w:jc w:val="both"/>
        <w:rPr>
          <w:sz w:val="24"/>
          <w:szCs w:val="24"/>
          <w:lang w:val="fr-FR"/>
        </w:rPr>
      </w:pPr>
      <w:r w:rsidRPr="0082647F">
        <w:rPr>
          <w:sz w:val="24"/>
          <w:szCs w:val="24"/>
          <w:lang w:val="fr-FR"/>
        </w:rPr>
        <w:t>Favoriser l’implication des parents dans la scolarité de leurs enfants</w:t>
      </w:r>
    </w:p>
    <w:p w:rsidR="00CB0832" w:rsidRPr="0082647F" w:rsidRDefault="00CB0832" w:rsidP="00CB0832">
      <w:pPr>
        <w:jc w:val="both"/>
        <w:rPr>
          <w:b/>
          <w:sz w:val="24"/>
          <w:szCs w:val="24"/>
          <w:lang w:val="fr-FR"/>
        </w:rPr>
      </w:pPr>
      <w:r w:rsidRPr="0082647F">
        <w:rPr>
          <w:b/>
          <w:sz w:val="24"/>
          <w:szCs w:val="24"/>
          <w:lang w:val="fr-FR"/>
        </w:rPr>
        <w:t>Faire entrer l’école dans l’ère du numérique c’est apprendre et enseigner autrement, pour favoriser la réussite de tous.</w:t>
      </w:r>
    </w:p>
    <w:p w:rsidR="0082647F" w:rsidRDefault="0082647F" w:rsidP="0082647F">
      <w:pPr>
        <w:pStyle w:val="Titre2"/>
        <w:rPr>
          <w:rFonts w:ascii="Calibri" w:hAnsi="Calibri"/>
          <w:lang w:val="fr-FR"/>
        </w:rPr>
      </w:pPr>
      <w:r w:rsidRPr="0082647F">
        <w:rPr>
          <w:rFonts w:ascii="Calibri" w:hAnsi="Calibri"/>
          <w:lang w:val="fr-FR"/>
        </w:rPr>
        <w:lastRenderedPageBreak/>
        <w:t>Liens avec le projet d’académie - d’établissement</w:t>
      </w:r>
    </w:p>
    <w:p w:rsidR="00240722" w:rsidRDefault="00240722" w:rsidP="00CB0832">
      <w:pPr>
        <w:jc w:val="both"/>
        <w:rPr>
          <w:sz w:val="24"/>
          <w:szCs w:val="24"/>
          <w:lang w:val="fr-FR"/>
        </w:rPr>
      </w:pPr>
    </w:p>
    <w:p w:rsidR="00240722" w:rsidRPr="00240722" w:rsidRDefault="00240722" w:rsidP="00CB0832">
      <w:pPr>
        <w:jc w:val="both"/>
        <w:rPr>
          <w:i/>
          <w:sz w:val="24"/>
          <w:szCs w:val="24"/>
          <w:lang w:val="fr-FR"/>
        </w:rPr>
      </w:pPr>
      <w:r w:rsidRPr="00240722">
        <w:rPr>
          <w:i/>
          <w:sz w:val="24"/>
          <w:szCs w:val="24"/>
          <w:lang w:val="fr-FR"/>
        </w:rPr>
        <w:t xml:space="preserve">Exemple : </w:t>
      </w:r>
    </w:p>
    <w:p w:rsidR="0082647F" w:rsidRPr="0082647F" w:rsidRDefault="0082647F" w:rsidP="00CB0832">
      <w:pPr>
        <w:jc w:val="both"/>
        <w:rPr>
          <w:sz w:val="24"/>
          <w:szCs w:val="24"/>
          <w:lang w:val="fr-FR"/>
        </w:rPr>
      </w:pPr>
      <w:r>
        <w:rPr>
          <w:sz w:val="24"/>
          <w:szCs w:val="24"/>
          <w:lang w:val="fr-FR"/>
        </w:rPr>
        <w:t>AXE 1 : Amener chaque élève à élever son niveau d’ambition scolaire</w:t>
      </w:r>
    </w:p>
    <w:p w:rsidR="0082647F" w:rsidRPr="0082647F" w:rsidRDefault="0082647F" w:rsidP="00CB0832">
      <w:pPr>
        <w:jc w:val="both"/>
        <w:rPr>
          <w:sz w:val="24"/>
          <w:szCs w:val="24"/>
          <w:lang w:val="fr-FR"/>
        </w:rPr>
      </w:pPr>
    </w:p>
    <w:p w:rsidR="00B9687C" w:rsidRPr="003905FE" w:rsidRDefault="00B9687C" w:rsidP="00B9687C">
      <w:pPr>
        <w:pStyle w:val="Titre1"/>
        <w:jc w:val="both"/>
        <w:rPr>
          <w:noProof/>
          <w:lang w:val="fr-FR"/>
        </w:rPr>
      </w:pPr>
      <w:bookmarkStart w:id="6" w:name="_Toc377673401"/>
      <w:r w:rsidRPr="003905FE">
        <w:rPr>
          <w:noProof/>
          <w:lang w:val="fr-FR"/>
        </w:rPr>
        <w:t>L’usage du numérique au regard des competences professionnelles</w:t>
      </w:r>
      <w:bookmarkEnd w:id="6"/>
    </w:p>
    <w:p w:rsidR="00CB0832" w:rsidRPr="0082647F" w:rsidRDefault="00CB0832" w:rsidP="00CB0832">
      <w:pPr>
        <w:jc w:val="both"/>
        <w:rPr>
          <w:noProof/>
          <w:sz w:val="24"/>
          <w:szCs w:val="24"/>
          <w:lang w:val="fr-FR"/>
        </w:rPr>
      </w:pPr>
      <w:r w:rsidRPr="0082647F">
        <w:rPr>
          <w:noProof/>
          <w:sz w:val="24"/>
          <w:szCs w:val="24"/>
          <w:lang w:val="fr-FR"/>
        </w:rPr>
        <w:t>L’ère du numérique, c’est l’ère de tous : les outils sont aujourd’hui nomades, rapides, ergonomiques et intuitifs. Le monde numérique n’est plus l’apanage des seuls passionés, techniciens et experts.</w:t>
      </w:r>
    </w:p>
    <w:p w:rsidR="00CB0832" w:rsidRPr="00EC7A20" w:rsidRDefault="00CB0832" w:rsidP="00CB0832">
      <w:pPr>
        <w:pStyle w:val="Titre2"/>
        <w:jc w:val="both"/>
        <w:rPr>
          <w:rFonts w:ascii="Calibri" w:hAnsi="Calibri"/>
          <w:noProof/>
          <w:lang w:val="fr-FR"/>
        </w:rPr>
      </w:pPr>
      <w:bookmarkStart w:id="7" w:name="_Toc372217622"/>
      <w:r w:rsidRPr="00EC7A20">
        <w:rPr>
          <w:rFonts w:ascii="Calibri" w:hAnsi="Calibri"/>
          <w:noProof/>
          <w:lang w:val="fr-FR"/>
        </w:rPr>
        <w:t>Les s</w:t>
      </w:r>
      <w:r w:rsidR="001F13D6" w:rsidRPr="00EC7A20">
        <w:rPr>
          <w:rFonts w:ascii="Calibri" w:hAnsi="Calibri"/>
          <w:noProof/>
          <w:lang w:val="fr-FR"/>
        </w:rPr>
        <w:t xml:space="preserve">epts </w:t>
      </w:r>
      <w:r w:rsidRPr="00EC7A20">
        <w:rPr>
          <w:rFonts w:ascii="Calibri" w:hAnsi="Calibri"/>
          <w:noProof/>
          <w:lang w:val="fr-FR"/>
        </w:rPr>
        <w:t>plus-values en EPS</w:t>
      </w:r>
      <w:bookmarkEnd w:id="7"/>
    </w:p>
    <w:p w:rsidR="00CB0832" w:rsidRPr="0082647F" w:rsidRDefault="00CB0832" w:rsidP="00CB0832">
      <w:pPr>
        <w:spacing w:before="100" w:beforeAutospacing="1" w:after="100" w:afterAutospacing="1"/>
        <w:jc w:val="both"/>
        <w:rPr>
          <w:sz w:val="24"/>
          <w:szCs w:val="24"/>
          <w:lang w:val="fr-FR"/>
        </w:rPr>
      </w:pPr>
      <w:r w:rsidRPr="0082647F">
        <w:rPr>
          <w:sz w:val="24"/>
          <w:szCs w:val="24"/>
          <w:lang w:val="fr-FR"/>
        </w:rPr>
        <w:t xml:space="preserve">Afin de dépasser le classement des usages à partir des outils, les pratiques </w:t>
      </w:r>
      <w:r w:rsidR="0082647F" w:rsidRPr="0082647F">
        <w:rPr>
          <w:sz w:val="24"/>
          <w:szCs w:val="24"/>
          <w:lang w:val="fr-FR"/>
        </w:rPr>
        <w:t xml:space="preserve">numériques en </w:t>
      </w:r>
      <w:r w:rsidRPr="0082647F">
        <w:rPr>
          <w:sz w:val="24"/>
          <w:szCs w:val="24"/>
          <w:lang w:val="fr-FR"/>
        </w:rPr>
        <w:t>EPS sont référencées ici à l’aide des</w:t>
      </w:r>
      <w:r w:rsidRPr="0082647F">
        <w:rPr>
          <w:rStyle w:val="lev"/>
          <w:sz w:val="24"/>
          <w:szCs w:val="24"/>
          <w:lang w:val="fr-FR"/>
        </w:rPr>
        <w:t xml:space="preserve"> </w:t>
      </w:r>
      <w:r w:rsidR="0082647F" w:rsidRPr="0082647F">
        <w:rPr>
          <w:rStyle w:val="lev"/>
          <w:sz w:val="24"/>
          <w:szCs w:val="24"/>
          <w:lang w:val="fr-FR"/>
        </w:rPr>
        <w:t>sept</w:t>
      </w:r>
      <w:r w:rsidRPr="0082647F">
        <w:rPr>
          <w:rStyle w:val="lev"/>
          <w:sz w:val="24"/>
          <w:szCs w:val="24"/>
          <w:lang w:val="fr-FR"/>
        </w:rPr>
        <w:t xml:space="preserve"> plus-values suivantes :</w:t>
      </w:r>
    </w:p>
    <w:p w:rsidR="00CB0832" w:rsidRPr="0082647F" w:rsidRDefault="00CB0832" w:rsidP="00CB0832">
      <w:pPr>
        <w:numPr>
          <w:ilvl w:val="0"/>
          <w:numId w:val="10"/>
        </w:numPr>
        <w:pBdr>
          <w:bottom w:val="single" w:sz="6" w:space="0" w:color="A8A8A8"/>
        </w:pBdr>
        <w:spacing w:before="300" w:after="120" w:line="240" w:lineRule="auto"/>
        <w:jc w:val="both"/>
        <w:outlineLvl w:val="2"/>
        <w:rPr>
          <w:b/>
          <w:bCs/>
          <w:sz w:val="24"/>
          <w:szCs w:val="24"/>
          <w:lang w:val="fr-FR"/>
        </w:rPr>
      </w:pPr>
      <w:bookmarkStart w:id="8" w:name="_Toc372217623"/>
      <w:r w:rsidRPr="0082647F">
        <w:rPr>
          <w:b/>
          <w:bCs/>
          <w:sz w:val="24"/>
          <w:szCs w:val="24"/>
          <w:lang w:val="fr-FR"/>
        </w:rPr>
        <w:t>Faciliter l'apprentissage par une compréhension et une visualisation simplifiée des problèmes</w:t>
      </w:r>
      <w:bookmarkEnd w:id="8"/>
    </w:p>
    <w:p w:rsidR="00CB0832" w:rsidRPr="0082647F" w:rsidRDefault="00CB0832" w:rsidP="00CB0832">
      <w:pPr>
        <w:spacing w:before="100" w:beforeAutospacing="1" w:after="100" w:afterAutospacing="1"/>
        <w:jc w:val="both"/>
        <w:rPr>
          <w:sz w:val="24"/>
          <w:szCs w:val="24"/>
          <w:lang w:val="fr-FR"/>
        </w:rPr>
      </w:pPr>
      <w:r w:rsidRPr="0082647F">
        <w:rPr>
          <w:sz w:val="24"/>
          <w:szCs w:val="24"/>
          <w:lang w:val="fr-FR"/>
        </w:rPr>
        <w:t>L'apprentissage des élèves est généralement facilité par l'usage des dispositifs TICE qui aident à mieux faire comprendre ou à mieux visualiser les problèmes.</w:t>
      </w:r>
    </w:p>
    <w:p w:rsidR="00CB0832" w:rsidRPr="0082647F" w:rsidRDefault="00CB0832" w:rsidP="00CB0832">
      <w:pPr>
        <w:spacing w:before="100" w:beforeAutospacing="1" w:after="100" w:afterAutospacing="1"/>
        <w:jc w:val="both"/>
        <w:rPr>
          <w:sz w:val="24"/>
          <w:szCs w:val="24"/>
          <w:lang w:val="fr-FR"/>
        </w:rPr>
      </w:pPr>
      <w:r w:rsidRPr="0082647F">
        <w:rPr>
          <w:sz w:val="24"/>
          <w:szCs w:val="24"/>
          <w:lang w:val="fr-FR"/>
        </w:rPr>
        <w:t>La mémorisation des élèves peut être améliorée en particulier par l'utilisation de la vidéo</w:t>
      </w:r>
    </w:p>
    <w:p w:rsidR="00CB0832" w:rsidRPr="0082647F" w:rsidRDefault="00CB0832" w:rsidP="00CB0832">
      <w:pPr>
        <w:numPr>
          <w:ilvl w:val="0"/>
          <w:numId w:val="11"/>
        </w:numPr>
        <w:pBdr>
          <w:bottom w:val="single" w:sz="6" w:space="0" w:color="A8A8A8"/>
        </w:pBdr>
        <w:spacing w:before="300" w:after="120" w:line="240" w:lineRule="auto"/>
        <w:jc w:val="both"/>
        <w:outlineLvl w:val="2"/>
        <w:rPr>
          <w:b/>
          <w:bCs/>
          <w:sz w:val="24"/>
          <w:szCs w:val="24"/>
          <w:lang w:val="fr-FR"/>
        </w:rPr>
      </w:pPr>
      <w:bookmarkStart w:id="9" w:name="_Toc372217624"/>
      <w:r w:rsidRPr="0082647F">
        <w:rPr>
          <w:b/>
          <w:bCs/>
          <w:sz w:val="24"/>
          <w:szCs w:val="24"/>
          <w:lang w:val="fr-FR"/>
        </w:rPr>
        <w:t>Motiver et valoriser le travail de l'élève</w:t>
      </w:r>
      <w:bookmarkEnd w:id="9"/>
    </w:p>
    <w:p w:rsidR="00CB0832" w:rsidRPr="0082647F" w:rsidRDefault="00CB0832" w:rsidP="00CB0832">
      <w:pPr>
        <w:spacing w:before="100" w:beforeAutospacing="1" w:after="100" w:afterAutospacing="1"/>
        <w:jc w:val="both"/>
        <w:rPr>
          <w:sz w:val="24"/>
          <w:szCs w:val="24"/>
          <w:lang w:val="fr-FR"/>
        </w:rPr>
      </w:pPr>
      <w:r w:rsidRPr="0082647F">
        <w:rPr>
          <w:sz w:val="24"/>
          <w:szCs w:val="24"/>
          <w:lang w:val="fr-FR"/>
        </w:rPr>
        <w:t>Les dispositifs TICE donnent envie aux élèves de participer et de s'impliquer dans la séance ou dehors de celle-ci. Pour des élèves en difficulté,  les TICE sollicitent des compétences transversales valorisantes.</w:t>
      </w:r>
    </w:p>
    <w:p w:rsidR="00CB0832" w:rsidRPr="0082647F" w:rsidRDefault="00CB0832" w:rsidP="00CB0832">
      <w:pPr>
        <w:numPr>
          <w:ilvl w:val="0"/>
          <w:numId w:val="12"/>
        </w:numPr>
        <w:pBdr>
          <w:bottom w:val="single" w:sz="6" w:space="0" w:color="A8A8A8"/>
        </w:pBdr>
        <w:spacing w:before="300" w:after="120" w:line="240" w:lineRule="auto"/>
        <w:jc w:val="both"/>
        <w:outlineLvl w:val="2"/>
        <w:rPr>
          <w:b/>
          <w:bCs/>
          <w:sz w:val="24"/>
          <w:szCs w:val="24"/>
          <w:lang w:val="fr-FR"/>
        </w:rPr>
      </w:pPr>
      <w:bookmarkStart w:id="10" w:name="_Toc372217625"/>
      <w:r w:rsidRPr="0082647F">
        <w:rPr>
          <w:b/>
          <w:bCs/>
          <w:sz w:val="24"/>
          <w:szCs w:val="24"/>
          <w:lang w:val="fr-FR"/>
        </w:rPr>
        <w:t>Permettre à l'élève de devenir acteur de son apprentissage</w:t>
      </w:r>
      <w:bookmarkEnd w:id="10"/>
    </w:p>
    <w:p w:rsidR="00CB0832" w:rsidRPr="0082647F" w:rsidRDefault="00CB0832" w:rsidP="00CB0832">
      <w:pPr>
        <w:spacing w:before="100" w:beforeAutospacing="1" w:after="100" w:afterAutospacing="1"/>
        <w:jc w:val="both"/>
        <w:rPr>
          <w:sz w:val="24"/>
          <w:szCs w:val="24"/>
          <w:lang w:val="fr-FR"/>
        </w:rPr>
      </w:pPr>
      <w:r w:rsidRPr="0082647F">
        <w:rPr>
          <w:sz w:val="24"/>
          <w:szCs w:val="24"/>
          <w:lang w:val="fr-FR"/>
        </w:rPr>
        <w:t>L'élève utilise lui-même les dispositifs, il agit directement sur son apprentissage et développe une certaine autonomie.</w:t>
      </w:r>
    </w:p>
    <w:p w:rsidR="00CB0832" w:rsidRPr="0082647F" w:rsidRDefault="00CB0832" w:rsidP="00CB0832">
      <w:pPr>
        <w:numPr>
          <w:ilvl w:val="0"/>
          <w:numId w:val="13"/>
        </w:numPr>
        <w:pBdr>
          <w:bottom w:val="single" w:sz="6" w:space="0" w:color="A8A8A8"/>
        </w:pBdr>
        <w:spacing w:before="300" w:after="120" w:line="240" w:lineRule="auto"/>
        <w:jc w:val="both"/>
        <w:outlineLvl w:val="2"/>
        <w:rPr>
          <w:b/>
          <w:bCs/>
          <w:sz w:val="24"/>
          <w:szCs w:val="24"/>
          <w:lang w:val="fr-FR"/>
        </w:rPr>
      </w:pPr>
      <w:bookmarkStart w:id="11" w:name="_Toc372217626"/>
      <w:r w:rsidRPr="0082647F">
        <w:rPr>
          <w:b/>
          <w:bCs/>
          <w:sz w:val="24"/>
          <w:szCs w:val="24"/>
          <w:lang w:val="fr-FR"/>
        </w:rPr>
        <w:t>Gagner du temps dans la leçon EPS</w:t>
      </w:r>
      <w:bookmarkEnd w:id="11"/>
      <w:r w:rsidRPr="0082647F">
        <w:rPr>
          <w:b/>
          <w:bCs/>
          <w:sz w:val="24"/>
          <w:szCs w:val="24"/>
          <w:lang w:val="fr-FR"/>
        </w:rPr>
        <w:t xml:space="preserve"> </w:t>
      </w:r>
    </w:p>
    <w:p w:rsidR="00CB0832" w:rsidRPr="0082647F" w:rsidRDefault="00CB0832" w:rsidP="00CB0832">
      <w:pPr>
        <w:spacing w:before="100" w:beforeAutospacing="1" w:after="100" w:afterAutospacing="1"/>
        <w:jc w:val="both"/>
        <w:rPr>
          <w:sz w:val="24"/>
          <w:szCs w:val="24"/>
          <w:lang w:val="fr-FR"/>
        </w:rPr>
      </w:pPr>
      <w:r w:rsidRPr="0082647F">
        <w:rPr>
          <w:sz w:val="24"/>
          <w:szCs w:val="24"/>
          <w:lang w:val="fr-FR"/>
        </w:rPr>
        <w:t>La création d'ateliers en autonomie, la prise en charge des dispositifs TICE par les élèves et l'accès à des résultats immédiats doit augmenter le temps de pratique des élèves.</w:t>
      </w:r>
    </w:p>
    <w:p w:rsidR="00CB0832" w:rsidRPr="0082647F" w:rsidRDefault="00CB0832" w:rsidP="00CB0832">
      <w:pPr>
        <w:numPr>
          <w:ilvl w:val="0"/>
          <w:numId w:val="14"/>
        </w:numPr>
        <w:pBdr>
          <w:bottom w:val="single" w:sz="6" w:space="0" w:color="A8A8A8"/>
        </w:pBdr>
        <w:spacing w:before="300" w:after="120" w:line="240" w:lineRule="auto"/>
        <w:jc w:val="both"/>
        <w:outlineLvl w:val="2"/>
        <w:rPr>
          <w:b/>
          <w:bCs/>
          <w:sz w:val="24"/>
          <w:szCs w:val="24"/>
          <w:lang w:val="fr-FR"/>
        </w:rPr>
      </w:pPr>
      <w:bookmarkStart w:id="12" w:name="_Toc372217627"/>
      <w:r w:rsidRPr="0082647F">
        <w:rPr>
          <w:b/>
          <w:bCs/>
          <w:sz w:val="24"/>
          <w:szCs w:val="24"/>
          <w:lang w:val="fr-FR"/>
        </w:rPr>
        <w:t>Favoriser la continuité pédagogique entre les séances et en dehors de la leçon EPS</w:t>
      </w:r>
      <w:bookmarkEnd w:id="12"/>
    </w:p>
    <w:p w:rsidR="00CB0832" w:rsidRPr="0082647F" w:rsidRDefault="00CB0832" w:rsidP="00CB0832">
      <w:pPr>
        <w:spacing w:before="100" w:beforeAutospacing="1" w:after="100" w:afterAutospacing="1"/>
        <w:jc w:val="both"/>
        <w:rPr>
          <w:sz w:val="24"/>
          <w:szCs w:val="24"/>
          <w:lang w:val="fr-FR"/>
        </w:rPr>
      </w:pPr>
      <w:r w:rsidRPr="0082647F">
        <w:rPr>
          <w:sz w:val="24"/>
          <w:szCs w:val="24"/>
          <w:lang w:val="fr-FR"/>
        </w:rPr>
        <w:t>L'enregistrement et le stockage de données d'une séance à l'autre favorisent la continuité des apprentissages (possibilité d'illustrer les objectifs atteints et des objectifs visés).</w:t>
      </w:r>
    </w:p>
    <w:p w:rsidR="00CB0832" w:rsidRPr="0082647F" w:rsidRDefault="00CB0832" w:rsidP="00CB0832">
      <w:pPr>
        <w:spacing w:before="100" w:beforeAutospacing="1" w:after="100" w:afterAutospacing="1"/>
        <w:jc w:val="both"/>
        <w:rPr>
          <w:sz w:val="24"/>
          <w:szCs w:val="24"/>
          <w:lang w:val="fr-FR"/>
        </w:rPr>
      </w:pPr>
      <w:r w:rsidRPr="0082647F">
        <w:rPr>
          <w:sz w:val="24"/>
          <w:szCs w:val="24"/>
          <w:lang w:val="fr-FR"/>
        </w:rPr>
        <w:t>La numérisation des documents de travail (projet EPS, programmes etc..) permet de mutualiser et de partager les ressources  sans les figer, et ainsi d'assurer la continuité du travail de l'équipe enseignante</w:t>
      </w:r>
      <w:r w:rsidRPr="0082647F">
        <w:rPr>
          <w:b/>
          <w:bCs/>
          <w:sz w:val="24"/>
          <w:szCs w:val="24"/>
          <w:lang w:val="fr-FR"/>
        </w:rPr>
        <w:t>.</w:t>
      </w:r>
    </w:p>
    <w:p w:rsidR="00CB0832" w:rsidRPr="0082647F" w:rsidRDefault="00CB0832" w:rsidP="00CB0832">
      <w:pPr>
        <w:numPr>
          <w:ilvl w:val="0"/>
          <w:numId w:val="15"/>
        </w:numPr>
        <w:pBdr>
          <w:bottom w:val="single" w:sz="6" w:space="0" w:color="A8A8A8"/>
        </w:pBdr>
        <w:spacing w:before="300" w:after="120" w:line="240" w:lineRule="auto"/>
        <w:jc w:val="both"/>
        <w:outlineLvl w:val="2"/>
        <w:rPr>
          <w:b/>
          <w:bCs/>
          <w:sz w:val="24"/>
          <w:szCs w:val="24"/>
          <w:lang w:val="fr-FR"/>
        </w:rPr>
      </w:pPr>
      <w:bookmarkStart w:id="13" w:name="_Toc372217628"/>
      <w:r w:rsidRPr="0082647F">
        <w:rPr>
          <w:b/>
          <w:bCs/>
          <w:sz w:val="24"/>
          <w:szCs w:val="24"/>
          <w:lang w:val="fr-FR"/>
        </w:rPr>
        <w:t>Favoriser la réactivité pédagogique grâce à la connaissance immédiate des résultats</w:t>
      </w:r>
      <w:bookmarkEnd w:id="13"/>
    </w:p>
    <w:p w:rsidR="00CB0832" w:rsidRPr="0082647F" w:rsidRDefault="00CB0832" w:rsidP="00CB0832">
      <w:pPr>
        <w:jc w:val="both"/>
        <w:rPr>
          <w:sz w:val="24"/>
          <w:szCs w:val="24"/>
          <w:lang w:val="fr-FR"/>
        </w:rPr>
      </w:pPr>
      <w:r w:rsidRPr="0082647F">
        <w:rPr>
          <w:sz w:val="24"/>
          <w:szCs w:val="24"/>
          <w:lang w:val="fr-FR"/>
        </w:rPr>
        <w:lastRenderedPageBreak/>
        <w:t>Grâce au calcul automatique et au retour d'images en différé, l'enseignant peut évaluer en temps réel ses élèves et surtout ceux-ci peuvent s'auto évaluer et améliorer la qualité de leur apprentissage.</w:t>
      </w:r>
    </w:p>
    <w:p w:rsidR="001F13D6" w:rsidRPr="0082647F" w:rsidRDefault="001F13D6" w:rsidP="001F13D6">
      <w:pPr>
        <w:numPr>
          <w:ilvl w:val="0"/>
          <w:numId w:val="17"/>
        </w:numPr>
        <w:pBdr>
          <w:bottom w:val="single" w:sz="6" w:space="0" w:color="A8A8A8"/>
        </w:pBdr>
        <w:spacing w:before="300" w:after="120" w:line="240" w:lineRule="auto"/>
        <w:outlineLvl w:val="2"/>
        <w:rPr>
          <w:b/>
          <w:bCs/>
          <w:sz w:val="24"/>
          <w:szCs w:val="24"/>
        </w:rPr>
      </w:pPr>
      <w:r w:rsidRPr="0082647F">
        <w:rPr>
          <w:b/>
          <w:bCs/>
          <w:sz w:val="24"/>
          <w:szCs w:val="24"/>
        </w:rPr>
        <w:t>Permettre une gestion efficace des évènements scolaires et extra scolaires</w:t>
      </w:r>
    </w:p>
    <w:p w:rsidR="001F13D6" w:rsidRPr="0082647F" w:rsidRDefault="001F13D6" w:rsidP="001F13D6">
      <w:pPr>
        <w:spacing w:before="100" w:beforeAutospacing="1" w:after="100" w:afterAutospacing="1"/>
        <w:rPr>
          <w:sz w:val="24"/>
          <w:szCs w:val="24"/>
        </w:rPr>
      </w:pPr>
      <w:r w:rsidRPr="0082647F">
        <w:rPr>
          <w:sz w:val="24"/>
          <w:szCs w:val="24"/>
        </w:rPr>
        <w:t>L'utilisation des tableurs pour les calculs et l'automatisation de tâches fastidieuses lors des compétions UNSS, des fiches de calculs pour les organisations de tournois en classe etc.. assistent continuellement l'enseignant dans son travail.</w:t>
      </w:r>
    </w:p>
    <w:p w:rsidR="00CB0832" w:rsidRPr="00EC7A20" w:rsidRDefault="00CB0832" w:rsidP="00CB0832">
      <w:pPr>
        <w:pStyle w:val="Titre2"/>
        <w:jc w:val="both"/>
        <w:rPr>
          <w:rFonts w:ascii="Calibri" w:hAnsi="Calibri"/>
          <w:lang w:val="fr-FR"/>
        </w:rPr>
      </w:pPr>
      <w:bookmarkStart w:id="14" w:name="_Toc372217631"/>
      <w:r w:rsidRPr="00EC7A20">
        <w:rPr>
          <w:rFonts w:ascii="Calibri" w:hAnsi="Calibri"/>
          <w:lang w:val="fr-FR"/>
        </w:rPr>
        <w:t>Responsabilité professionnelle dans le cadre du système éducatif</w:t>
      </w:r>
      <w:bookmarkEnd w:id="14"/>
    </w:p>
    <w:p w:rsidR="005B6960" w:rsidRPr="0082647F" w:rsidRDefault="005B6960" w:rsidP="005B6960">
      <w:pPr>
        <w:rPr>
          <w:sz w:val="24"/>
          <w:szCs w:val="24"/>
          <w:lang w:val="fr-FR"/>
        </w:rPr>
      </w:pPr>
    </w:p>
    <w:p w:rsidR="00CB0832" w:rsidRPr="0082647F" w:rsidRDefault="00CB0832" w:rsidP="00CB0832">
      <w:pPr>
        <w:pStyle w:val="Paragraphedeliste"/>
        <w:numPr>
          <w:ilvl w:val="0"/>
          <w:numId w:val="2"/>
        </w:numPr>
        <w:jc w:val="both"/>
        <w:rPr>
          <w:sz w:val="24"/>
          <w:szCs w:val="24"/>
          <w:lang w:val="fr-FR"/>
        </w:rPr>
      </w:pPr>
      <w:r w:rsidRPr="0082647F">
        <w:rPr>
          <w:sz w:val="24"/>
          <w:szCs w:val="24"/>
          <w:lang w:val="fr-FR"/>
        </w:rPr>
        <w:t>La confidentialité des données</w:t>
      </w:r>
    </w:p>
    <w:p w:rsidR="00CB0832" w:rsidRPr="0082647F" w:rsidRDefault="00CB0832" w:rsidP="00CB0832">
      <w:pPr>
        <w:pStyle w:val="Paragraphedeliste"/>
        <w:numPr>
          <w:ilvl w:val="0"/>
          <w:numId w:val="2"/>
        </w:numPr>
        <w:jc w:val="both"/>
        <w:rPr>
          <w:sz w:val="24"/>
          <w:szCs w:val="24"/>
          <w:lang w:val="fr-FR"/>
        </w:rPr>
      </w:pPr>
      <w:r w:rsidRPr="0082647F">
        <w:rPr>
          <w:sz w:val="24"/>
          <w:szCs w:val="24"/>
          <w:lang w:val="fr-FR"/>
        </w:rPr>
        <w:t>La propriété intellectuelle</w:t>
      </w:r>
    </w:p>
    <w:p w:rsidR="00CB0832" w:rsidRPr="0082647F" w:rsidRDefault="00CB0832" w:rsidP="00CB0832">
      <w:pPr>
        <w:pStyle w:val="Paragraphedeliste"/>
        <w:numPr>
          <w:ilvl w:val="0"/>
          <w:numId w:val="2"/>
        </w:numPr>
        <w:jc w:val="both"/>
        <w:rPr>
          <w:sz w:val="24"/>
          <w:szCs w:val="24"/>
          <w:lang w:val="fr-FR"/>
        </w:rPr>
      </w:pPr>
      <w:r w:rsidRPr="0082647F">
        <w:rPr>
          <w:sz w:val="24"/>
          <w:szCs w:val="24"/>
          <w:lang w:val="fr-FR"/>
        </w:rPr>
        <w:t>Le droit à l’image</w:t>
      </w:r>
    </w:p>
    <w:p w:rsidR="00CB0832" w:rsidRPr="0082647F" w:rsidRDefault="0009280A" w:rsidP="00CB0832">
      <w:pPr>
        <w:pStyle w:val="Paragraphedeliste"/>
        <w:numPr>
          <w:ilvl w:val="0"/>
          <w:numId w:val="2"/>
        </w:numPr>
        <w:jc w:val="both"/>
        <w:rPr>
          <w:sz w:val="24"/>
          <w:szCs w:val="24"/>
          <w:lang w:val="fr-FR"/>
        </w:rPr>
      </w:pPr>
      <w:r w:rsidRPr="0082647F">
        <w:rPr>
          <w:sz w:val="24"/>
          <w:szCs w:val="24"/>
          <w:lang w:val="fr-FR"/>
        </w:rPr>
        <w:t>L’</w:t>
      </w:r>
      <w:r w:rsidR="00CB0832" w:rsidRPr="0082647F">
        <w:rPr>
          <w:sz w:val="24"/>
          <w:szCs w:val="24"/>
          <w:lang w:val="fr-FR"/>
        </w:rPr>
        <w:t>Education aux médias et à l’information</w:t>
      </w:r>
    </w:p>
    <w:p w:rsidR="005B6960" w:rsidRPr="00EC7A20" w:rsidRDefault="005B6960" w:rsidP="005B6960">
      <w:pPr>
        <w:pStyle w:val="Titre2"/>
        <w:jc w:val="both"/>
        <w:rPr>
          <w:rFonts w:ascii="Calibri" w:hAnsi="Calibri"/>
          <w:lang w:val="fr-FR"/>
        </w:rPr>
      </w:pPr>
      <w:bookmarkStart w:id="15" w:name="_Toc372217632"/>
      <w:r w:rsidRPr="00EC7A20">
        <w:rPr>
          <w:rFonts w:ascii="Calibri" w:hAnsi="Calibri"/>
          <w:lang w:val="fr-FR"/>
        </w:rPr>
        <w:t>L’usage du numérique au regard du référentiel de compétence des enseignants</w:t>
      </w:r>
      <w:bookmarkEnd w:id="15"/>
    </w:p>
    <w:p w:rsidR="005B6960" w:rsidRPr="0082647F" w:rsidRDefault="005B6960" w:rsidP="005B6960">
      <w:pPr>
        <w:rPr>
          <w:sz w:val="24"/>
          <w:szCs w:val="24"/>
          <w:lang w:val="fr-FR"/>
        </w:rPr>
      </w:pPr>
    </w:p>
    <w:p w:rsidR="005B6960" w:rsidRPr="0082647F" w:rsidRDefault="005B6960" w:rsidP="005B6960">
      <w:pPr>
        <w:jc w:val="both"/>
        <w:rPr>
          <w:sz w:val="24"/>
          <w:szCs w:val="24"/>
          <w:lang w:val="fr-FR"/>
        </w:rPr>
      </w:pPr>
      <w:r w:rsidRPr="0082647F">
        <w:rPr>
          <w:sz w:val="24"/>
          <w:szCs w:val="24"/>
          <w:lang w:val="fr-FR"/>
        </w:rPr>
        <w:t>Les compétences didactiques et pédagogiques priment sur l’usage du numérique.</w:t>
      </w:r>
    </w:p>
    <w:p w:rsidR="005B6960" w:rsidRPr="0082647F" w:rsidRDefault="005B6960" w:rsidP="005B6960">
      <w:pPr>
        <w:jc w:val="both"/>
        <w:rPr>
          <w:sz w:val="24"/>
          <w:szCs w:val="24"/>
          <w:lang w:val="fr-FR"/>
        </w:rPr>
      </w:pPr>
      <w:r w:rsidRPr="0082647F">
        <w:rPr>
          <w:sz w:val="24"/>
          <w:szCs w:val="24"/>
          <w:lang w:val="fr-FR"/>
        </w:rPr>
        <w:t>Pour s’en convaincre, il suffit de se référer aux compétences du métier d’enseignant (référentiel de compétences des enseignants au BO du 25 juillet 2013). « Intégrer les éléments de la culture numérique nécessaires à l'exercice de son métier » est un incontournable. Son intégration est à prendre en considération à toutes les étapes de l’activité de l’enseignant.</w:t>
      </w:r>
    </w:p>
    <w:p w:rsidR="005B6960" w:rsidRPr="0082647F" w:rsidRDefault="005B6960" w:rsidP="005B6960">
      <w:pPr>
        <w:jc w:val="both"/>
        <w:rPr>
          <w:sz w:val="24"/>
          <w:szCs w:val="24"/>
          <w:lang w:val="fr-FR"/>
        </w:rPr>
      </w:pPr>
      <w:r w:rsidRPr="0082647F">
        <w:rPr>
          <w:sz w:val="24"/>
          <w:szCs w:val="24"/>
          <w:lang w:val="fr-FR"/>
        </w:rPr>
        <w:t>Dès la conception du projet d’EPS et des leçons, il faut prévoir le fait que les formes de regroupement ne seront pas forcément identiques dans tous les cas. Ainsi, l’usage d’un vidéo projecteur permet une communication en direction du groupe classe complet, tandis que l’usage d’une tablette sera plus propice au travail en groupe. Le travail en autonomie est une composante à exploiter de manière privilégiée dans ce second cas de figure.</w:t>
      </w:r>
    </w:p>
    <w:p w:rsidR="005B6960" w:rsidRPr="0082647F" w:rsidRDefault="005B6960" w:rsidP="005B6960">
      <w:pPr>
        <w:jc w:val="both"/>
        <w:rPr>
          <w:sz w:val="24"/>
          <w:szCs w:val="24"/>
          <w:lang w:val="fr-FR"/>
        </w:rPr>
      </w:pPr>
      <w:r w:rsidRPr="0082647F">
        <w:rPr>
          <w:sz w:val="24"/>
          <w:szCs w:val="24"/>
          <w:lang w:val="fr-FR"/>
        </w:rPr>
        <w:t>Dans la conduite de la leçon, une attention toute particulière doit être portée à la circulation des élèves. Par ailleurs, un temps moteur suffisant de l’élève est prioritaire sur l’activité réflexive lors des apprentissages.</w:t>
      </w:r>
    </w:p>
    <w:p w:rsidR="005B6960" w:rsidRPr="0082647F" w:rsidRDefault="005B6960" w:rsidP="005B6960">
      <w:pPr>
        <w:jc w:val="both"/>
        <w:rPr>
          <w:sz w:val="24"/>
          <w:szCs w:val="24"/>
          <w:lang w:val="fr-FR"/>
        </w:rPr>
      </w:pPr>
      <w:r w:rsidRPr="0082647F">
        <w:rPr>
          <w:sz w:val="24"/>
          <w:szCs w:val="24"/>
          <w:lang w:val="fr-FR"/>
        </w:rPr>
        <w:t>L’organisation de l’enseignement n’est pas perturbée par l’usage d’un outil ou d’un logiciel. Les élèves s’y adaptent très rapidement. De plus, le média n’est pas forcément omniprésent dans la leçon et peut se cantonner à une situation d’apprentissage bien définie. De même au cours du cycle ou des autres cycles, l’intégration du numérique se fait avec parcimonie pour éviter un phénomène de lassitude. Une intégration omniprésente  irait à l’encontre des bienfaits liés à l’émulation créée par la nouveauté.</w:t>
      </w:r>
    </w:p>
    <w:p w:rsidR="005B6960" w:rsidRPr="0082647F" w:rsidRDefault="005B6960" w:rsidP="005B6960">
      <w:pPr>
        <w:jc w:val="both"/>
        <w:rPr>
          <w:sz w:val="24"/>
          <w:szCs w:val="24"/>
          <w:lang w:val="fr-FR"/>
        </w:rPr>
      </w:pPr>
      <w:r w:rsidRPr="0082647F">
        <w:rPr>
          <w:sz w:val="24"/>
          <w:szCs w:val="24"/>
          <w:lang w:val="fr-FR"/>
        </w:rPr>
        <w:t xml:space="preserve">En termes de régulations au cours de ses apprentissages, l’élève obtient une information immédiate en retour, grâce au visionnage d’une vidéo remontrant son activité motrice. Le temps écoulé entre son action et le retour d’information n’est pas sans conséquence. Mieux vaut privilégier un retour quasi-immédiat. L’instantané est une plus-value pédagogique possible grâce à ce type d’organisation. </w:t>
      </w:r>
    </w:p>
    <w:p w:rsidR="005B6960" w:rsidRPr="0082647F" w:rsidRDefault="005B6960" w:rsidP="005B6960">
      <w:pPr>
        <w:jc w:val="both"/>
        <w:rPr>
          <w:sz w:val="24"/>
          <w:szCs w:val="24"/>
          <w:lang w:val="fr-FR"/>
        </w:rPr>
      </w:pPr>
      <w:r w:rsidRPr="0082647F">
        <w:rPr>
          <w:sz w:val="24"/>
          <w:szCs w:val="24"/>
          <w:lang w:val="fr-FR"/>
        </w:rPr>
        <w:t xml:space="preserve">En matière d’évaluation, l’incrémentation d’un objet nomade associé à des critères d’observation fournit à l’élève une aide précieuse sur la compréhension de son action et accroît le sens attribué à la situation. </w:t>
      </w:r>
    </w:p>
    <w:p w:rsidR="005B6960" w:rsidRPr="0082647F" w:rsidRDefault="005B6960" w:rsidP="005B6960">
      <w:pPr>
        <w:jc w:val="both"/>
        <w:rPr>
          <w:sz w:val="24"/>
          <w:szCs w:val="24"/>
          <w:lang w:val="fr-FR"/>
        </w:rPr>
      </w:pPr>
      <w:r w:rsidRPr="0082647F">
        <w:rPr>
          <w:sz w:val="24"/>
          <w:szCs w:val="24"/>
          <w:lang w:val="fr-FR"/>
        </w:rPr>
        <w:t>En somme, l’intégration du numérique va au-delà de la simple utilisation administrative pour l’appel des élèves et le relevé des notes et/ou des compétences.</w:t>
      </w:r>
    </w:p>
    <w:p w:rsidR="0082647F" w:rsidRPr="0082647F" w:rsidRDefault="0082647F" w:rsidP="0082647F">
      <w:pPr>
        <w:pStyle w:val="Titre1"/>
        <w:rPr>
          <w:noProof/>
          <w:lang w:val="fr-FR"/>
        </w:rPr>
      </w:pPr>
      <w:r>
        <w:rPr>
          <w:noProof/>
          <w:lang w:val="fr-FR"/>
        </w:rPr>
        <w:lastRenderedPageBreak/>
        <w:t>Mise en place technique</w:t>
      </w:r>
    </w:p>
    <w:p w:rsidR="002B620F" w:rsidRPr="0082647F" w:rsidRDefault="002B620F" w:rsidP="002B620F">
      <w:pPr>
        <w:rPr>
          <w:sz w:val="24"/>
          <w:szCs w:val="24"/>
          <w:lang w:val="fr-FR"/>
        </w:rPr>
      </w:pPr>
    </w:p>
    <w:p w:rsidR="002B620F" w:rsidRPr="00207857" w:rsidRDefault="002B620F" w:rsidP="00EC7A20">
      <w:pPr>
        <w:pStyle w:val="Titre2"/>
        <w:rPr>
          <w:rStyle w:val="Titre2Car"/>
          <w:rFonts w:asciiTheme="minorHAnsi" w:hAnsiTheme="minorHAnsi"/>
          <w:b/>
          <w:color w:val="auto"/>
        </w:rPr>
      </w:pPr>
      <w:bookmarkStart w:id="16" w:name="_Toc375156235"/>
      <w:r w:rsidRPr="00207857">
        <w:rPr>
          <w:rFonts w:asciiTheme="minorHAnsi" w:hAnsiTheme="minorHAnsi"/>
        </w:rPr>
        <w:t>Détail du matériel</w:t>
      </w:r>
      <w:bookmarkEnd w:id="16"/>
      <w:r w:rsidR="00207857">
        <w:rPr>
          <w:rFonts w:asciiTheme="minorHAnsi" w:hAnsiTheme="minorHAnsi"/>
        </w:rPr>
        <w:t xml:space="preserve"> souhaite</w:t>
      </w:r>
    </w:p>
    <w:p w:rsidR="002B620F" w:rsidRPr="00240722" w:rsidRDefault="00240722" w:rsidP="002B620F">
      <w:pPr>
        <w:rPr>
          <w:i/>
          <w:sz w:val="24"/>
          <w:szCs w:val="24"/>
        </w:rPr>
      </w:pPr>
      <w:r w:rsidRPr="00240722">
        <w:rPr>
          <w:i/>
          <w:sz w:val="24"/>
          <w:szCs w:val="24"/>
        </w:rPr>
        <w:t>Exemple</w:t>
      </w:r>
    </w:p>
    <w:p w:rsidR="002B620F" w:rsidRPr="0082647F" w:rsidRDefault="00207857" w:rsidP="002B620F">
      <w:pPr>
        <w:pStyle w:val="Paragraphedeliste"/>
        <w:numPr>
          <w:ilvl w:val="0"/>
          <w:numId w:val="27"/>
        </w:numPr>
        <w:spacing w:after="0" w:line="240" w:lineRule="auto"/>
        <w:rPr>
          <w:sz w:val="24"/>
          <w:szCs w:val="24"/>
        </w:rPr>
      </w:pPr>
      <w:r>
        <w:rPr>
          <w:sz w:val="24"/>
          <w:szCs w:val="24"/>
        </w:rPr>
        <w:t>12</w:t>
      </w:r>
      <w:r w:rsidR="002B620F" w:rsidRPr="0082647F">
        <w:rPr>
          <w:sz w:val="24"/>
          <w:szCs w:val="24"/>
        </w:rPr>
        <w:t xml:space="preserve"> tablettes </w:t>
      </w:r>
    </w:p>
    <w:p w:rsidR="002B620F" w:rsidRPr="0082647F" w:rsidRDefault="00207857" w:rsidP="002B620F">
      <w:pPr>
        <w:pStyle w:val="Paragraphedeliste"/>
        <w:numPr>
          <w:ilvl w:val="0"/>
          <w:numId w:val="27"/>
        </w:numPr>
        <w:spacing w:after="0" w:line="240" w:lineRule="auto"/>
        <w:rPr>
          <w:sz w:val="24"/>
          <w:szCs w:val="24"/>
        </w:rPr>
      </w:pPr>
      <w:r>
        <w:rPr>
          <w:sz w:val="24"/>
          <w:szCs w:val="24"/>
        </w:rPr>
        <w:t>12</w:t>
      </w:r>
      <w:r w:rsidR="002B620F" w:rsidRPr="0082647F">
        <w:rPr>
          <w:sz w:val="24"/>
          <w:szCs w:val="24"/>
        </w:rPr>
        <w:t xml:space="preserve"> housses de protection</w:t>
      </w:r>
    </w:p>
    <w:p w:rsidR="002B620F" w:rsidRPr="0082647F" w:rsidRDefault="002B620F" w:rsidP="002B620F">
      <w:pPr>
        <w:pStyle w:val="Paragraphedeliste"/>
        <w:numPr>
          <w:ilvl w:val="0"/>
          <w:numId w:val="26"/>
        </w:numPr>
        <w:spacing w:after="0" w:line="240" w:lineRule="auto"/>
        <w:rPr>
          <w:sz w:val="24"/>
          <w:szCs w:val="24"/>
        </w:rPr>
      </w:pPr>
      <w:r w:rsidRPr="0082647F">
        <w:rPr>
          <w:sz w:val="24"/>
          <w:szCs w:val="24"/>
        </w:rPr>
        <w:t>1 valise de rechargement et de stockage sécurisé</w:t>
      </w:r>
    </w:p>
    <w:p w:rsidR="002B620F" w:rsidRPr="0082647F" w:rsidRDefault="006A39BF" w:rsidP="002B620F">
      <w:pPr>
        <w:rPr>
          <w:rFonts w:eastAsia="Times New Roman"/>
          <w:b/>
          <w:bCs/>
          <w:color w:val="365F91"/>
          <w:sz w:val="24"/>
          <w:szCs w:val="24"/>
        </w:rPr>
      </w:pPr>
      <w:r>
        <w:rPr>
          <w:rFonts w:eastAsia="Times New Roman"/>
          <w:b/>
          <w:bCs/>
          <w:color w:val="365F91"/>
          <w:sz w:val="24"/>
          <w:szCs w:val="24"/>
        </w:rPr>
        <w:t>…</w:t>
      </w:r>
      <w:bookmarkStart w:id="17" w:name="_GoBack"/>
      <w:bookmarkEnd w:id="17"/>
    </w:p>
    <w:p w:rsidR="00207857" w:rsidRPr="00207857" w:rsidRDefault="00207857" w:rsidP="00207857">
      <w:pPr>
        <w:pStyle w:val="Titre2"/>
        <w:rPr>
          <w:rStyle w:val="Titre2Car"/>
          <w:rFonts w:asciiTheme="minorHAnsi" w:hAnsiTheme="minorHAnsi"/>
          <w:b/>
          <w:color w:val="auto"/>
        </w:rPr>
      </w:pPr>
      <w:r>
        <w:t>Gestion</w:t>
      </w:r>
      <w:r w:rsidRPr="00207857">
        <w:t xml:space="preserve"> du matériel</w:t>
      </w:r>
    </w:p>
    <w:p w:rsidR="00240722" w:rsidRPr="00240722" w:rsidRDefault="00240722" w:rsidP="00240722">
      <w:pPr>
        <w:rPr>
          <w:i/>
          <w:sz w:val="24"/>
          <w:szCs w:val="24"/>
        </w:rPr>
      </w:pPr>
      <w:r w:rsidRPr="00240722">
        <w:rPr>
          <w:i/>
          <w:sz w:val="24"/>
          <w:szCs w:val="24"/>
        </w:rPr>
        <w:t>Exemple</w:t>
      </w:r>
    </w:p>
    <w:p w:rsidR="002B620F" w:rsidRPr="0082647F" w:rsidRDefault="002B620F" w:rsidP="002B620F">
      <w:pPr>
        <w:rPr>
          <w:rFonts w:eastAsia="Times New Roman"/>
          <w:b/>
          <w:bCs/>
          <w:color w:val="365F91"/>
          <w:sz w:val="24"/>
          <w:szCs w:val="24"/>
        </w:rPr>
      </w:pPr>
    </w:p>
    <w:p w:rsidR="002B620F" w:rsidRPr="0082647F" w:rsidRDefault="002B620F" w:rsidP="002B620F">
      <w:pPr>
        <w:pStyle w:val="Paragraphedeliste"/>
        <w:numPr>
          <w:ilvl w:val="0"/>
          <w:numId w:val="26"/>
        </w:numPr>
        <w:spacing w:after="0" w:line="240" w:lineRule="auto"/>
        <w:rPr>
          <w:sz w:val="24"/>
          <w:szCs w:val="24"/>
        </w:rPr>
      </w:pPr>
      <w:r w:rsidRPr="0082647F">
        <w:rPr>
          <w:sz w:val="24"/>
          <w:szCs w:val="24"/>
        </w:rPr>
        <w:t xml:space="preserve">Les tablettes seront intégralement prises en charge par les professeurs </w:t>
      </w:r>
      <w:r w:rsidR="00EC7A20">
        <w:rPr>
          <w:sz w:val="24"/>
          <w:szCs w:val="24"/>
        </w:rPr>
        <w:t>d’EPS</w:t>
      </w:r>
      <w:r w:rsidRPr="0082647F">
        <w:rPr>
          <w:sz w:val="24"/>
          <w:szCs w:val="24"/>
        </w:rPr>
        <w:t>. Ils en assureront l’entretien, le stockage, le paramétrage et les mises à jour.</w:t>
      </w:r>
    </w:p>
    <w:p w:rsidR="002B620F" w:rsidRPr="0082647F" w:rsidRDefault="002B620F" w:rsidP="002B620F">
      <w:pPr>
        <w:spacing w:after="0" w:line="240" w:lineRule="auto"/>
        <w:rPr>
          <w:sz w:val="24"/>
          <w:szCs w:val="24"/>
        </w:rPr>
      </w:pPr>
    </w:p>
    <w:p w:rsidR="002B620F" w:rsidRPr="0082647F" w:rsidRDefault="002B620F" w:rsidP="002B620F">
      <w:pPr>
        <w:pStyle w:val="Paragraphedeliste"/>
        <w:numPr>
          <w:ilvl w:val="0"/>
          <w:numId w:val="26"/>
        </w:numPr>
        <w:spacing w:after="0" w:line="240" w:lineRule="auto"/>
        <w:rPr>
          <w:sz w:val="24"/>
          <w:szCs w:val="24"/>
        </w:rPr>
      </w:pPr>
      <w:r w:rsidRPr="0082647F">
        <w:rPr>
          <w:sz w:val="24"/>
          <w:szCs w:val="24"/>
        </w:rPr>
        <w:t>Le rechargement sera réalisé dans une valise, ce qui permettra :</w:t>
      </w:r>
    </w:p>
    <w:p w:rsidR="002B620F" w:rsidRPr="0082647F" w:rsidRDefault="002B620F" w:rsidP="002B620F">
      <w:pPr>
        <w:pStyle w:val="Paragraphedeliste"/>
        <w:numPr>
          <w:ilvl w:val="0"/>
          <w:numId w:val="28"/>
        </w:numPr>
        <w:spacing w:after="0" w:line="240" w:lineRule="auto"/>
        <w:rPr>
          <w:sz w:val="24"/>
          <w:szCs w:val="24"/>
        </w:rPr>
      </w:pPr>
      <w:r w:rsidRPr="0082647F">
        <w:rPr>
          <w:sz w:val="24"/>
          <w:szCs w:val="24"/>
        </w:rPr>
        <w:t>la recharge de l’ensemble des  tablettes en une seule fois,</w:t>
      </w:r>
    </w:p>
    <w:p w:rsidR="002B620F" w:rsidRPr="0082647F" w:rsidRDefault="002B620F" w:rsidP="002B620F">
      <w:pPr>
        <w:pStyle w:val="Paragraphedeliste"/>
        <w:numPr>
          <w:ilvl w:val="0"/>
          <w:numId w:val="28"/>
        </w:numPr>
        <w:spacing w:after="0" w:line="240" w:lineRule="auto"/>
        <w:rPr>
          <w:sz w:val="24"/>
          <w:szCs w:val="24"/>
        </w:rPr>
      </w:pPr>
      <w:r w:rsidRPr="0082647F">
        <w:rPr>
          <w:sz w:val="24"/>
          <w:szCs w:val="24"/>
        </w:rPr>
        <w:t>la prévention des vols,</w:t>
      </w:r>
    </w:p>
    <w:p w:rsidR="002B620F" w:rsidRPr="0082647F" w:rsidRDefault="002B620F" w:rsidP="002B620F">
      <w:pPr>
        <w:pStyle w:val="Paragraphedeliste"/>
        <w:numPr>
          <w:ilvl w:val="0"/>
          <w:numId w:val="28"/>
        </w:numPr>
        <w:spacing w:after="0" w:line="240" w:lineRule="auto"/>
        <w:rPr>
          <w:sz w:val="24"/>
          <w:szCs w:val="24"/>
        </w:rPr>
      </w:pPr>
      <w:r w:rsidRPr="0082647F">
        <w:rPr>
          <w:sz w:val="24"/>
          <w:szCs w:val="24"/>
        </w:rPr>
        <w:t>de pouvoir assurer des séances</w:t>
      </w:r>
      <w:r w:rsidR="0082647F" w:rsidRPr="0082647F">
        <w:rPr>
          <w:sz w:val="24"/>
          <w:szCs w:val="24"/>
        </w:rPr>
        <w:t xml:space="preserve"> en dehors de l’établissement</w:t>
      </w:r>
    </w:p>
    <w:p w:rsidR="002B620F" w:rsidRPr="0082647F" w:rsidRDefault="002B620F" w:rsidP="002B620F">
      <w:pPr>
        <w:spacing w:after="0" w:line="240" w:lineRule="auto"/>
        <w:rPr>
          <w:sz w:val="24"/>
          <w:szCs w:val="24"/>
        </w:rPr>
      </w:pPr>
    </w:p>
    <w:p w:rsidR="002B620F" w:rsidRPr="0082647F" w:rsidRDefault="002B620F" w:rsidP="002B620F">
      <w:pPr>
        <w:pStyle w:val="Paragraphedeliste"/>
        <w:numPr>
          <w:ilvl w:val="0"/>
          <w:numId w:val="29"/>
        </w:numPr>
        <w:spacing w:after="0" w:line="240" w:lineRule="auto"/>
        <w:rPr>
          <w:sz w:val="24"/>
          <w:szCs w:val="24"/>
        </w:rPr>
      </w:pPr>
      <w:r w:rsidRPr="0082647F">
        <w:rPr>
          <w:sz w:val="24"/>
          <w:szCs w:val="24"/>
        </w:rPr>
        <w:t>Prévenir les vols et dégradations :</w:t>
      </w:r>
    </w:p>
    <w:p w:rsidR="00EC7A20" w:rsidRDefault="002B620F" w:rsidP="004832AD">
      <w:pPr>
        <w:pStyle w:val="Paragraphedeliste"/>
        <w:numPr>
          <w:ilvl w:val="0"/>
          <w:numId w:val="30"/>
        </w:numPr>
        <w:spacing w:after="0" w:line="240" w:lineRule="auto"/>
        <w:rPr>
          <w:sz w:val="24"/>
          <w:szCs w:val="24"/>
        </w:rPr>
      </w:pPr>
      <w:r w:rsidRPr="00EC7A20">
        <w:rPr>
          <w:sz w:val="24"/>
          <w:szCs w:val="24"/>
        </w:rPr>
        <w:t>Les élèves participants signeront une charte d</w:t>
      </w:r>
      <w:r w:rsidR="00EC7A20">
        <w:rPr>
          <w:sz w:val="24"/>
          <w:szCs w:val="24"/>
        </w:rPr>
        <w:t>’usage des tablettes numériques</w:t>
      </w:r>
    </w:p>
    <w:p w:rsidR="002B620F" w:rsidRPr="00EC7A20" w:rsidRDefault="002B620F" w:rsidP="004832AD">
      <w:pPr>
        <w:pStyle w:val="Paragraphedeliste"/>
        <w:numPr>
          <w:ilvl w:val="0"/>
          <w:numId w:val="30"/>
        </w:numPr>
        <w:spacing w:after="0" w:line="240" w:lineRule="auto"/>
        <w:rPr>
          <w:sz w:val="24"/>
          <w:szCs w:val="24"/>
        </w:rPr>
      </w:pPr>
      <w:r w:rsidRPr="00EC7A20">
        <w:rPr>
          <w:sz w:val="24"/>
          <w:szCs w:val="24"/>
        </w:rPr>
        <w:t>Les tablettes numériques seront équipées de housses de protection.</w:t>
      </w:r>
    </w:p>
    <w:p w:rsidR="002B620F" w:rsidRPr="0082647F" w:rsidRDefault="002B620F" w:rsidP="002B620F">
      <w:pPr>
        <w:pStyle w:val="Paragraphedeliste"/>
        <w:numPr>
          <w:ilvl w:val="0"/>
          <w:numId w:val="30"/>
        </w:numPr>
        <w:spacing w:after="0" w:line="240" w:lineRule="auto"/>
        <w:rPr>
          <w:sz w:val="24"/>
          <w:szCs w:val="24"/>
        </w:rPr>
      </w:pPr>
      <w:r w:rsidRPr="0082647F">
        <w:rPr>
          <w:sz w:val="24"/>
          <w:szCs w:val="24"/>
        </w:rPr>
        <w:t>La valise sera déposée en lieu sûr</w:t>
      </w:r>
    </w:p>
    <w:p w:rsidR="002B620F" w:rsidRPr="0082647F" w:rsidRDefault="002B620F" w:rsidP="002B620F">
      <w:pPr>
        <w:pStyle w:val="Paragraphedeliste"/>
        <w:spacing w:after="0" w:line="240" w:lineRule="auto"/>
        <w:ind w:left="1353"/>
        <w:rPr>
          <w:sz w:val="24"/>
          <w:szCs w:val="24"/>
        </w:rPr>
      </w:pPr>
    </w:p>
    <w:p w:rsidR="002B620F" w:rsidRPr="00EC7A20" w:rsidRDefault="002B620F" w:rsidP="00EC7A20">
      <w:pPr>
        <w:pStyle w:val="Titre2"/>
        <w:rPr>
          <w:rStyle w:val="Titre2Car"/>
          <w:rFonts w:ascii="Calibri" w:hAnsi="Calibri"/>
          <w:b/>
        </w:rPr>
      </w:pPr>
      <w:bookmarkStart w:id="18" w:name="_Toc375156237"/>
      <w:r w:rsidRPr="00EC7A20">
        <w:t>Devis</w:t>
      </w:r>
      <w:bookmarkEnd w:id="18"/>
    </w:p>
    <w:p w:rsidR="002B620F" w:rsidRPr="0082647F" w:rsidRDefault="002B620F" w:rsidP="002B620F">
      <w:pPr>
        <w:rPr>
          <w:sz w:val="24"/>
          <w:szCs w:val="24"/>
        </w:rPr>
      </w:pPr>
    </w:p>
    <w:p w:rsidR="002B620F" w:rsidRPr="0082647F" w:rsidRDefault="002B620F" w:rsidP="002B620F">
      <w:pPr>
        <w:pStyle w:val="Titre3"/>
        <w:rPr>
          <w:rFonts w:ascii="Calibri" w:hAnsi="Calibri"/>
          <w:i/>
          <w:sz w:val="24"/>
          <w:szCs w:val="24"/>
        </w:rPr>
      </w:pPr>
      <w:bookmarkStart w:id="19" w:name="_Toc375156238"/>
      <w:r w:rsidRPr="0082647F">
        <w:rPr>
          <w:rFonts w:ascii="Calibri" w:hAnsi="Calibri"/>
          <w:sz w:val="24"/>
          <w:szCs w:val="24"/>
        </w:rPr>
        <w:t xml:space="preserve">Tablettes </w:t>
      </w:r>
      <w:r w:rsidRPr="0082647F">
        <w:rPr>
          <w:rFonts w:ascii="Calibri" w:hAnsi="Calibri"/>
          <w:i/>
          <w:sz w:val="24"/>
          <w:szCs w:val="24"/>
        </w:rPr>
        <w:t>Androïd</w:t>
      </w:r>
      <w:bookmarkEnd w:id="19"/>
    </w:p>
    <w:p w:rsidR="0082647F" w:rsidRPr="0082647F" w:rsidRDefault="0082647F" w:rsidP="0082647F">
      <w:pPr>
        <w:rPr>
          <w:sz w:val="24"/>
          <w:szCs w:val="24"/>
        </w:rPr>
      </w:pPr>
    </w:p>
    <w:p w:rsidR="0082647F" w:rsidRPr="0082647F" w:rsidRDefault="0082647F" w:rsidP="0082647F">
      <w:pPr>
        <w:pStyle w:val="Paragraphedeliste"/>
        <w:numPr>
          <w:ilvl w:val="0"/>
          <w:numId w:val="29"/>
        </w:numPr>
        <w:rPr>
          <w:sz w:val="24"/>
          <w:szCs w:val="24"/>
        </w:rPr>
      </w:pPr>
      <w:r w:rsidRPr="0082647F">
        <w:rPr>
          <w:sz w:val="24"/>
          <w:szCs w:val="24"/>
        </w:rPr>
        <w:t xml:space="preserve"> </w:t>
      </w:r>
    </w:p>
    <w:p w:rsidR="0082647F" w:rsidRPr="0082647F" w:rsidRDefault="0082647F" w:rsidP="0082647F">
      <w:pPr>
        <w:pStyle w:val="Paragraphedeliste"/>
        <w:numPr>
          <w:ilvl w:val="0"/>
          <w:numId w:val="29"/>
        </w:numPr>
        <w:rPr>
          <w:sz w:val="24"/>
          <w:szCs w:val="24"/>
        </w:rPr>
      </w:pPr>
      <w:r w:rsidRPr="0082647F">
        <w:rPr>
          <w:sz w:val="24"/>
          <w:szCs w:val="24"/>
        </w:rPr>
        <w:t xml:space="preserve"> </w:t>
      </w:r>
    </w:p>
    <w:p w:rsidR="0082647F" w:rsidRPr="0082647F" w:rsidRDefault="0082647F" w:rsidP="0082647F">
      <w:pPr>
        <w:pStyle w:val="Paragraphedeliste"/>
        <w:numPr>
          <w:ilvl w:val="0"/>
          <w:numId w:val="29"/>
        </w:numPr>
        <w:rPr>
          <w:sz w:val="24"/>
          <w:szCs w:val="24"/>
        </w:rPr>
      </w:pPr>
    </w:p>
    <w:p w:rsidR="002B620F" w:rsidRPr="0082647F" w:rsidRDefault="002B620F" w:rsidP="002B620F">
      <w:pPr>
        <w:pStyle w:val="Titre3"/>
        <w:rPr>
          <w:rFonts w:ascii="Calibri" w:hAnsi="Calibri"/>
          <w:sz w:val="24"/>
          <w:szCs w:val="24"/>
          <w:lang w:eastAsia="fr-FR"/>
        </w:rPr>
      </w:pPr>
      <w:bookmarkStart w:id="20" w:name="_Toc375156239"/>
      <w:r w:rsidRPr="0082647F">
        <w:rPr>
          <w:rFonts w:ascii="Calibri" w:hAnsi="Calibri"/>
          <w:sz w:val="24"/>
          <w:szCs w:val="24"/>
        </w:rPr>
        <w:t>Housses</w:t>
      </w:r>
      <w:bookmarkEnd w:id="20"/>
    </w:p>
    <w:p w:rsidR="002B620F" w:rsidRPr="0082647F" w:rsidRDefault="002B620F" w:rsidP="002B620F">
      <w:pPr>
        <w:rPr>
          <w:i/>
          <w:sz w:val="24"/>
          <w:szCs w:val="24"/>
        </w:rPr>
      </w:pPr>
    </w:p>
    <w:p w:rsidR="0082647F" w:rsidRPr="0082647F" w:rsidRDefault="0082647F" w:rsidP="0082647F">
      <w:pPr>
        <w:pStyle w:val="Paragraphedeliste"/>
        <w:numPr>
          <w:ilvl w:val="0"/>
          <w:numId w:val="29"/>
        </w:numPr>
        <w:rPr>
          <w:i/>
          <w:sz w:val="24"/>
          <w:szCs w:val="24"/>
        </w:rPr>
      </w:pPr>
      <w:r w:rsidRPr="0082647F">
        <w:rPr>
          <w:i/>
          <w:sz w:val="24"/>
          <w:szCs w:val="24"/>
        </w:rPr>
        <w:t xml:space="preserve"> </w:t>
      </w:r>
    </w:p>
    <w:p w:rsidR="0082647F" w:rsidRPr="0082647F" w:rsidRDefault="0082647F" w:rsidP="0082647F">
      <w:pPr>
        <w:pStyle w:val="Paragraphedeliste"/>
        <w:numPr>
          <w:ilvl w:val="0"/>
          <w:numId w:val="29"/>
        </w:numPr>
        <w:rPr>
          <w:i/>
          <w:sz w:val="24"/>
          <w:szCs w:val="24"/>
        </w:rPr>
      </w:pPr>
      <w:r w:rsidRPr="0082647F">
        <w:rPr>
          <w:i/>
          <w:sz w:val="24"/>
          <w:szCs w:val="24"/>
        </w:rPr>
        <w:t xml:space="preserve"> </w:t>
      </w:r>
    </w:p>
    <w:p w:rsidR="0082647F" w:rsidRPr="0082647F" w:rsidRDefault="0082647F" w:rsidP="0082647F">
      <w:pPr>
        <w:pStyle w:val="Paragraphedeliste"/>
        <w:numPr>
          <w:ilvl w:val="0"/>
          <w:numId w:val="29"/>
        </w:numPr>
        <w:rPr>
          <w:i/>
          <w:sz w:val="24"/>
          <w:szCs w:val="24"/>
        </w:rPr>
      </w:pPr>
      <w:r w:rsidRPr="0082647F">
        <w:rPr>
          <w:i/>
          <w:sz w:val="24"/>
          <w:szCs w:val="24"/>
        </w:rPr>
        <w:t xml:space="preserve"> </w:t>
      </w:r>
    </w:p>
    <w:p w:rsidR="0082647F" w:rsidRPr="0082647F" w:rsidRDefault="0082647F" w:rsidP="0082647F">
      <w:pPr>
        <w:pStyle w:val="Paragraphedeliste"/>
        <w:rPr>
          <w:i/>
          <w:sz w:val="24"/>
          <w:szCs w:val="24"/>
        </w:rPr>
      </w:pPr>
    </w:p>
    <w:p w:rsidR="002B620F" w:rsidRPr="0082647F" w:rsidRDefault="002B620F" w:rsidP="002B620F">
      <w:pPr>
        <w:pStyle w:val="Titre3"/>
        <w:rPr>
          <w:rFonts w:ascii="Calibri" w:hAnsi="Calibri"/>
          <w:sz w:val="24"/>
          <w:szCs w:val="24"/>
        </w:rPr>
      </w:pPr>
      <w:bookmarkStart w:id="21" w:name="_Toc375156240"/>
      <w:r w:rsidRPr="0082647F">
        <w:rPr>
          <w:rFonts w:ascii="Calibri" w:hAnsi="Calibri"/>
          <w:sz w:val="24"/>
          <w:szCs w:val="24"/>
        </w:rPr>
        <w:t>Valise</w:t>
      </w:r>
      <w:bookmarkEnd w:id="21"/>
    </w:p>
    <w:p w:rsidR="002B620F" w:rsidRPr="0082647F" w:rsidRDefault="008263A2" w:rsidP="002B620F">
      <w:pPr>
        <w:numPr>
          <w:ilvl w:val="0"/>
          <w:numId w:val="24"/>
        </w:numPr>
        <w:spacing w:after="200" w:line="276" w:lineRule="auto"/>
        <w:contextualSpacing/>
        <w:rPr>
          <w:sz w:val="24"/>
          <w:szCs w:val="24"/>
        </w:rPr>
      </w:pPr>
      <w:hyperlink r:id="rId12" w:history="1">
        <w:r w:rsidR="002B620F" w:rsidRPr="0082647F">
          <w:rPr>
            <w:color w:val="0000FF"/>
            <w:sz w:val="24"/>
            <w:szCs w:val="24"/>
            <w:u w:val="single"/>
          </w:rPr>
          <w:t>http://www.stice.fr/mobilier/classes-nomades/valises/47-valitice-valise-classe-nomade.html</w:t>
        </w:r>
      </w:hyperlink>
    </w:p>
    <w:p w:rsidR="002B620F" w:rsidRPr="0082647F" w:rsidRDefault="008263A2" w:rsidP="002B620F">
      <w:pPr>
        <w:numPr>
          <w:ilvl w:val="0"/>
          <w:numId w:val="24"/>
        </w:numPr>
        <w:spacing w:after="200" w:line="276" w:lineRule="auto"/>
        <w:contextualSpacing/>
        <w:rPr>
          <w:sz w:val="24"/>
          <w:szCs w:val="24"/>
        </w:rPr>
      </w:pPr>
      <w:hyperlink r:id="rId13" w:history="1">
        <w:r w:rsidR="002B620F" w:rsidRPr="0082647F">
          <w:rPr>
            <w:color w:val="0000FF"/>
            <w:sz w:val="24"/>
            <w:szCs w:val="24"/>
            <w:u w:val="single"/>
          </w:rPr>
          <w:t>http://www.aratice.fr/index.php?option=com_content&amp;view=article&amp;id=61:valitice&amp;catid=23:naotic&amp;Itemid=55</w:t>
        </w:r>
      </w:hyperlink>
    </w:p>
    <w:p w:rsidR="002B620F" w:rsidRPr="0082647F" w:rsidRDefault="008263A2" w:rsidP="002B620F">
      <w:pPr>
        <w:numPr>
          <w:ilvl w:val="0"/>
          <w:numId w:val="24"/>
        </w:numPr>
        <w:spacing w:after="200" w:line="276" w:lineRule="auto"/>
        <w:contextualSpacing/>
        <w:rPr>
          <w:sz w:val="24"/>
          <w:szCs w:val="24"/>
        </w:rPr>
      </w:pPr>
      <w:hyperlink r:id="rId14" w:history="1">
        <w:r w:rsidR="002B620F" w:rsidRPr="0082647F">
          <w:rPr>
            <w:color w:val="0000FF"/>
            <w:sz w:val="24"/>
            <w:szCs w:val="24"/>
            <w:u w:val="single"/>
          </w:rPr>
          <w:t>http://www.camif-collectivites.fr/micro-informatique-bureautique/classe-mobile/meubles-classe-mobile/valise-padcase-16-tablettes-pc-trolley-1-pc-15-6-90980.html</w:t>
        </w:r>
      </w:hyperlink>
    </w:p>
    <w:p w:rsidR="002B620F" w:rsidRPr="0082647F" w:rsidRDefault="002B620F" w:rsidP="002B620F">
      <w:pPr>
        <w:keepNext/>
        <w:keepLines/>
        <w:spacing w:before="40" w:after="0"/>
        <w:outlineLvl w:val="1"/>
        <w:rPr>
          <w:rFonts w:eastAsia="Times New Roman"/>
          <w:color w:val="365F91"/>
          <w:sz w:val="24"/>
          <w:szCs w:val="24"/>
        </w:rPr>
      </w:pPr>
    </w:p>
    <w:p w:rsidR="002B620F" w:rsidRPr="0082647F" w:rsidRDefault="002B620F" w:rsidP="002B620F">
      <w:pPr>
        <w:spacing w:after="0" w:line="240" w:lineRule="auto"/>
        <w:rPr>
          <w:rFonts w:asciiTheme="minorHAnsi" w:hAnsiTheme="minorHAnsi"/>
        </w:rPr>
      </w:pPr>
    </w:p>
    <w:p w:rsidR="002B620F" w:rsidRPr="0082647F" w:rsidRDefault="002B620F" w:rsidP="002B620F">
      <w:pPr>
        <w:rPr>
          <w:rFonts w:asciiTheme="minorHAnsi" w:hAnsiTheme="minorHAnsi"/>
          <w:lang w:eastAsia="fr-FR"/>
        </w:rPr>
      </w:pPr>
    </w:p>
    <w:p w:rsidR="002B620F" w:rsidRPr="0082647F" w:rsidRDefault="002B620F" w:rsidP="002B620F">
      <w:pPr>
        <w:rPr>
          <w:rFonts w:asciiTheme="minorHAnsi" w:hAnsiTheme="minorHAnsi"/>
          <w:lang w:eastAsia="fr-FR"/>
        </w:rPr>
      </w:pPr>
    </w:p>
    <w:p w:rsidR="002B620F" w:rsidRPr="0082647F" w:rsidRDefault="002B620F" w:rsidP="002B620F">
      <w:pPr>
        <w:rPr>
          <w:rFonts w:asciiTheme="minorHAnsi" w:hAnsiTheme="minorHAnsi"/>
          <w:lang w:eastAsia="fr-FR"/>
        </w:rPr>
      </w:pPr>
    </w:p>
    <w:p w:rsidR="00207857" w:rsidRDefault="00207857">
      <w:pPr>
        <w:rPr>
          <w:rFonts w:asciiTheme="minorHAnsi" w:hAnsiTheme="minorHAnsi"/>
          <w:lang w:eastAsia="fr-FR"/>
        </w:rPr>
      </w:pPr>
      <w:r>
        <w:rPr>
          <w:rFonts w:asciiTheme="minorHAnsi" w:hAnsiTheme="minorHAnsi"/>
          <w:lang w:eastAsia="fr-FR"/>
        </w:rPr>
        <w:br w:type="page"/>
      </w:r>
    </w:p>
    <w:p w:rsidR="00207857" w:rsidRPr="00240722" w:rsidRDefault="00207857" w:rsidP="00207857">
      <w:pPr>
        <w:tabs>
          <w:tab w:val="left" w:pos="6804"/>
        </w:tabs>
        <w:spacing w:after="0" w:line="288" w:lineRule="auto"/>
        <w:jc w:val="center"/>
        <w:outlineLvl w:val="0"/>
        <w:rPr>
          <w:rFonts w:ascii="Arial" w:eastAsia="Calibri" w:hAnsi="Arial"/>
          <w:b/>
          <w:color w:val="0A579F"/>
          <w:sz w:val="26"/>
          <w:szCs w:val="26"/>
          <w:lang w:eastAsia="en-US"/>
        </w:rPr>
      </w:pPr>
      <w:r w:rsidRPr="00207857">
        <w:rPr>
          <w:rFonts w:ascii="Arial" w:eastAsia="Calibri" w:hAnsi="Arial"/>
          <w:b/>
          <w:noProof/>
          <w:color w:val="0A579F"/>
          <w:sz w:val="26"/>
          <w:szCs w:val="26"/>
          <w:lang w:val="fr-FR"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ragraph">
                  <wp:posOffset>-75565</wp:posOffset>
                </wp:positionV>
                <wp:extent cx="6480175" cy="574675"/>
                <wp:effectExtent l="8890" t="6350" r="6985" b="9525"/>
                <wp:wrapSquare wrapText="bothSides"/>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574675"/>
                        </a:xfrm>
                        <a:prstGeom prst="roundRect">
                          <a:avLst>
                            <a:gd name="adj" fmla="val 16667"/>
                          </a:avLst>
                        </a:prstGeom>
                        <a:solidFill>
                          <a:srgbClr val="CDDBE6"/>
                        </a:solidFill>
                        <a:ln w="6350" algn="ctr">
                          <a:solidFill>
                            <a:srgbClr val="95A7B9"/>
                          </a:solidFill>
                          <a:round/>
                          <a:headEnd/>
                          <a:tailEnd/>
                        </a:ln>
                      </wps:spPr>
                      <wps:txbx>
                        <w:txbxContent>
                          <w:p w:rsidR="00207857" w:rsidRPr="0080723E" w:rsidRDefault="00207857" w:rsidP="00207857">
                            <w:pPr>
                              <w:pStyle w:val="IRTitredoc"/>
                              <w:outlineLvl w:val="0"/>
                              <w:rPr>
                                <w:color w:val="0A579F"/>
                                <w:sz w:val="26"/>
                                <w:szCs w:val="26"/>
                              </w:rPr>
                            </w:pPr>
                            <w:r w:rsidRPr="0080723E">
                              <w:rPr>
                                <w:color w:val="0A579F"/>
                                <w:sz w:val="26"/>
                                <w:szCs w:val="26"/>
                              </w:rPr>
                              <w:t xml:space="preserve">Autorisation </w:t>
                            </w:r>
                            <w:r w:rsidRPr="006D4373">
                              <w:rPr>
                                <w:color w:val="0A579F"/>
                                <w:sz w:val="26"/>
                                <w:szCs w:val="26"/>
                              </w:rPr>
                              <w:t xml:space="preserve">d’enregistrement de l’image/de la voix </w:t>
                            </w:r>
                            <w:r w:rsidRPr="006D4373">
                              <w:rPr>
                                <w:color w:val="0A579F"/>
                                <w:sz w:val="26"/>
                                <w:szCs w:val="26"/>
                              </w:rPr>
                              <w:br/>
                              <w:t>(Personne mineure)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6" o:spid="_x0000_s1026" style="position:absolute;left:0;text-align:left;margin-left:-8pt;margin-top:-5.95pt;width:510.25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" fillcolor="#cddbe6" strokecolor="#95a7b9" strokeweight=".5pt">
                <v:textbox>
                  <w:txbxContent>
                    <w:p w:rsidR="00207857" w:rsidRPr="0080723E" w:rsidRDefault="00207857" w:rsidP="00207857">
                      <w:pPr>
                        <w:pStyle w:val="IRTitredoc"/>
                        <w:outlineLvl w:val="0"/>
                        <w:rPr>
                          <w:color w:val="0A579F"/>
                          <w:sz w:val="26"/>
                          <w:szCs w:val="26"/>
                        </w:rPr>
                      </w:pPr>
                      <w:r w:rsidRPr="0080723E">
                        <w:rPr>
                          <w:color w:val="0A579F"/>
                          <w:sz w:val="26"/>
                          <w:szCs w:val="26"/>
                        </w:rPr>
                        <w:t xml:space="preserve">Autorisation </w:t>
                      </w:r>
                      <w:r w:rsidRPr="006D4373">
                        <w:rPr>
                          <w:color w:val="0A579F"/>
                          <w:sz w:val="26"/>
                          <w:szCs w:val="26"/>
                        </w:rPr>
                        <w:t xml:space="preserve">d’enregistrement de l’image/de la voix </w:t>
                      </w:r>
                      <w:r w:rsidRPr="006D4373">
                        <w:rPr>
                          <w:color w:val="0A579F"/>
                          <w:sz w:val="26"/>
                          <w:szCs w:val="26"/>
                        </w:rPr>
                        <w:br/>
                        <w:t>(Personne mineure)</w:t>
                      </w:r>
                    </w:p>
                  </w:txbxContent>
                </v:textbox>
                <w10:wrap type="square"/>
              </v:roundrect>
            </w:pict>
          </mc:Fallback>
        </mc:AlternateContent>
      </w:r>
    </w:p>
    <w:p w:rsidR="00207857" w:rsidRPr="00207857" w:rsidRDefault="00207857" w:rsidP="0020785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rsidR="00207857" w:rsidRPr="00207857" w:rsidRDefault="00207857" w:rsidP="00207857">
      <w:pPr>
        <w:numPr>
          <w:ilvl w:val="0"/>
          <w:numId w:val="34"/>
        </w:numPr>
        <w:spacing w:before="240" w:after="120" w:line="240" w:lineRule="auto"/>
        <w:ind w:left="431" w:hanging="431"/>
        <w:jc w:val="both"/>
        <w:outlineLvl w:val="0"/>
        <w:rPr>
          <w:rFonts w:ascii="Helvetica" w:eastAsia="Times New Roman" w:hAnsi="Helvetica" w:cs="Times New Roman"/>
          <w:b/>
          <w:noProof/>
          <w:sz w:val="24"/>
          <w:szCs w:val="20"/>
          <w:lang w:val="fr-FR" w:eastAsia="fr-FR"/>
        </w:rPr>
      </w:pPr>
      <w:r w:rsidRPr="00207857">
        <w:rPr>
          <w:rFonts w:ascii="Helvetica" w:eastAsia="Times New Roman" w:hAnsi="Helvetica" w:cs="Times New Roman"/>
          <w:b/>
          <w:noProof/>
          <w:sz w:val="24"/>
          <w:szCs w:val="20"/>
          <w:lang w:val="fr-FR" w:eastAsia="fr-FR"/>
        </w:rPr>
        <w:drawing>
          <wp:anchor distT="0" distB="0" distL="114300" distR="114300" simplePos="0" relativeHeight="251663360" behindDoc="0" locked="0" layoutInCell="1" allowOverlap="1">
            <wp:simplePos x="0" y="0"/>
            <wp:positionH relativeFrom="margin">
              <wp:posOffset>5126990</wp:posOffset>
            </wp:positionH>
            <wp:positionV relativeFrom="margin">
              <wp:posOffset>-340360</wp:posOffset>
            </wp:positionV>
            <wp:extent cx="1127125" cy="19113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712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857">
        <w:rPr>
          <w:rFonts w:ascii="Helvetica" w:eastAsia="Times New Roman" w:hAnsi="Helvetica" w:cs="Times New Roman"/>
          <w:b/>
          <w:noProof/>
          <w:sz w:val="24"/>
          <w:szCs w:val="20"/>
          <w:lang w:val="fr-FR" w:eastAsia="fr-FR"/>
        </w:rPr>
        <w:t>Désignation du projet audiovisuel</w:t>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Projet pédagogique concerné (désignation sommaire) :</w:t>
      </w: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Nom et adresse de l’établissement :</w:t>
      </w: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 xml:space="preserve">Titre de l’œuvre, si applicable : </w:t>
      </w:r>
      <w:r w:rsidRPr="00207857">
        <w:rPr>
          <w:rFonts w:ascii="Arial" w:eastAsia="Times New Roman" w:hAnsi="Arial"/>
          <w:sz w:val="20"/>
          <w:szCs w:val="20"/>
          <w:lang w:val="fr-FR" w:eastAsia="fr-FR"/>
        </w:rPr>
        <w:tab/>
      </w:r>
      <w:r w:rsidRPr="00207857">
        <w:rPr>
          <w:rFonts w:ascii="Arial" w:eastAsia="Times New Roman" w:hAnsi="Arial"/>
          <w:sz w:val="20"/>
          <w:szCs w:val="20"/>
          <w:lang w:val="fr-FR" w:eastAsia="fr-FR"/>
        </w:rPr>
        <w:br/>
      </w:r>
      <w:r w:rsidRPr="00207857">
        <w:rPr>
          <w:rFonts w:ascii="Arial" w:eastAsia="Times New Roman" w:hAnsi="Arial"/>
          <w:sz w:val="16"/>
          <w:szCs w:val="16"/>
          <w:lang w:val="fr-FR" w:eastAsia="fr-FR"/>
        </w:rPr>
        <w:t>(provisoire ou définitif)</w:t>
      </w:r>
    </w:p>
    <w:p w:rsidR="00207857" w:rsidRPr="00207857" w:rsidRDefault="00207857" w:rsidP="00207857">
      <w:pPr>
        <w:numPr>
          <w:ilvl w:val="0"/>
          <w:numId w:val="34"/>
        </w:numPr>
        <w:spacing w:before="240" w:after="120" w:line="240" w:lineRule="auto"/>
        <w:ind w:left="431" w:hanging="431"/>
        <w:jc w:val="both"/>
        <w:outlineLvl w:val="0"/>
        <w:rPr>
          <w:rFonts w:ascii="Helvetica" w:eastAsia="Times New Roman" w:hAnsi="Helvetica" w:cs="Times New Roman"/>
          <w:b/>
          <w:noProof/>
          <w:sz w:val="24"/>
          <w:szCs w:val="20"/>
          <w:lang w:val="fr-FR" w:eastAsia="fr-FR"/>
        </w:rPr>
      </w:pPr>
      <w:r w:rsidRPr="00207857">
        <w:rPr>
          <w:rFonts w:ascii="Helvetica" w:eastAsia="Times New Roman" w:hAnsi="Helvetica" w:cs="Times New Roman"/>
          <w:b/>
          <w:noProof/>
          <w:sz w:val="24"/>
          <w:szCs w:val="20"/>
          <w:lang w:val="fr-FR" w:eastAsia="fr-FR"/>
        </w:rPr>
        <w:t>Modes d’exploitation envisagés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4680"/>
        <w:gridCol w:w="1390"/>
      </w:tblGrid>
      <w:tr w:rsidR="00207857" w:rsidRPr="00207857" w:rsidTr="006F65F3">
        <w:tc>
          <w:tcPr>
            <w:tcW w:w="2448" w:type="dxa"/>
            <w:shd w:val="clear" w:color="auto" w:fill="auto"/>
            <w:vAlign w:val="center"/>
          </w:tcPr>
          <w:p w:rsidR="00207857" w:rsidRPr="00207857" w:rsidRDefault="00207857" w:rsidP="00207857">
            <w:pPr>
              <w:spacing w:after="120" w:line="240" w:lineRule="auto"/>
              <w:jc w:val="center"/>
              <w:rPr>
                <w:rFonts w:ascii="Arial" w:eastAsia="Times New Roman" w:hAnsi="Arial" w:cs="Times New Roman"/>
                <w:b/>
                <w:sz w:val="20"/>
                <w:szCs w:val="20"/>
                <w:lang w:val="fr-FR" w:eastAsia="fr-FR"/>
              </w:rPr>
            </w:pPr>
            <w:r w:rsidRPr="00207857">
              <w:rPr>
                <w:rFonts w:ascii="Arial" w:eastAsia="Times New Roman" w:hAnsi="Arial" w:cs="Times New Roman"/>
                <w:b/>
                <w:sz w:val="20"/>
                <w:szCs w:val="20"/>
                <w:lang w:val="fr-FR" w:eastAsia="fr-FR"/>
              </w:rPr>
              <w:t>Support</w:t>
            </w:r>
          </w:p>
        </w:tc>
        <w:tc>
          <w:tcPr>
            <w:tcW w:w="1260" w:type="dxa"/>
            <w:shd w:val="clear" w:color="auto" w:fill="auto"/>
            <w:vAlign w:val="center"/>
          </w:tcPr>
          <w:p w:rsidR="00207857" w:rsidRPr="00207857" w:rsidRDefault="00207857" w:rsidP="00207857">
            <w:pPr>
              <w:spacing w:after="120" w:line="240" w:lineRule="auto"/>
              <w:jc w:val="center"/>
              <w:rPr>
                <w:rFonts w:ascii="Arial" w:eastAsia="Times New Roman" w:hAnsi="Arial" w:cs="Times New Roman"/>
                <w:b/>
                <w:sz w:val="20"/>
                <w:szCs w:val="20"/>
                <w:lang w:val="fr-FR" w:eastAsia="fr-FR"/>
              </w:rPr>
            </w:pPr>
            <w:r w:rsidRPr="00207857">
              <w:rPr>
                <w:rFonts w:ascii="Arial" w:eastAsia="Times New Roman" w:hAnsi="Arial" w:cs="Times New Roman"/>
                <w:b/>
                <w:sz w:val="20"/>
                <w:szCs w:val="20"/>
                <w:lang w:val="fr-FR" w:eastAsia="fr-FR"/>
              </w:rPr>
              <w:t>Durée</w:t>
            </w:r>
          </w:p>
        </w:tc>
        <w:tc>
          <w:tcPr>
            <w:tcW w:w="4680" w:type="dxa"/>
            <w:shd w:val="clear" w:color="auto" w:fill="auto"/>
            <w:vAlign w:val="center"/>
          </w:tcPr>
          <w:p w:rsidR="00207857" w:rsidRPr="00207857" w:rsidRDefault="00207857" w:rsidP="00207857">
            <w:pPr>
              <w:spacing w:after="120" w:line="240" w:lineRule="auto"/>
              <w:jc w:val="center"/>
              <w:rPr>
                <w:rFonts w:ascii="Arial" w:eastAsia="Times New Roman" w:hAnsi="Arial" w:cs="Times New Roman"/>
                <w:b/>
                <w:sz w:val="20"/>
                <w:szCs w:val="20"/>
                <w:lang w:val="fr-FR" w:eastAsia="fr-FR"/>
              </w:rPr>
            </w:pPr>
            <w:r w:rsidRPr="00207857">
              <w:rPr>
                <w:rFonts w:ascii="Arial" w:eastAsia="Times New Roman" w:hAnsi="Arial" w:cs="Times New Roman"/>
                <w:b/>
                <w:sz w:val="20"/>
                <w:szCs w:val="20"/>
                <w:lang w:val="fr-FR" w:eastAsia="fr-FR"/>
              </w:rPr>
              <w:t>Étendue de la diffusion</w:t>
            </w:r>
          </w:p>
        </w:tc>
        <w:tc>
          <w:tcPr>
            <w:tcW w:w="1390" w:type="dxa"/>
            <w:shd w:val="clear" w:color="auto" w:fill="auto"/>
            <w:vAlign w:val="center"/>
          </w:tcPr>
          <w:p w:rsidR="00207857" w:rsidRPr="00207857" w:rsidRDefault="00207857" w:rsidP="00207857">
            <w:pPr>
              <w:spacing w:after="120" w:line="240" w:lineRule="auto"/>
              <w:jc w:val="center"/>
              <w:rPr>
                <w:rFonts w:ascii="Arial" w:eastAsia="Times New Roman" w:hAnsi="Arial" w:cs="Times New Roman"/>
                <w:b/>
                <w:sz w:val="20"/>
                <w:szCs w:val="20"/>
                <w:lang w:val="fr-FR" w:eastAsia="fr-FR"/>
              </w:rPr>
            </w:pPr>
            <w:r w:rsidRPr="00207857">
              <w:rPr>
                <w:rFonts w:ascii="Arial" w:eastAsia="Times New Roman" w:hAnsi="Arial" w:cs="Times New Roman"/>
                <w:b/>
                <w:sz w:val="20"/>
                <w:szCs w:val="20"/>
                <w:lang w:val="fr-FR" w:eastAsia="fr-FR"/>
              </w:rPr>
              <w:t>Prix</w:t>
            </w:r>
          </w:p>
        </w:tc>
      </w:tr>
      <w:tr w:rsidR="00207857" w:rsidRPr="00207857" w:rsidTr="006F65F3">
        <w:tc>
          <w:tcPr>
            <w:tcW w:w="2448" w:type="dxa"/>
            <w:shd w:val="clear" w:color="auto" w:fill="auto"/>
          </w:tcPr>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ed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En ligne</w:t>
            </w:r>
          </w:p>
        </w:tc>
        <w:tc>
          <w:tcPr>
            <w:tcW w:w="126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4680" w:type="dxa"/>
            <w:shd w:val="clear" w:color="auto" w:fill="auto"/>
          </w:tcPr>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ed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Internet (monde entier)</w:t>
            </w:r>
          </w:p>
          <w:p w:rsidR="00207857" w:rsidRPr="00207857" w:rsidRDefault="00207857" w:rsidP="00207857">
            <w:pPr>
              <w:tabs>
                <w:tab w:val="left" w:pos="1512"/>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ed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Extranet</w:t>
            </w:r>
            <w:r w:rsidRPr="00207857">
              <w:rPr>
                <w:rFonts w:ascii="Arial" w:eastAsia="Times New Roman" w:hAnsi="Arial" w:cs="Times New Roman"/>
                <w:sz w:val="20"/>
                <w:szCs w:val="20"/>
                <w:lang w:val="fr-FR" w:eastAsia="fr-FR"/>
              </w:rPr>
              <w:tab/>
            </w: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Intranet</w:t>
            </w:r>
          </w:p>
          <w:p w:rsidR="00207857" w:rsidRPr="00207857" w:rsidRDefault="00207857" w:rsidP="00207857">
            <w:pPr>
              <w:tabs>
                <w:tab w:val="right" w:leader="dot" w:pos="3492"/>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Précisez le(s) site(s) :</w:t>
            </w:r>
            <w:r w:rsidRPr="00207857">
              <w:rPr>
                <w:rFonts w:ascii="Arial" w:eastAsia="Times New Roman" w:hAnsi="Arial" w:cs="Times New Roman"/>
                <w:sz w:val="20"/>
                <w:szCs w:val="20"/>
                <w:lang w:val="fr-FR" w:eastAsia="fr-FR"/>
              </w:rPr>
              <w:tab/>
            </w:r>
          </w:p>
          <w:p w:rsidR="00207857" w:rsidRPr="00207857" w:rsidRDefault="00207857" w:rsidP="00207857">
            <w:pPr>
              <w:tabs>
                <w:tab w:val="right" w:leader="dot" w:pos="3492"/>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139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p>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r>
      <w:tr w:rsidR="00207857" w:rsidRPr="00207857" w:rsidTr="006F65F3">
        <w:tc>
          <w:tcPr>
            <w:tcW w:w="2448" w:type="dxa"/>
            <w:shd w:val="clear" w:color="auto" w:fill="auto"/>
          </w:tcPr>
          <w:p w:rsidR="00207857" w:rsidRPr="00207857" w:rsidRDefault="00207857" w:rsidP="00207857">
            <w:pPr>
              <w:spacing w:after="48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DVD</w:t>
            </w:r>
          </w:p>
        </w:tc>
        <w:tc>
          <w:tcPr>
            <w:tcW w:w="126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4680" w:type="dxa"/>
            <w:shd w:val="clear" w:color="auto" w:fill="auto"/>
            <w:vAlign w:val="center"/>
          </w:tcPr>
          <w:p w:rsidR="00207857" w:rsidRPr="00207857" w:rsidRDefault="00207857" w:rsidP="00207857">
            <w:pPr>
              <w:tabs>
                <w:tab w:val="right" w:leader="dot" w:pos="4392"/>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139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r>
      <w:tr w:rsidR="00207857" w:rsidRPr="00207857" w:rsidTr="006F65F3">
        <w:tc>
          <w:tcPr>
            <w:tcW w:w="2448" w:type="dxa"/>
            <w:shd w:val="clear" w:color="auto" w:fill="auto"/>
          </w:tcPr>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Projection collective</w:t>
            </w:r>
          </w:p>
        </w:tc>
        <w:tc>
          <w:tcPr>
            <w:tcW w:w="126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4680" w:type="dxa"/>
            <w:shd w:val="clear" w:color="auto" w:fill="auto"/>
          </w:tcPr>
          <w:p w:rsidR="00207857" w:rsidRPr="00207857" w:rsidRDefault="00207857" w:rsidP="00207857">
            <w:pPr>
              <w:spacing w:after="120" w:line="240" w:lineRule="auto"/>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ed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Pour un usage collectif dans les classes des élèves enregistrés</w:t>
            </w:r>
          </w:p>
          <w:p w:rsidR="00207857" w:rsidRPr="00207857" w:rsidRDefault="00207857" w:rsidP="00207857">
            <w:pPr>
              <w:spacing w:after="120" w:line="240" w:lineRule="auto"/>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ed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Autres usages institutionnels à vocation éducative, de formation ou de recherche</w:t>
            </w:r>
          </w:p>
          <w:p w:rsidR="00207857" w:rsidRPr="00207857" w:rsidRDefault="00207857" w:rsidP="00207857">
            <w:pPr>
              <w:spacing w:after="120" w:line="240" w:lineRule="auto"/>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ed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Usages de communication externe de l’institution</w:t>
            </w:r>
          </w:p>
        </w:tc>
        <w:tc>
          <w:tcPr>
            <w:tcW w:w="1390" w:type="dxa"/>
            <w:shd w:val="clear" w:color="auto" w:fill="E0E0E0"/>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p>
        </w:tc>
      </w:tr>
      <w:tr w:rsidR="00207857" w:rsidRPr="00207857" w:rsidTr="006F65F3">
        <w:tc>
          <w:tcPr>
            <w:tcW w:w="2448" w:type="dxa"/>
            <w:shd w:val="clear" w:color="auto" w:fill="auto"/>
          </w:tcPr>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Autre (précisez)</w:t>
            </w:r>
          </w:p>
          <w:p w:rsidR="00207857" w:rsidRPr="00207857" w:rsidRDefault="00207857" w:rsidP="00207857">
            <w:pPr>
              <w:tabs>
                <w:tab w:val="right" w:leader="dot" w:pos="2232"/>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126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p>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4680" w:type="dxa"/>
            <w:shd w:val="clear" w:color="auto" w:fill="auto"/>
          </w:tcPr>
          <w:p w:rsidR="00207857" w:rsidRPr="00207857" w:rsidRDefault="00207857" w:rsidP="00207857">
            <w:pPr>
              <w:spacing w:after="120" w:line="240" w:lineRule="auto"/>
              <w:jc w:val="both"/>
              <w:rPr>
                <w:rFonts w:ascii="Arial" w:eastAsia="Times New Roman" w:hAnsi="Arial" w:cs="Times New Roman"/>
                <w:sz w:val="20"/>
                <w:szCs w:val="20"/>
                <w:lang w:val="fr-FR" w:eastAsia="fr-FR"/>
              </w:rPr>
            </w:pPr>
          </w:p>
        </w:tc>
        <w:tc>
          <w:tcPr>
            <w:tcW w:w="139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p>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r>
    </w:tbl>
    <w:p w:rsidR="00207857" w:rsidRPr="00207857" w:rsidRDefault="00207857" w:rsidP="00207857">
      <w:pPr>
        <w:numPr>
          <w:ilvl w:val="0"/>
          <w:numId w:val="34"/>
        </w:numPr>
        <w:spacing w:before="240" w:after="120" w:line="240" w:lineRule="auto"/>
        <w:ind w:left="431" w:hanging="431"/>
        <w:jc w:val="both"/>
        <w:outlineLvl w:val="0"/>
        <w:rPr>
          <w:rFonts w:ascii="Helvetica" w:eastAsia="Times New Roman" w:hAnsi="Helvetica" w:cs="Times New Roman"/>
          <w:b/>
          <w:noProof/>
          <w:sz w:val="24"/>
          <w:szCs w:val="20"/>
          <w:lang w:val="fr-FR" w:eastAsia="fr-FR"/>
        </w:rPr>
      </w:pPr>
      <w:r w:rsidRPr="00207857">
        <w:rPr>
          <w:rFonts w:ascii="Helvetica" w:eastAsia="Times New Roman" w:hAnsi="Helvetica" w:cs="Times New Roman"/>
          <w:b/>
          <w:noProof/>
          <w:sz w:val="24"/>
          <w:szCs w:val="20"/>
          <w:lang w:val="fr-FR" w:eastAsia="fr-FR"/>
        </w:rPr>
        <w:t>Consentement de l’élève</w:t>
      </w:r>
    </w:p>
    <w:bookmarkStart w:id="22" w:name="CaseACocher1"/>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bookmarkEnd w:id="22"/>
      <w:r w:rsidRPr="00207857">
        <w:rPr>
          <w:rFonts w:ascii="Arial" w:eastAsia="Times New Roman" w:hAnsi="Arial" w:cs="Times New Roman"/>
          <w:sz w:val="20"/>
          <w:szCs w:val="20"/>
          <w:lang w:val="fr-FR" w:eastAsia="fr-FR"/>
        </w:rPr>
        <w:t xml:space="preserve"> On m’a expliqué et j’ai compris à quoi servait ce projet.</w:t>
      </w:r>
    </w:p>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cs="Times New Roman"/>
          <w:sz w:val="20"/>
          <w:szCs w:val="20"/>
          <w:lang w:val="fr-FR" w:eastAsia="fr-FR"/>
        </w:rPr>
        <w:t xml:space="preserve"> On m’a expliqué et j’ai compris qui pourrait voir cet enregistrement.</w:t>
      </w:r>
    </w:p>
    <w:p w:rsidR="00207857" w:rsidRPr="00207857" w:rsidRDefault="00207857" w:rsidP="00207857">
      <w:pPr>
        <w:tabs>
          <w:tab w:val="left" w:pos="5400"/>
          <w:tab w:val="left" w:pos="7020"/>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Et je suis d’accord pour que l’on enregistre, pour ce projet, </w:t>
      </w:r>
      <w:r w:rsidRPr="00207857">
        <w:rPr>
          <w:rFonts w:ascii="Arial" w:eastAsia="Times New Roman" w:hAnsi="Arial" w:cs="Times New Roman"/>
          <w:sz w:val="20"/>
          <w:szCs w:val="20"/>
          <w:lang w:val="fr-FR" w:eastAsia="fr-FR"/>
        </w:rPr>
        <w:tab/>
      </w: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cs="Times New Roman"/>
          <w:sz w:val="20"/>
          <w:szCs w:val="20"/>
          <w:lang w:val="fr-FR" w:eastAsia="fr-FR"/>
        </w:rPr>
        <w:t xml:space="preserve"> mon image</w:t>
      </w:r>
      <w:r w:rsidRPr="00207857">
        <w:rPr>
          <w:rFonts w:ascii="Arial" w:eastAsia="Times New Roman" w:hAnsi="Arial" w:cs="Times New Roman"/>
          <w:sz w:val="20"/>
          <w:szCs w:val="20"/>
          <w:lang w:val="fr-FR" w:eastAsia="fr-FR"/>
        </w:rPr>
        <w:tab/>
      </w: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cs="Times New Roman"/>
          <w:sz w:val="20"/>
          <w:szCs w:val="20"/>
          <w:lang w:val="fr-FR" w:eastAsia="fr-FR"/>
        </w:rPr>
        <w:t xml:space="preserve"> ma voix.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207857" w:rsidRPr="00207857" w:rsidTr="006F65F3">
        <w:tc>
          <w:tcPr>
            <w:tcW w:w="4889" w:type="dxa"/>
            <w:shd w:val="clear" w:color="auto" w:fill="auto"/>
          </w:tcPr>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cs="Times New Roman"/>
                <w:sz w:val="20"/>
                <w:szCs w:val="20"/>
                <w:lang w:val="fr-FR" w:eastAsia="fr-FR"/>
              </w:rPr>
              <w:t xml:space="preserve"> Madame</w:t>
            </w:r>
            <w:r w:rsidRPr="00207857">
              <w:rPr>
                <w:rFonts w:ascii="Arial" w:eastAsia="Times New Roman" w:hAnsi="Arial" w:cs="Times New Roman"/>
                <w:sz w:val="20"/>
                <w:szCs w:val="20"/>
                <w:lang w:val="fr-FR" w:eastAsia="fr-FR"/>
              </w:rPr>
              <w:tab/>
            </w: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ed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cs="Times New Roman"/>
                <w:sz w:val="20"/>
                <w:szCs w:val="20"/>
                <w:lang w:val="fr-FR" w:eastAsia="fr-FR"/>
              </w:rPr>
              <w:t xml:space="preserve"> Monsieur</w:t>
            </w:r>
          </w:p>
          <w:p w:rsidR="00207857" w:rsidRPr="00207857" w:rsidRDefault="00207857" w:rsidP="00207857">
            <w:pPr>
              <w:tabs>
                <w:tab w:val="left" w:leader="dot" w:pos="4560"/>
              </w:tabs>
              <w:spacing w:after="120" w:line="240" w:lineRule="auto"/>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Nom de l’élève :</w:t>
            </w:r>
            <w:r w:rsidRPr="00207857">
              <w:rPr>
                <w:rFonts w:ascii="Arial" w:eastAsia="Times New Roman" w:hAnsi="Arial" w:cs="Times New Roman"/>
                <w:sz w:val="20"/>
                <w:szCs w:val="20"/>
                <w:lang w:val="fr-FR" w:eastAsia="fr-FR"/>
              </w:rPr>
              <w:tab/>
            </w:r>
          </w:p>
          <w:p w:rsidR="00207857" w:rsidRPr="00207857" w:rsidRDefault="00207857" w:rsidP="00207857">
            <w:pPr>
              <w:tabs>
                <w:tab w:val="left" w:leader="dot" w:pos="4560"/>
              </w:tabs>
              <w:spacing w:after="120" w:line="240" w:lineRule="auto"/>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Prénom :</w:t>
            </w:r>
            <w:r w:rsidRPr="00207857">
              <w:rPr>
                <w:rFonts w:ascii="Arial" w:eastAsia="Times New Roman" w:hAnsi="Arial" w:cs="Times New Roman"/>
                <w:sz w:val="20"/>
                <w:szCs w:val="20"/>
                <w:lang w:val="fr-FR" w:eastAsia="fr-FR"/>
              </w:rPr>
              <w:tab/>
            </w:r>
          </w:p>
          <w:p w:rsidR="00207857" w:rsidRPr="00207857" w:rsidRDefault="00207857" w:rsidP="00207857">
            <w:pPr>
              <w:tabs>
                <w:tab w:val="left" w:leader="dot" w:pos="4560"/>
              </w:tabs>
              <w:spacing w:after="120" w:line="240" w:lineRule="auto"/>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Classe :</w:t>
            </w:r>
            <w:r w:rsidRPr="00207857">
              <w:rPr>
                <w:rFonts w:ascii="Arial" w:eastAsia="Times New Roman" w:hAnsi="Arial" w:cs="Times New Roman"/>
                <w:sz w:val="20"/>
                <w:szCs w:val="20"/>
                <w:lang w:val="fr-FR" w:eastAsia="fr-FR"/>
              </w:rPr>
              <w:tab/>
            </w:r>
          </w:p>
        </w:tc>
        <w:tc>
          <w:tcPr>
            <w:tcW w:w="4889" w:type="dxa"/>
            <w:shd w:val="clear" w:color="auto" w:fill="auto"/>
          </w:tcPr>
          <w:p w:rsidR="00207857" w:rsidRPr="00207857" w:rsidRDefault="00207857" w:rsidP="00207857">
            <w:pPr>
              <w:spacing w:before="120" w:after="120" w:line="240" w:lineRule="auto"/>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Date et signature de l’élève mineur concerné par l’enregistrement :</w:t>
            </w:r>
          </w:p>
        </w:tc>
      </w:tr>
    </w:tbl>
    <w:p w:rsidR="00207857" w:rsidRPr="00207857" w:rsidRDefault="00207857" w:rsidP="00207857">
      <w:pPr>
        <w:numPr>
          <w:ilvl w:val="0"/>
          <w:numId w:val="34"/>
        </w:numPr>
        <w:spacing w:before="240" w:after="120" w:line="240" w:lineRule="auto"/>
        <w:ind w:left="431" w:hanging="431"/>
        <w:jc w:val="both"/>
        <w:outlineLvl w:val="0"/>
        <w:rPr>
          <w:rFonts w:ascii="Helvetica" w:eastAsia="Times New Roman" w:hAnsi="Helvetica" w:cs="Times New Roman"/>
          <w:b/>
          <w:noProof/>
          <w:sz w:val="24"/>
          <w:szCs w:val="20"/>
          <w:lang w:val="fr-FR" w:eastAsia="fr-FR"/>
        </w:rPr>
      </w:pPr>
      <w:r w:rsidRPr="00207857">
        <w:rPr>
          <w:rFonts w:ascii="Helvetica" w:eastAsia="Times New Roman" w:hAnsi="Helvetica" w:cs="Times New Roman"/>
          <w:b/>
          <w:noProof/>
          <w:sz w:val="24"/>
          <w:szCs w:val="20"/>
          <w:lang w:val="fr-FR" w:eastAsia="fr-FR"/>
        </w:rPr>
        <w:t>Autorisation parentale</w:t>
      </w:r>
    </w:p>
    <w:p w:rsidR="00207857" w:rsidRPr="00207857" w:rsidRDefault="00207857" w:rsidP="00207857">
      <w:pPr>
        <w:spacing w:after="60" w:line="240" w:lineRule="auto"/>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lastRenderedPageBreak/>
        <w:t>Vu le Code civil, en particulier son article 9, sur le respect de la vie privée,</w:t>
      </w:r>
    </w:p>
    <w:p w:rsidR="00207857" w:rsidRPr="00207857" w:rsidRDefault="00207857" w:rsidP="00207857">
      <w:pPr>
        <w:spacing w:after="60" w:line="240" w:lineRule="auto"/>
        <w:jc w:val="both"/>
        <w:rPr>
          <w:rFonts w:ascii="Arial" w:eastAsia="Times New Roman" w:hAnsi="Arial"/>
          <w:sz w:val="20"/>
          <w:szCs w:val="20"/>
          <w:lang w:val="fr-FR" w:eastAsia="fr-FR"/>
        </w:rPr>
      </w:pPr>
      <w:r w:rsidRPr="00207857">
        <w:rPr>
          <w:rFonts w:ascii="Arial" w:eastAsia="Times New Roman" w:hAnsi="Arial"/>
          <w:sz w:val="20"/>
          <w:szCs w:val="20"/>
          <w:lang w:val="fr-FR" w:eastAsia="fr-FR"/>
        </w:rPr>
        <w:t>Vu le Code de la propriété intellectuelle,</w:t>
      </w:r>
      <w:r w:rsidRPr="00207857">
        <w:rPr>
          <w:rFonts w:ascii="Arial" w:eastAsia="Times New Roman" w:hAnsi="Arial"/>
          <w:sz w:val="20"/>
          <w:szCs w:val="20"/>
          <w:lang w:val="fr-FR" w:eastAsia="fr-FR"/>
        </w:rPr>
        <w:tab/>
      </w:r>
    </w:p>
    <w:p w:rsidR="00207857" w:rsidRPr="00207857" w:rsidRDefault="00207857" w:rsidP="00207857">
      <w:pPr>
        <w:spacing w:after="120" w:line="240" w:lineRule="auto"/>
        <w:jc w:val="both"/>
        <w:rPr>
          <w:rFonts w:ascii="Arial" w:eastAsia="Times New Roman" w:hAnsi="Arial"/>
          <w:sz w:val="20"/>
          <w:szCs w:val="20"/>
          <w:lang w:val="fr-FR" w:eastAsia="fr-FR"/>
        </w:rPr>
      </w:pPr>
      <w:r w:rsidRPr="00207857">
        <w:rPr>
          <w:rFonts w:ascii="Arial" w:eastAsia="Times New Roman" w:hAnsi="Arial"/>
          <w:sz w:val="20"/>
          <w:szCs w:val="20"/>
          <w:lang w:val="fr-FR" w:eastAsia="fr-FR"/>
        </w:rPr>
        <w:t>Vu le consentement préalablement exprimé par la personne mineure ci-avant,</w:t>
      </w:r>
    </w:p>
    <w:p w:rsidR="00207857" w:rsidRPr="00207857" w:rsidRDefault="00207857" w:rsidP="00207857">
      <w:pPr>
        <w:spacing w:after="120" w:line="240" w:lineRule="auto"/>
        <w:jc w:val="both"/>
        <w:rPr>
          <w:rFonts w:ascii="Arial" w:eastAsia="Times New Roman" w:hAnsi="Arial"/>
          <w:sz w:val="20"/>
          <w:szCs w:val="20"/>
          <w:lang w:val="fr-FR" w:eastAsia="fr-FR"/>
        </w:rPr>
      </w:pPr>
      <w:r w:rsidRPr="00207857">
        <w:rPr>
          <w:rFonts w:ascii="Arial" w:eastAsia="Times New Roman" w:hAnsi="Arial"/>
          <w:sz w:val="20"/>
          <w:szCs w:val="20"/>
          <w:lang w:val="fr-FR" w:eastAsia="fr-FR"/>
        </w:rPr>
        <w:t>La présente autorisation est soumise à votre signature, pour la fixation sur support audiovisuel et la publication de l’image et/ou de la voix de votre enfant mineur dont l’identité est donnée au paragraphe 3, ci–avant, dans le cadre du projet désigné au paragraphe 1 et pour les modes d’exploitation désignés au paragraphe 2.</w:t>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 xml:space="preserve">Cet enregistrement de l’image/la voix du mineur que vous représentez sera réalisé sous l’autorité de </w:t>
      </w:r>
      <w:r w:rsidRPr="00207857">
        <w:rPr>
          <w:rFonts w:ascii="Arial" w:eastAsia="Times New Roman" w:hAnsi="Arial"/>
          <w:sz w:val="20"/>
          <w:szCs w:val="20"/>
          <w:lang w:val="fr-FR" w:eastAsia="fr-FR"/>
        </w:rPr>
        <w:br/>
        <w:t xml:space="preserve">(nom du producteur ou du bénéficiaire de l’autorisation/statut juridique/adresse) : </w:t>
      </w: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L’enregistrement aura lieu aux dates/moments et lieux indiqués ci-après.</w:t>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Date(s) d’enregistrement :</w:t>
      </w: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 xml:space="preserve">Lieu(x) d’enregistrement : </w:t>
      </w:r>
      <w:r w:rsidRPr="00207857">
        <w:rPr>
          <w:rFonts w:ascii="Arial" w:eastAsia="Times New Roman" w:hAnsi="Arial"/>
          <w:sz w:val="20"/>
          <w:szCs w:val="20"/>
          <w:lang w:val="fr-FR" w:eastAsia="fr-FR"/>
        </w:rPr>
        <w:tab/>
      </w:r>
    </w:p>
    <w:p w:rsidR="00207857" w:rsidRPr="00207857" w:rsidRDefault="00207857" w:rsidP="00207857">
      <w:pPr>
        <w:autoSpaceDE w:val="0"/>
        <w:autoSpaceDN w:val="0"/>
        <w:adjustRightInd w:val="0"/>
        <w:spacing w:after="120" w:line="240" w:lineRule="auto"/>
        <w:jc w:val="both"/>
        <w:rPr>
          <w:rFonts w:ascii="Arial" w:eastAsia="Times New Roman" w:hAnsi="Arial"/>
          <w:sz w:val="20"/>
          <w:szCs w:val="20"/>
          <w:lang w:val="fr-FR" w:eastAsia="fr-FR"/>
        </w:rPr>
      </w:pPr>
      <w:r w:rsidRPr="00207857">
        <w:rPr>
          <w:rFonts w:ascii="Arial" w:eastAsia="Times New Roman" w:hAnsi="Arial"/>
          <w:sz w:val="20"/>
          <w:szCs w:val="20"/>
          <w:lang w:val="fr-FR" w:eastAsia="fr-FR"/>
        </w:rPr>
        <w:t>Le producteur de l’œuvre audiovisuelle créée ou le bénéficiaire de l’enregistrement exercera l’intégralité des droits d’exploitation attachés à cette œuvre/cet enregistrement. L’œuvre/l’enregistrement demeurera sa propriété exclusive.</w:t>
      </w:r>
      <w:r w:rsidRPr="00207857">
        <w:rPr>
          <w:rFonts w:ascii="Arial" w:eastAsia="Times New Roman" w:hAnsi="Arial" w:cs="Times New Roman"/>
          <w:sz w:val="20"/>
          <w:szCs w:val="20"/>
          <w:lang w:val="fr-FR" w:eastAsia="fr-FR"/>
        </w:rPr>
        <w:t xml:space="preserve"> Le producteur/le bénéficiaire de l’autorisation, s’interdit expressément de céder les présentes autorisations à un tiers.</w:t>
      </w:r>
    </w:p>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Il s’interdit également de procéder à une exploitation illicite, ou non prévue ci-avant, de l’enregistrement de l’image et/ou de la voix du mineur susceptible de porter atteinte à sa dignité, sa réputation ou à sa vie privée et toute autre exploitation préjudiciable selon les lois et règlements en vigueur.</w:t>
      </w:r>
    </w:p>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sz w:val="20"/>
          <w:szCs w:val="20"/>
          <w:lang w:val="fr-FR" w:eastAsia="fr-FR"/>
        </w:rPr>
        <w:t>Dans le contexte pédagogique défini, l’enregistrement ne pourra donner lieu à aucune rémunération ou contrepartie sous quelque forme que ce soit.</w:t>
      </w:r>
      <w:r w:rsidRPr="00207857">
        <w:rPr>
          <w:rFonts w:ascii="Arial" w:hAnsi="Arial"/>
          <w:sz w:val="20"/>
          <w:szCs w:val="24"/>
          <w:lang w:val="fr-FR" w:eastAsia="zh-CN"/>
        </w:rPr>
        <w:t xml:space="preserve"> Cette acceptation expresse est définitive et exclut toute demande de rémunération ultérieure</w:t>
      </w:r>
      <w:r w:rsidRPr="00207857">
        <w:rPr>
          <w:rFonts w:ascii="Arial" w:hAnsi="Arial" w:cs="Times New Roman"/>
          <w:sz w:val="20"/>
          <w:szCs w:val="24"/>
          <w:lang w:val="fr-FR" w:eastAsia="zh-CN"/>
        </w:rPr>
        <w:t>.</w:t>
      </w:r>
    </w:p>
    <w:p w:rsidR="00207857" w:rsidRPr="00207857" w:rsidRDefault="00207857" w:rsidP="00207857">
      <w:pPr>
        <w:keepLines/>
        <w:spacing w:after="120" w:line="210" w:lineRule="exact"/>
        <w:jc w:val="both"/>
        <w:rPr>
          <w:rFonts w:ascii="Arial" w:eastAsia="Times New Roman" w:hAnsi="Arial"/>
          <w:sz w:val="20"/>
          <w:szCs w:val="20"/>
          <w:lang w:val="fr-FR" w:eastAsia="fr-FR"/>
        </w:rPr>
      </w:pPr>
      <w:r w:rsidRPr="00207857">
        <w:rPr>
          <w:rFonts w:ascii="Arial" w:eastAsia="Times New Roman" w:hAnsi="Arial"/>
          <w:b/>
          <w:sz w:val="20"/>
          <w:szCs w:val="20"/>
          <w:lang w:val="fr-FR" w:eastAsia="fr-FR"/>
        </w:rPr>
        <w:t>Je soussigné(e)</w:t>
      </w:r>
      <w:r w:rsidRPr="00207857">
        <w:rPr>
          <w:rFonts w:ascii="Arial" w:eastAsia="Times New Roman" w:hAnsi="Arial"/>
          <w:sz w:val="20"/>
          <w:szCs w:val="20"/>
          <w:lang w:val="fr-FR" w:eastAsia="fr-FR"/>
        </w:rPr>
        <w:t xml:space="preserve"> </w:t>
      </w:r>
      <w:r w:rsidRPr="00207857">
        <w:rPr>
          <w:rFonts w:ascii="Arial" w:eastAsia="Times New Roman" w:hAnsi="Arial"/>
          <w:i/>
          <w:sz w:val="20"/>
          <w:szCs w:val="20"/>
          <w:lang w:val="fr-FR" w:eastAsia="fr-FR"/>
        </w:rPr>
        <w:t>(prénom, nom)</w:t>
      </w:r>
      <w:r w:rsidRPr="00207857">
        <w:rPr>
          <w:rFonts w:ascii="Arial" w:eastAsia="Times New Roman" w:hAnsi="Arial"/>
          <w:i/>
          <w:color w:val="FF0000"/>
          <w:sz w:val="20"/>
          <w:szCs w:val="20"/>
          <w:lang w:val="fr-FR" w:eastAsia="fr-FR"/>
        </w:rPr>
        <w:t>…</w:t>
      </w:r>
      <w:r w:rsidRPr="00207857">
        <w:rPr>
          <w:rFonts w:ascii="Arial" w:eastAsia="Times New Roman" w:hAnsi="Arial"/>
          <w:sz w:val="20"/>
          <w:szCs w:val="20"/>
          <w:lang w:val="fr-FR" w:eastAsia="fr-FR"/>
        </w:rPr>
        <w:t xml:space="preserve">……………………………………………………........................................... </w:t>
      </w:r>
    </w:p>
    <w:p w:rsidR="00207857" w:rsidRPr="00207857" w:rsidRDefault="00207857" w:rsidP="00207857">
      <w:pPr>
        <w:keepLines/>
        <w:tabs>
          <w:tab w:val="right" w:leader="dot" w:pos="9360"/>
        </w:tabs>
        <w:spacing w:after="120" w:line="210" w:lineRule="exact"/>
        <w:rPr>
          <w:rFonts w:ascii="Arial" w:eastAsia="Times New Roman" w:hAnsi="Arial"/>
          <w:b/>
          <w:sz w:val="20"/>
          <w:szCs w:val="20"/>
          <w:lang w:val="fr-FR" w:eastAsia="fr-FR"/>
        </w:rPr>
      </w:pPr>
      <w:r w:rsidRPr="00207857">
        <w:rPr>
          <w:rFonts w:ascii="Arial" w:eastAsia="Times New Roman" w:hAnsi="Arial"/>
          <w:b/>
          <w:sz w:val="20"/>
          <w:szCs w:val="20"/>
          <w:lang w:val="fr-FR" w:eastAsia="fr-FR"/>
        </w:rPr>
        <w:t>déclare être le représentant légal du mineur désigné au paragraphe 3.</w:t>
      </w:r>
      <w:r w:rsidRPr="00207857">
        <w:rPr>
          <w:rFonts w:ascii="Arial" w:eastAsia="Times New Roman" w:hAnsi="Arial"/>
          <w:b/>
          <w:sz w:val="20"/>
          <w:szCs w:val="20"/>
          <w:lang w:val="fr-FR" w:eastAsia="fr-FR"/>
        </w:rPr>
        <w:br/>
      </w:r>
    </w:p>
    <w:p w:rsidR="00207857" w:rsidRPr="00207857" w:rsidRDefault="00207857" w:rsidP="00207857">
      <w:pPr>
        <w:keepLines/>
        <w:spacing w:before="120" w:after="120" w:line="210" w:lineRule="exact"/>
        <w:jc w:val="both"/>
        <w:rPr>
          <w:rFonts w:ascii="Arial" w:eastAsia="Times New Roman" w:hAnsi="Arial"/>
          <w:sz w:val="20"/>
          <w:szCs w:val="20"/>
          <w:lang w:val="fr-FR" w:eastAsia="fr-FR"/>
        </w:rPr>
      </w:pPr>
      <w:r w:rsidRPr="00207857">
        <w:rPr>
          <w:rFonts w:ascii="Arial" w:eastAsia="Times New Roman" w:hAnsi="Arial"/>
          <w:sz w:val="20"/>
          <w:szCs w:val="20"/>
          <w:lang w:val="fr-FR" w:eastAsia="fr-FR"/>
        </w:rPr>
        <w:t xml:space="preserve">Je reconnais être entièrement investi de mes droits civils à son égard. Je reconnais expressément que le mineur que je représente n’est lié par aucun contrat exclusif pour l’utilisation de son image et/ou de sa voix, voire de son nom. </w:t>
      </w:r>
    </w:p>
    <w:p w:rsidR="00207857" w:rsidRPr="00207857" w:rsidRDefault="00207857" w:rsidP="00207857">
      <w:pPr>
        <w:tabs>
          <w:tab w:val="left" w:pos="4500"/>
        </w:tabs>
        <w:spacing w:after="120" w:line="240" w:lineRule="auto"/>
        <w:jc w:val="both"/>
        <w:rPr>
          <w:rFonts w:ascii="Arial" w:eastAsia="Times New Roman" w:hAnsi="Arial"/>
          <w:b/>
          <w:sz w:val="20"/>
          <w:szCs w:val="20"/>
          <w:lang w:val="fr-FR" w:eastAsia="fr-FR"/>
        </w:rPr>
      </w:pPr>
      <w:r w:rsidRPr="00207857">
        <w:rPr>
          <w:rFonts w:ascii="Arial" w:eastAsia="Times New Roman" w:hAnsi="Arial"/>
          <w:b/>
          <w:sz w:val="20"/>
          <w:szCs w:val="20"/>
          <w:lang w:val="fr-FR" w:eastAsia="fr-FR"/>
        </w:rPr>
        <w:t>Je reconnais avoir pris connaissance des informations ci-dessus concernant le mineur que je représente et donne mon accord pour la fixation et l’utilisation de son image et/ou de sa voix,</w:t>
      </w:r>
      <w:r w:rsidRPr="00207857">
        <w:rPr>
          <w:rFonts w:ascii="Arial" w:eastAsia="Times New Roman" w:hAnsi="Arial"/>
          <w:sz w:val="20"/>
          <w:szCs w:val="20"/>
          <w:lang w:val="fr-FR" w:eastAsia="fr-FR"/>
        </w:rPr>
        <w:t xml:space="preserve"> </w:t>
      </w:r>
      <w:r w:rsidRPr="00207857">
        <w:rPr>
          <w:rFonts w:ascii="Arial" w:eastAsia="Times New Roman" w:hAnsi="Arial"/>
          <w:b/>
          <w:sz w:val="20"/>
          <w:szCs w:val="20"/>
          <w:lang w:val="fr-FR" w:eastAsia="fr-FR"/>
        </w:rPr>
        <w:t xml:space="preserve">dans le cadre exclusif du projet exposé et tel qu’il y a consenti au paragraphe 3 :   </w:t>
      </w: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cs="Times New Roman"/>
          <w:sz w:val="20"/>
          <w:szCs w:val="20"/>
          <w:lang w:val="fr-FR" w:eastAsia="fr-FR"/>
        </w:rPr>
        <w:t xml:space="preserve"> </w:t>
      </w:r>
      <w:r w:rsidRPr="00207857">
        <w:rPr>
          <w:rFonts w:ascii="Arial" w:eastAsia="Times New Roman" w:hAnsi="Arial"/>
          <w:lang w:val="fr-FR" w:eastAsia="fr-FR"/>
        </w:rPr>
        <w:t xml:space="preserve">OUI </w:t>
      </w:r>
      <w:r w:rsidRPr="00207857">
        <w:rPr>
          <w:rFonts w:ascii="Arial" w:eastAsia="Times New Roman" w:hAnsi="Arial"/>
          <w:lang w:val="fr-FR" w:eastAsia="fr-FR"/>
        </w:rPr>
        <w:tab/>
      </w: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cs="Times New Roman"/>
          <w:sz w:val="20"/>
          <w:szCs w:val="20"/>
          <w:lang w:val="fr-FR" w:eastAsia="fr-FR"/>
        </w:rPr>
        <w:t xml:space="preserve"> </w:t>
      </w:r>
      <w:r w:rsidRPr="00207857">
        <w:rPr>
          <w:rFonts w:ascii="Arial" w:eastAsia="Times New Roman" w:hAnsi="Arial"/>
          <w:lang w:val="fr-FR" w:eastAsia="fr-FR"/>
        </w:rPr>
        <w:t>NON</w:t>
      </w:r>
    </w:p>
    <w:p w:rsidR="00207857" w:rsidRPr="00207857" w:rsidRDefault="00207857" w:rsidP="00207857">
      <w:pPr>
        <w:spacing w:before="480" w:after="240" w:line="240" w:lineRule="auto"/>
        <w:rPr>
          <w:rFonts w:ascii="Arial" w:eastAsia="Times New Roman" w:hAnsi="Arial"/>
          <w:b/>
          <w:sz w:val="20"/>
          <w:szCs w:val="20"/>
          <w:lang w:val="fr-FR" w:eastAsia="fr-FR"/>
        </w:rPr>
      </w:pPr>
      <w:r w:rsidRPr="00207857">
        <w:rPr>
          <w:rFonts w:ascii="Arial" w:eastAsia="Times New Roman" w:hAnsi="Arial"/>
          <w:b/>
          <w:sz w:val="20"/>
          <w:szCs w:val="20"/>
          <w:lang w:val="fr-FR" w:eastAsia="fr-FR"/>
        </w:rPr>
        <w:t>Fait en autant d’originaux que de signataires.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07857" w:rsidRPr="00207857" w:rsidTr="006F65F3">
        <w:tc>
          <w:tcPr>
            <w:tcW w:w="9778" w:type="dxa"/>
            <w:shd w:val="clear" w:color="auto" w:fill="auto"/>
          </w:tcPr>
          <w:p w:rsidR="00207857" w:rsidRPr="00207857" w:rsidRDefault="00207857" w:rsidP="00207857">
            <w:pPr>
              <w:tabs>
                <w:tab w:val="left" w:pos="1260"/>
                <w:tab w:val="left" w:leader="dot" w:pos="4275"/>
                <w:tab w:val="left" w:pos="5115"/>
              </w:tabs>
              <w:spacing w:before="240" w:after="120" w:line="240" w:lineRule="auto"/>
              <w:rPr>
                <w:rFonts w:ascii="Arial" w:eastAsia="Times New Roman" w:hAnsi="Arial"/>
                <w:b/>
                <w:sz w:val="20"/>
                <w:szCs w:val="20"/>
                <w:lang w:val="fr-FR" w:eastAsia="fr-FR"/>
              </w:rPr>
            </w:pPr>
            <w:r w:rsidRPr="00207857">
              <w:rPr>
                <w:rFonts w:ascii="Arial" w:eastAsia="Times New Roman" w:hAnsi="Arial"/>
                <w:b/>
                <w:sz w:val="20"/>
                <w:szCs w:val="20"/>
                <w:lang w:val="fr-FR" w:eastAsia="fr-FR"/>
              </w:rPr>
              <w:t>Fait à :</w:t>
            </w:r>
            <w:r w:rsidRPr="00207857">
              <w:rPr>
                <w:rFonts w:ascii="Arial" w:eastAsia="Times New Roman" w:hAnsi="Arial"/>
                <w:b/>
                <w:sz w:val="20"/>
                <w:szCs w:val="20"/>
                <w:lang w:val="fr-FR" w:eastAsia="fr-FR"/>
              </w:rPr>
              <w:tab/>
            </w:r>
            <w:r w:rsidRPr="00207857">
              <w:rPr>
                <w:rFonts w:ascii="Arial" w:eastAsia="Times New Roman" w:hAnsi="Arial"/>
                <w:b/>
                <w:sz w:val="20"/>
                <w:szCs w:val="20"/>
                <w:lang w:val="fr-FR" w:eastAsia="fr-FR"/>
              </w:rPr>
              <w:tab/>
            </w:r>
            <w:r w:rsidRPr="00207857">
              <w:rPr>
                <w:rFonts w:ascii="Arial" w:eastAsia="Times New Roman" w:hAnsi="Arial"/>
                <w:b/>
                <w:sz w:val="20"/>
                <w:szCs w:val="20"/>
                <w:lang w:val="fr-FR" w:eastAsia="fr-FR"/>
              </w:rPr>
              <w:tab/>
              <w:t>Signature du représentant légal du mineur :</w:t>
            </w:r>
          </w:p>
          <w:p w:rsidR="00207857" w:rsidRPr="00207857" w:rsidRDefault="00207857" w:rsidP="00207857">
            <w:pPr>
              <w:tabs>
                <w:tab w:val="left" w:pos="1260"/>
                <w:tab w:val="left" w:leader="dot" w:pos="4275"/>
                <w:tab w:val="left" w:pos="5115"/>
              </w:tabs>
              <w:spacing w:before="240" w:after="800" w:line="240" w:lineRule="auto"/>
              <w:rPr>
                <w:rFonts w:ascii="Arial" w:eastAsia="Times New Roman" w:hAnsi="Arial"/>
                <w:b/>
                <w:sz w:val="20"/>
                <w:szCs w:val="20"/>
                <w:lang w:val="fr-FR" w:eastAsia="fr-FR"/>
              </w:rPr>
            </w:pPr>
            <w:r w:rsidRPr="00207857">
              <w:rPr>
                <w:rFonts w:ascii="Arial" w:eastAsia="Times New Roman" w:hAnsi="Arial"/>
                <w:b/>
                <w:sz w:val="20"/>
                <w:szCs w:val="20"/>
                <w:lang w:val="fr-FR" w:eastAsia="fr-FR"/>
              </w:rPr>
              <w:t>Le (date) :</w:t>
            </w:r>
            <w:r w:rsidRPr="00207857">
              <w:rPr>
                <w:rFonts w:ascii="Arial" w:eastAsia="Times New Roman" w:hAnsi="Arial"/>
                <w:b/>
                <w:sz w:val="20"/>
                <w:szCs w:val="20"/>
                <w:lang w:val="fr-FR" w:eastAsia="fr-FR"/>
              </w:rPr>
              <w:tab/>
            </w:r>
            <w:r w:rsidRPr="00207857">
              <w:rPr>
                <w:rFonts w:ascii="Arial" w:eastAsia="Times New Roman" w:hAnsi="Arial"/>
                <w:b/>
                <w:sz w:val="20"/>
                <w:szCs w:val="20"/>
                <w:lang w:val="fr-FR" w:eastAsia="fr-FR"/>
              </w:rPr>
              <w:tab/>
            </w:r>
          </w:p>
        </w:tc>
      </w:tr>
    </w:tbl>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 xml:space="preserve"> </w:t>
      </w:r>
    </w:p>
    <w:p w:rsidR="0082647F" w:rsidRPr="0082647F" w:rsidRDefault="0082647F">
      <w:pPr>
        <w:rPr>
          <w:rFonts w:asciiTheme="minorHAnsi" w:hAnsiTheme="minorHAnsi" w:cs="Times New Roman"/>
          <w:b/>
          <w:bCs/>
          <w:smallCaps/>
          <w:color w:val="000000"/>
          <w:lang w:eastAsia="fr-FR"/>
        </w:rPr>
      </w:pPr>
      <w:r w:rsidRPr="0082647F">
        <w:rPr>
          <w:rFonts w:asciiTheme="minorHAnsi" w:hAnsiTheme="minorHAnsi"/>
          <w:lang w:eastAsia="fr-FR"/>
        </w:rPr>
        <w:br w:type="page"/>
      </w:r>
    </w:p>
    <w:p w:rsidR="00207857" w:rsidRPr="00207857" w:rsidRDefault="00EC7A20" w:rsidP="00207857">
      <w:pPr>
        <w:pStyle w:val="IRTitredoc"/>
        <w:outlineLvl w:val="0"/>
        <w:rPr>
          <w:color w:val="0A579F"/>
          <w:sz w:val="26"/>
          <w:szCs w:val="26"/>
        </w:rPr>
      </w:pPr>
      <w:r w:rsidRPr="001B3B66">
        <w:lastRenderedPageBreak/>
        <w:t xml:space="preserve"> </w:t>
      </w:r>
      <w:bookmarkStart w:id="23" w:name="_Toc159754342"/>
      <w:bookmarkStart w:id="24" w:name="_Toc167768594"/>
      <w:r w:rsidR="00207857" w:rsidRPr="00207857">
        <w:rPr>
          <w:noProof/>
          <w:color w:val="0A579F"/>
          <w:sz w:val="26"/>
          <w:szCs w:val="26"/>
          <w:lang w:eastAsia="fr-FR"/>
        </w:rPr>
        <mc:AlternateContent>
          <mc:Choice Requires="wps">
            <w:drawing>
              <wp:anchor distT="0" distB="0" distL="114300" distR="114300" simplePos="0" relativeHeight="251665408" behindDoc="0" locked="0" layoutInCell="1" allowOverlap="1">
                <wp:simplePos x="0" y="0"/>
                <wp:positionH relativeFrom="column">
                  <wp:posOffset>-102870</wp:posOffset>
                </wp:positionH>
                <wp:positionV relativeFrom="paragraph">
                  <wp:posOffset>17145</wp:posOffset>
                </wp:positionV>
                <wp:extent cx="6483350" cy="603250"/>
                <wp:effectExtent l="0" t="0" r="12700" b="16510"/>
                <wp:wrapSquare wrapText="bothSides"/>
                <wp:docPr id="8"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3350" cy="603250"/>
                        </a:xfrm>
                        <a:prstGeom prst="roundRect">
                          <a:avLst/>
                        </a:prstGeom>
                        <a:solidFill>
                          <a:srgbClr val="CDDBE6"/>
                        </a:solidFill>
                        <a:ln w="6350" cap="flat" cmpd="sng" algn="ctr">
                          <a:solidFill>
                            <a:srgbClr val="95A7B9"/>
                          </a:solidFill>
                          <a:prstDash val="solid"/>
                        </a:ln>
                        <a:effectLst/>
                      </wps:spPr>
                      <wps:txbx>
                        <w:txbxContent>
                          <w:p w:rsidR="00207857" w:rsidRPr="0080723E" w:rsidRDefault="00207857" w:rsidP="00207857">
                            <w:pPr>
                              <w:pStyle w:val="IRTitredoc"/>
                              <w:outlineLvl w:val="0"/>
                              <w:rPr>
                                <w:color w:val="0A579F"/>
                                <w:sz w:val="26"/>
                                <w:szCs w:val="26"/>
                              </w:rPr>
                            </w:pPr>
                            <w:r w:rsidRPr="0080723E">
                              <w:rPr>
                                <w:color w:val="0A579F"/>
                                <w:sz w:val="26"/>
                                <w:szCs w:val="26"/>
                              </w:rPr>
                              <w:t xml:space="preserve">Autorisation </w:t>
                            </w:r>
                            <w:r w:rsidRPr="006D4373">
                              <w:rPr>
                                <w:color w:val="0A579F"/>
                                <w:sz w:val="26"/>
                                <w:szCs w:val="26"/>
                              </w:rPr>
                              <w:t xml:space="preserve">d’enregistrement de l’image/de la voix </w:t>
                            </w:r>
                            <w:r w:rsidRPr="006D4373">
                              <w:rPr>
                                <w:color w:val="0A579F"/>
                                <w:sz w:val="26"/>
                                <w:szCs w:val="26"/>
                              </w:rPr>
                              <w:br/>
                              <w:t>(Personne majeure ou mineure émancipée)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id="Rectangle à coins arrondis 8" o:spid="_x0000_s1027" style="position:absolute;left:0;text-align:left;margin-left:-8.1pt;margin-top:1.35pt;width:510.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" fillcolor="#cddbe6" strokecolor="#95a7b9" strokeweight=".5pt">
                <v:path arrowok="t"/>
                <v:textbox style="mso-fit-shape-to-text:t">
                  <w:txbxContent>
                    <w:p w:rsidR="00207857" w:rsidRPr="0080723E" w:rsidRDefault="00207857" w:rsidP="00207857">
                      <w:pPr>
                        <w:pStyle w:val="IRTitredoc"/>
                        <w:outlineLvl w:val="0"/>
                        <w:rPr>
                          <w:color w:val="0A579F"/>
                          <w:sz w:val="26"/>
                          <w:szCs w:val="26"/>
                        </w:rPr>
                      </w:pPr>
                      <w:r w:rsidRPr="0080723E">
                        <w:rPr>
                          <w:color w:val="0A579F"/>
                          <w:sz w:val="26"/>
                          <w:szCs w:val="26"/>
                        </w:rPr>
                        <w:t xml:space="preserve">Autorisation </w:t>
                      </w:r>
                      <w:r w:rsidRPr="006D4373">
                        <w:rPr>
                          <w:color w:val="0A579F"/>
                          <w:sz w:val="26"/>
                          <w:szCs w:val="26"/>
                        </w:rPr>
                        <w:t xml:space="preserve">d’enregistrement de l’image/de la voix </w:t>
                      </w:r>
                      <w:r w:rsidRPr="006D4373">
                        <w:rPr>
                          <w:color w:val="0A579F"/>
                          <w:sz w:val="26"/>
                          <w:szCs w:val="26"/>
                        </w:rPr>
                        <w:br/>
                        <w:t>(Personne majeure ou mineure émancipée)</w:t>
                      </w:r>
                    </w:p>
                  </w:txbxContent>
                </v:textbox>
                <w10:wrap type="square"/>
              </v:roundrect>
            </w:pict>
          </mc:Fallback>
        </mc:AlternateContent>
      </w:r>
    </w:p>
    <w:bookmarkEnd w:id="23"/>
    <w:bookmarkEnd w:id="24"/>
    <w:p w:rsidR="00207857" w:rsidRPr="00207857" w:rsidRDefault="00207857" w:rsidP="0020785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La présente demande est destinée à recueillir le consentement et les autorisations nécessaires dans le cadre du projet spécifié ci-dessous, étant entendu que les objectifs de ce projet ont été préalablement expliqués au majeur.</w:t>
      </w:r>
    </w:p>
    <w:p w:rsidR="00207857" w:rsidRPr="00207857" w:rsidRDefault="00207857" w:rsidP="00207857">
      <w:pPr>
        <w:numPr>
          <w:ilvl w:val="0"/>
          <w:numId w:val="34"/>
        </w:numPr>
        <w:spacing w:before="240" w:after="120" w:line="240" w:lineRule="auto"/>
        <w:ind w:left="431" w:hanging="431"/>
        <w:jc w:val="both"/>
        <w:outlineLvl w:val="0"/>
        <w:rPr>
          <w:rFonts w:ascii="Helvetica" w:eastAsia="Times New Roman" w:hAnsi="Helvetica" w:cs="Times New Roman"/>
          <w:b/>
          <w:noProof/>
          <w:sz w:val="24"/>
          <w:szCs w:val="20"/>
          <w:lang w:val="fr-FR" w:eastAsia="fr-FR"/>
        </w:rPr>
      </w:pPr>
      <w:r w:rsidRPr="00207857">
        <w:rPr>
          <w:rFonts w:ascii="Helvetica" w:eastAsia="Times New Roman" w:hAnsi="Helvetica" w:cs="Times New Roman"/>
          <w:b/>
          <w:noProof/>
          <w:sz w:val="24"/>
          <w:szCs w:val="20"/>
          <w:lang w:val="fr-FR" w:eastAsia="fr-FR"/>
        </w:rPr>
        <w:drawing>
          <wp:anchor distT="0" distB="0" distL="114300" distR="114300" simplePos="0" relativeHeight="251666432" behindDoc="0" locked="0" layoutInCell="1" allowOverlap="1">
            <wp:simplePos x="0" y="0"/>
            <wp:positionH relativeFrom="margin">
              <wp:posOffset>5126990</wp:posOffset>
            </wp:positionH>
            <wp:positionV relativeFrom="margin">
              <wp:posOffset>-340360</wp:posOffset>
            </wp:positionV>
            <wp:extent cx="1127125" cy="19113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712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857">
        <w:rPr>
          <w:rFonts w:ascii="Helvetica" w:eastAsia="Times New Roman" w:hAnsi="Helvetica" w:cs="Times New Roman"/>
          <w:b/>
          <w:noProof/>
          <w:sz w:val="24"/>
          <w:szCs w:val="20"/>
          <w:lang w:val="fr-FR" w:eastAsia="fr-FR"/>
        </w:rPr>
        <w:t>Désignation du projet audiovisuel</w:t>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Projet pédagogique concerné (désignation sommaire) :</w:t>
      </w: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Nom et adresse de l’établissement :</w:t>
      </w: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 xml:space="preserve">Titre de l’œuvre, si applicable : </w:t>
      </w:r>
      <w:r w:rsidRPr="00207857">
        <w:rPr>
          <w:rFonts w:ascii="Arial" w:eastAsia="Times New Roman" w:hAnsi="Arial"/>
          <w:sz w:val="20"/>
          <w:szCs w:val="20"/>
          <w:lang w:val="fr-FR" w:eastAsia="fr-FR"/>
        </w:rPr>
        <w:tab/>
      </w:r>
      <w:r w:rsidRPr="00207857">
        <w:rPr>
          <w:rFonts w:ascii="Arial" w:eastAsia="Times New Roman" w:hAnsi="Arial"/>
          <w:sz w:val="20"/>
          <w:szCs w:val="20"/>
          <w:lang w:val="fr-FR" w:eastAsia="fr-FR"/>
        </w:rPr>
        <w:br/>
      </w:r>
      <w:r w:rsidRPr="00207857">
        <w:rPr>
          <w:rFonts w:ascii="Arial" w:eastAsia="Times New Roman" w:hAnsi="Arial"/>
          <w:sz w:val="16"/>
          <w:szCs w:val="16"/>
          <w:lang w:val="fr-FR" w:eastAsia="fr-FR"/>
        </w:rPr>
        <w:t>(provisoire ou définitif)</w:t>
      </w:r>
    </w:p>
    <w:p w:rsidR="00207857" w:rsidRPr="00207857" w:rsidRDefault="00207857" w:rsidP="00207857">
      <w:pPr>
        <w:numPr>
          <w:ilvl w:val="0"/>
          <w:numId w:val="34"/>
        </w:numPr>
        <w:spacing w:before="240" w:after="120" w:line="240" w:lineRule="auto"/>
        <w:ind w:left="431" w:hanging="431"/>
        <w:jc w:val="both"/>
        <w:outlineLvl w:val="0"/>
        <w:rPr>
          <w:rFonts w:ascii="Helvetica" w:eastAsia="Times New Roman" w:hAnsi="Helvetica" w:cs="Times New Roman"/>
          <w:b/>
          <w:noProof/>
          <w:sz w:val="24"/>
          <w:szCs w:val="20"/>
          <w:lang w:val="fr-FR" w:eastAsia="fr-FR"/>
        </w:rPr>
      </w:pPr>
      <w:r w:rsidRPr="00207857">
        <w:rPr>
          <w:rFonts w:ascii="Helvetica" w:eastAsia="Times New Roman" w:hAnsi="Helvetica" w:cs="Times New Roman"/>
          <w:b/>
          <w:noProof/>
          <w:sz w:val="24"/>
          <w:szCs w:val="20"/>
          <w:lang w:val="fr-FR" w:eastAsia="fr-FR"/>
        </w:rPr>
        <w:t>Modes d’exploitation envisagés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4680"/>
        <w:gridCol w:w="1390"/>
      </w:tblGrid>
      <w:tr w:rsidR="00207857" w:rsidRPr="00207857" w:rsidTr="006F65F3">
        <w:tc>
          <w:tcPr>
            <w:tcW w:w="2448" w:type="dxa"/>
            <w:shd w:val="clear" w:color="auto" w:fill="auto"/>
            <w:vAlign w:val="center"/>
          </w:tcPr>
          <w:p w:rsidR="00207857" w:rsidRPr="00207857" w:rsidRDefault="00207857" w:rsidP="00207857">
            <w:pPr>
              <w:spacing w:after="120" w:line="240" w:lineRule="auto"/>
              <w:jc w:val="center"/>
              <w:rPr>
                <w:rFonts w:ascii="Arial" w:eastAsia="Times New Roman" w:hAnsi="Arial" w:cs="Times New Roman"/>
                <w:b/>
                <w:sz w:val="20"/>
                <w:szCs w:val="20"/>
                <w:lang w:val="fr-FR" w:eastAsia="fr-FR"/>
              </w:rPr>
            </w:pPr>
            <w:r w:rsidRPr="00207857">
              <w:rPr>
                <w:rFonts w:ascii="Arial" w:eastAsia="Times New Roman" w:hAnsi="Arial" w:cs="Times New Roman"/>
                <w:b/>
                <w:sz w:val="20"/>
                <w:szCs w:val="20"/>
                <w:lang w:val="fr-FR" w:eastAsia="fr-FR"/>
              </w:rPr>
              <w:t>Support</w:t>
            </w:r>
          </w:p>
        </w:tc>
        <w:tc>
          <w:tcPr>
            <w:tcW w:w="1260" w:type="dxa"/>
            <w:shd w:val="clear" w:color="auto" w:fill="auto"/>
            <w:vAlign w:val="center"/>
          </w:tcPr>
          <w:p w:rsidR="00207857" w:rsidRPr="00207857" w:rsidRDefault="00207857" w:rsidP="00207857">
            <w:pPr>
              <w:spacing w:after="120" w:line="240" w:lineRule="auto"/>
              <w:jc w:val="center"/>
              <w:rPr>
                <w:rFonts w:ascii="Arial" w:eastAsia="Times New Roman" w:hAnsi="Arial" w:cs="Times New Roman"/>
                <w:b/>
                <w:sz w:val="20"/>
                <w:szCs w:val="20"/>
                <w:lang w:val="fr-FR" w:eastAsia="fr-FR"/>
              </w:rPr>
            </w:pPr>
            <w:r w:rsidRPr="00207857">
              <w:rPr>
                <w:rFonts w:ascii="Arial" w:eastAsia="Times New Roman" w:hAnsi="Arial" w:cs="Times New Roman"/>
                <w:b/>
                <w:sz w:val="20"/>
                <w:szCs w:val="20"/>
                <w:lang w:val="fr-FR" w:eastAsia="fr-FR"/>
              </w:rPr>
              <w:t>Durée</w:t>
            </w:r>
          </w:p>
        </w:tc>
        <w:tc>
          <w:tcPr>
            <w:tcW w:w="4680" w:type="dxa"/>
            <w:shd w:val="clear" w:color="auto" w:fill="auto"/>
            <w:vAlign w:val="center"/>
          </w:tcPr>
          <w:p w:rsidR="00207857" w:rsidRPr="00207857" w:rsidRDefault="00207857" w:rsidP="00207857">
            <w:pPr>
              <w:spacing w:after="120" w:line="240" w:lineRule="auto"/>
              <w:jc w:val="center"/>
              <w:rPr>
                <w:rFonts w:ascii="Arial" w:eastAsia="Times New Roman" w:hAnsi="Arial" w:cs="Times New Roman"/>
                <w:b/>
                <w:sz w:val="20"/>
                <w:szCs w:val="20"/>
                <w:lang w:val="fr-FR" w:eastAsia="fr-FR"/>
              </w:rPr>
            </w:pPr>
            <w:r w:rsidRPr="00207857">
              <w:rPr>
                <w:rFonts w:ascii="Arial" w:eastAsia="Times New Roman" w:hAnsi="Arial" w:cs="Times New Roman"/>
                <w:b/>
                <w:sz w:val="20"/>
                <w:szCs w:val="20"/>
                <w:lang w:val="fr-FR" w:eastAsia="fr-FR"/>
              </w:rPr>
              <w:t>Étendue de la diffusion</w:t>
            </w:r>
          </w:p>
        </w:tc>
        <w:tc>
          <w:tcPr>
            <w:tcW w:w="1390" w:type="dxa"/>
            <w:shd w:val="clear" w:color="auto" w:fill="auto"/>
            <w:vAlign w:val="center"/>
          </w:tcPr>
          <w:p w:rsidR="00207857" w:rsidRPr="00207857" w:rsidRDefault="00207857" w:rsidP="00207857">
            <w:pPr>
              <w:spacing w:after="120" w:line="240" w:lineRule="auto"/>
              <w:jc w:val="center"/>
              <w:rPr>
                <w:rFonts w:ascii="Arial" w:eastAsia="Times New Roman" w:hAnsi="Arial" w:cs="Times New Roman"/>
                <w:b/>
                <w:sz w:val="20"/>
                <w:szCs w:val="20"/>
                <w:lang w:val="fr-FR" w:eastAsia="fr-FR"/>
              </w:rPr>
            </w:pPr>
            <w:r w:rsidRPr="00207857">
              <w:rPr>
                <w:rFonts w:ascii="Arial" w:eastAsia="Times New Roman" w:hAnsi="Arial" w:cs="Times New Roman"/>
                <w:b/>
                <w:sz w:val="20"/>
                <w:szCs w:val="20"/>
                <w:lang w:val="fr-FR" w:eastAsia="fr-FR"/>
              </w:rPr>
              <w:t>Prix</w:t>
            </w:r>
          </w:p>
        </w:tc>
      </w:tr>
      <w:tr w:rsidR="00207857" w:rsidRPr="00207857" w:rsidTr="006F65F3">
        <w:tc>
          <w:tcPr>
            <w:tcW w:w="2448" w:type="dxa"/>
            <w:shd w:val="clear" w:color="auto" w:fill="auto"/>
          </w:tcPr>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ed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En ligne</w:t>
            </w:r>
          </w:p>
        </w:tc>
        <w:tc>
          <w:tcPr>
            <w:tcW w:w="126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4680" w:type="dxa"/>
            <w:shd w:val="clear" w:color="auto" w:fill="auto"/>
          </w:tcPr>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ed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Internet (monde entier)</w:t>
            </w:r>
          </w:p>
          <w:p w:rsidR="00207857" w:rsidRPr="00207857" w:rsidRDefault="00207857" w:rsidP="00207857">
            <w:pPr>
              <w:tabs>
                <w:tab w:val="left" w:pos="1512"/>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ed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Extranet</w:t>
            </w:r>
            <w:r w:rsidRPr="00207857">
              <w:rPr>
                <w:rFonts w:ascii="Arial" w:eastAsia="Times New Roman" w:hAnsi="Arial" w:cs="Times New Roman"/>
                <w:sz w:val="20"/>
                <w:szCs w:val="20"/>
                <w:lang w:val="fr-FR" w:eastAsia="fr-FR"/>
              </w:rPr>
              <w:tab/>
            </w: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Intranet</w:t>
            </w:r>
          </w:p>
          <w:p w:rsidR="00207857" w:rsidRPr="00207857" w:rsidRDefault="00207857" w:rsidP="00207857">
            <w:pPr>
              <w:tabs>
                <w:tab w:val="right" w:leader="dot" w:pos="3492"/>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Précisez le(s) site(s) :</w:t>
            </w:r>
            <w:r w:rsidRPr="00207857">
              <w:rPr>
                <w:rFonts w:ascii="Arial" w:eastAsia="Times New Roman" w:hAnsi="Arial" w:cs="Times New Roman"/>
                <w:sz w:val="20"/>
                <w:szCs w:val="20"/>
                <w:lang w:val="fr-FR" w:eastAsia="fr-FR"/>
              </w:rPr>
              <w:tab/>
            </w:r>
          </w:p>
          <w:p w:rsidR="00207857" w:rsidRPr="00207857" w:rsidRDefault="00207857" w:rsidP="00207857">
            <w:pPr>
              <w:tabs>
                <w:tab w:val="right" w:leader="dot" w:pos="3492"/>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139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p>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r>
      <w:tr w:rsidR="00207857" w:rsidRPr="00207857" w:rsidTr="006F65F3">
        <w:tc>
          <w:tcPr>
            <w:tcW w:w="2448" w:type="dxa"/>
            <w:shd w:val="clear" w:color="auto" w:fill="auto"/>
          </w:tcPr>
          <w:p w:rsidR="00207857" w:rsidRPr="00207857" w:rsidRDefault="00207857" w:rsidP="00207857">
            <w:pPr>
              <w:spacing w:after="48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DVD</w:t>
            </w:r>
          </w:p>
        </w:tc>
        <w:tc>
          <w:tcPr>
            <w:tcW w:w="126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4680" w:type="dxa"/>
            <w:shd w:val="clear" w:color="auto" w:fill="auto"/>
            <w:vAlign w:val="center"/>
          </w:tcPr>
          <w:p w:rsidR="00207857" w:rsidRPr="00207857" w:rsidRDefault="00207857" w:rsidP="00207857">
            <w:pPr>
              <w:tabs>
                <w:tab w:val="right" w:leader="dot" w:pos="4392"/>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139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r>
      <w:tr w:rsidR="00207857" w:rsidRPr="00207857" w:rsidTr="006F65F3">
        <w:tc>
          <w:tcPr>
            <w:tcW w:w="2448" w:type="dxa"/>
            <w:shd w:val="clear" w:color="auto" w:fill="auto"/>
          </w:tcPr>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Projection collective</w:t>
            </w:r>
          </w:p>
        </w:tc>
        <w:tc>
          <w:tcPr>
            <w:tcW w:w="126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4680" w:type="dxa"/>
            <w:shd w:val="clear" w:color="auto" w:fill="auto"/>
          </w:tcPr>
          <w:p w:rsidR="00207857" w:rsidRPr="00207857" w:rsidRDefault="00207857" w:rsidP="00207857">
            <w:pPr>
              <w:spacing w:after="120" w:line="240" w:lineRule="auto"/>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ed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Pour un usage collectif dans les classes des élèves enregistrés</w:t>
            </w:r>
          </w:p>
          <w:p w:rsidR="00207857" w:rsidRPr="00207857" w:rsidRDefault="00207857" w:rsidP="00207857">
            <w:pPr>
              <w:spacing w:after="120" w:line="240" w:lineRule="auto"/>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ed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Autres usages institutionnels à vocation éducative, de formation ou de recherche</w:t>
            </w:r>
          </w:p>
          <w:p w:rsidR="00207857" w:rsidRPr="00207857" w:rsidRDefault="00207857" w:rsidP="00207857">
            <w:pPr>
              <w:spacing w:after="120" w:line="240" w:lineRule="auto"/>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ed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Usages de communication externe de l’institution</w:t>
            </w:r>
          </w:p>
        </w:tc>
        <w:tc>
          <w:tcPr>
            <w:tcW w:w="1390" w:type="dxa"/>
            <w:shd w:val="clear" w:color="auto" w:fill="E0E0E0"/>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p>
        </w:tc>
      </w:tr>
      <w:tr w:rsidR="00207857" w:rsidRPr="00207857" w:rsidTr="006F65F3">
        <w:tc>
          <w:tcPr>
            <w:tcW w:w="2448" w:type="dxa"/>
            <w:shd w:val="clear" w:color="auto" w:fill="auto"/>
          </w:tcPr>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sz w:val="36"/>
                <w:szCs w:val="36"/>
                <w:lang w:val="fr-FR" w:eastAsia="fr-FR"/>
              </w:rPr>
              <w:t xml:space="preserve"> </w:t>
            </w:r>
            <w:r w:rsidRPr="00207857">
              <w:rPr>
                <w:rFonts w:ascii="Arial" w:eastAsia="Times New Roman" w:hAnsi="Arial" w:cs="Times New Roman"/>
                <w:sz w:val="20"/>
                <w:szCs w:val="20"/>
                <w:lang w:val="fr-FR" w:eastAsia="fr-FR"/>
              </w:rPr>
              <w:t>Autre (précisez)</w:t>
            </w:r>
          </w:p>
          <w:p w:rsidR="00207857" w:rsidRPr="00207857" w:rsidRDefault="00207857" w:rsidP="00207857">
            <w:pPr>
              <w:tabs>
                <w:tab w:val="right" w:leader="dot" w:pos="2232"/>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126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p>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c>
          <w:tcPr>
            <w:tcW w:w="4680" w:type="dxa"/>
            <w:shd w:val="clear" w:color="auto" w:fill="auto"/>
          </w:tcPr>
          <w:p w:rsidR="00207857" w:rsidRPr="00207857" w:rsidRDefault="00207857" w:rsidP="00207857">
            <w:pPr>
              <w:spacing w:after="120" w:line="240" w:lineRule="auto"/>
              <w:jc w:val="both"/>
              <w:rPr>
                <w:rFonts w:ascii="Arial" w:eastAsia="Times New Roman" w:hAnsi="Arial" w:cs="Times New Roman"/>
                <w:sz w:val="20"/>
                <w:szCs w:val="20"/>
                <w:lang w:val="fr-FR" w:eastAsia="fr-FR"/>
              </w:rPr>
            </w:pPr>
          </w:p>
        </w:tc>
        <w:tc>
          <w:tcPr>
            <w:tcW w:w="1390" w:type="dxa"/>
            <w:shd w:val="clear" w:color="auto" w:fill="auto"/>
            <w:vAlign w:val="center"/>
          </w:tcPr>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p>
          <w:p w:rsidR="00207857" w:rsidRPr="00207857" w:rsidRDefault="00207857" w:rsidP="00207857">
            <w:pPr>
              <w:tabs>
                <w:tab w:val="right" w:leader="dot" w:pos="927"/>
              </w:tabs>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ab/>
            </w:r>
          </w:p>
        </w:tc>
      </w:tr>
    </w:tbl>
    <w:p w:rsidR="00207857" w:rsidRPr="00207857" w:rsidRDefault="00207857" w:rsidP="00207857">
      <w:pPr>
        <w:numPr>
          <w:ilvl w:val="0"/>
          <w:numId w:val="34"/>
        </w:numPr>
        <w:spacing w:before="240" w:after="120" w:line="240" w:lineRule="auto"/>
        <w:ind w:left="431" w:hanging="431"/>
        <w:jc w:val="both"/>
        <w:outlineLvl w:val="0"/>
        <w:rPr>
          <w:rFonts w:ascii="Helvetica" w:eastAsia="Times New Roman" w:hAnsi="Helvetica" w:cs="Times New Roman"/>
          <w:b/>
          <w:noProof/>
          <w:sz w:val="24"/>
          <w:szCs w:val="20"/>
          <w:lang w:val="fr-FR" w:eastAsia="fr-FR"/>
        </w:rPr>
      </w:pPr>
      <w:r w:rsidRPr="00207857">
        <w:rPr>
          <w:rFonts w:ascii="Helvetica" w:eastAsia="Times New Roman" w:hAnsi="Helvetica" w:cs="Times New Roman"/>
          <w:b/>
          <w:noProof/>
          <w:sz w:val="24"/>
          <w:szCs w:val="20"/>
          <w:lang w:val="fr-FR" w:eastAsia="fr-FR"/>
        </w:rPr>
        <w:t>Autorisation du majeur</w:t>
      </w:r>
    </w:p>
    <w:p w:rsidR="00207857" w:rsidRPr="00207857" w:rsidRDefault="00207857" w:rsidP="00207857">
      <w:pPr>
        <w:spacing w:after="60" w:line="240" w:lineRule="auto"/>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Vu le Code civil, en particulier son article 9, sur le respect de la vie privée,</w:t>
      </w:r>
    </w:p>
    <w:p w:rsidR="00207857" w:rsidRPr="00207857" w:rsidRDefault="00207857" w:rsidP="00207857">
      <w:pPr>
        <w:spacing w:after="60" w:line="240" w:lineRule="auto"/>
        <w:jc w:val="both"/>
        <w:rPr>
          <w:rFonts w:ascii="Arial" w:eastAsia="Times New Roman" w:hAnsi="Arial"/>
          <w:sz w:val="20"/>
          <w:szCs w:val="20"/>
          <w:lang w:val="fr-FR" w:eastAsia="fr-FR"/>
        </w:rPr>
      </w:pPr>
      <w:r w:rsidRPr="00207857">
        <w:rPr>
          <w:rFonts w:ascii="Arial" w:eastAsia="Times New Roman" w:hAnsi="Arial"/>
          <w:sz w:val="20"/>
          <w:szCs w:val="20"/>
          <w:lang w:val="fr-FR" w:eastAsia="fr-FR"/>
        </w:rPr>
        <w:t>Vu le Code de la propriété intellectuelle,</w:t>
      </w:r>
      <w:r w:rsidRPr="00207857">
        <w:rPr>
          <w:rFonts w:ascii="Arial" w:eastAsia="Times New Roman" w:hAnsi="Arial"/>
          <w:sz w:val="20"/>
          <w:szCs w:val="20"/>
          <w:lang w:val="fr-FR" w:eastAsia="fr-FR"/>
        </w:rPr>
        <w:tab/>
      </w:r>
    </w:p>
    <w:p w:rsidR="00207857" w:rsidRPr="00207857" w:rsidRDefault="00207857" w:rsidP="00207857">
      <w:pPr>
        <w:spacing w:after="60" w:line="240" w:lineRule="auto"/>
        <w:jc w:val="both"/>
        <w:rPr>
          <w:rFonts w:ascii="Arial" w:eastAsia="Times New Roman" w:hAnsi="Arial"/>
          <w:sz w:val="20"/>
          <w:szCs w:val="20"/>
          <w:lang w:val="fr-FR" w:eastAsia="fr-FR"/>
        </w:rPr>
      </w:pPr>
    </w:p>
    <w:p w:rsidR="00207857" w:rsidRPr="00207857" w:rsidRDefault="00207857" w:rsidP="00207857">
      <w:pPr>
        <w:spacing w:after="120" w:line="240" w:lineRule="auto"/>
        <w:jc w:val="both"/>
        <w:rPr>
          <w:rFonts w:ascii="Arial" w:eastAsia="Times New Roman" w:hAnsi="Arial"/>
          <w:sz w:val="20"/>
          <w:szCs w:val="20"/>
          <w:lang w:val="fr-FR" w:eastAsia="fr-FR"/>
        </w:rPr>
      </w:pPr>
      <w:r w:rsidRPr="00207857">
        <w:rPr>
          <w:rFonts w:ascii="Arial" w:eastAsia="Times New Roman" w:hAnsi="Arial"/>
          <w:sz w:val="20"/>
          <w:szCs w:val="20"/>
          <w:lang w:val="fr-FR" w:eastAsia="fr-FR"/>
        </w:rPr>
        <w:t>La présente autorisation est soumise à votre signature, pour la fixation sur support audiovisuel et la publication de votre image et/ou de votre voix dans le cadre du projet désigné au paragraphe 1 et pour les modes d’exploitation désignés au paragraphe 2.</w:t>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 xml:space="preserve">L’enregistrement de votre image/votre voix sera réalisé sous l’autorité de </w:t>
      </w:r>
      <w:r w:rsidRPr="00207857">
        <w:rPr>
          <w:rFonts w:ascii="Arial" w:eastAsia="Times New Roman" w:hAnsi="Arial"/>
          <w:sz w:val="20"/>
          <w:szCs w:val="20"/>
          <w:lang w:val="fr-FR" w:eastAsia="fr-FR"/>
        </w:rPr>
        <w:br/>
        <w:t xml:space="preserve">(nom du producteur ou du bénéficiaire de l’autorisation/statut juridique/adresse) : </w:t>
      </w:r>
      <w:r w:rsidRPr="00207857">
        <w:rPr>
          <w:rFonts w:ascii="Arial" w:eastAsia="Times New Roman" w:hAnsi="Arial"/>
          <w:sz w:val="20"/>
          <w:szCs w:val="20"/>
          <w:lang w:val="fr-FR" w:eastAsia="fr-FR"/>
        </w:rPr>
        <w:tab/>
      </w: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L’enregistrement aura lieu aux dates/moments et lieux indiqués ci-après :</w:t>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t>Date(s) d’enregistrement :</w:t>
      </w:r>
      <w:r w:rsidRPr="00207857">
        <w:rPr>
          <w:rFonts w:ascii="Arial" w:eastAsia="Times New Roman" w:hAnsi="Arial"/>
          <w:sz w:val="20"/>
          <w:szCs w:val="20"/>
          <w:lang w:val="fr-FR" w:eastAsia="fr-FR"/>
        </w:rPr>
        <w:tab/>
      </w:r>
    </w:p>
    <w:p w:rsidR="00207857" w:rsidRPr="00207857" w:rsidRDefault="00207857" w:rsidP="00207857">
      <w:pPr>
        <w:tabs>
          <w:tab w:val="right" w:leader="underscore" w:pos="9639"/>
        </w:tabs>
        <w:spacing w:after="240" w:line="240" w:lineRule="auto"/>
        <w:rPr>
          <w:rFonts w:ascii="Arial" w:eastAsia="Times New Roman" w:hAnsi="Arial"/>
          <w:sz w:val="20"/>
          <w:szCs w:val="20"/>
          <w:lang w:val="fr-FR" w:eastAsia="fr-FR"/>
        </w:rPr>
      </w:pPr>
      <w:r w:rsidRPr="00207857">
        <w:rPr>
          <w:rFonts w:ascii="Arial" w:eastAsia="Times New Roman" w:hAnsi="Arial"/>
          <w:sz w:val="20"/>
          <w:szCs w:val="20"/>
          <w:lang w:val="fr-FR" w:eastAsia="fr-FR"/>
        </w:rPr>
        <w:lastRenderedPageBreak/>
        <w:t xml:space="preserve">Lieu(x) d’enregistrement : </w:t>
      </w:r>
      <w:r w:rsidRPr="00207857">
        <w:rPr>
          <w:rFonts w:ascii="Arial" w:eastAsia="Times New Roman" w:hAnsi="Arial"/>
          <w:sz w:val="20"/>
          <w:szCs w:val="20"/>
          <w:lang w:val="fr-FR" w:eastAsia="fr-FR"/>
        </w:rPr>
        <w:tab/>
      </w:r>
    </w:p>
    <w:p w:rsidR="00207857" w:rsidRPr="00207857" w:rsidRDefault="00207857" w:rsidP="00207857">
      <w:pPr>
        <w:autoSpaceDE w:val="0"/>
        <w:autoSpaceDN w:val="0"/>
        <w:adjustRightInd w:val="0"/>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sz w:val="20"/>
          <w:szCs w:val="20"/>
          <w:lang w:val="fr-FR" w:eastAsia="fr-FR"/>
        </w:rPr>
        <w:t xml:space="preserve">Le producteur de l’œuvre audiovisuelle créée ou le bénéficiaire de l’enregistrement exercera l’intégralité des droits d’exploitation attachés à cette œuvre/cet enregistrement. L’œuvre/l’enregistrement demeurera sa propriété exclusive. </w:t>
      </w:r>
      <w:r w:rsidRPr="00207857">
        <w:rPr>
          <w:rFonts w:ascii="Arial" w:eastAsia="Times New Roman" w:hAnsi="Arial" w:cs="Times New Roman"/>
          <w:sz w:val="20"/>
          <w:szCs w:val="20"/>
          <w:lang w:val="fr-FR" w:eastAsia="fr-FR"/>
        </w:rPr>
        <w:t>Le producteur/le bénéficiaire de l’autorisation, s’interdit expressément de céder les présentes autorisations à un tiers.</w:t>
      </w:r>
    </w:p>
    <w:p w:rsidR="00207857" w:rsidRPr="00207857" w:rsidRDefault="00207857" w:rsidP="00207857">
      <w:pPr>
        <w:spacing w:after="120" w:line="240" w:lineRule="auto"/>
        <w:jc w:val="both"/>
        <w:rPr>
          <w:rFonts w:ascii="Arial" w:eastAsia="Times New Roman" w:hAnsi="Arial"/>
          <w:sz w:val="20"/>
          <w:szCs w:val="20"/>
          <w:lang w:val="fr-FR" w:eastAsia="fr-FR"/>
        </w:rPr>
      </w:pPr>
      <w:r w:rsidRPr="00207857">
        <w:rPr>
          <w:rFonts w:ascii="Arial" w:eastAsia="Times New Roman" w:hAnsi="Arial" w:cs="Times New Roman"/>
          <w:sz w:val="20"/>
          <w:szCs w:val="20"/>
          <w:lang w:val="fr-FR" w:eastAsia="fr-FR"/>
        </w:rPr>
        <w:t>Il s’interdit également de procéder à une exploitation illicite, ou non prévue ci-avant, de l’enregistrement de votre image et/ou de votre voix susceptible de porter atteinte à votre dignité, votre réputation ou à votre vie privée et toute autre exploitation préjudiciable selon les lois et règlements en vigueur.</w:t>
      </w:r>
    </w:p>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sz w:val="20"/>
          <w:szCs w:val="20"/>
          <w:lang w:val="fr-FR" w:eastAsia="fr-FR"/>
        </w:rPr>
        <w:t>Dans le contexte pédagogique défini, l’enregistrement ne pourra donner lieu à aucune rémunération ou contrepartie sous quelque forme que ce soit.</w:t>
      </w:r>
      <w:r w:rsidRPr="00207857">
        <w:rPr>
          <w:rFonts w:ascii="Arial" w:hAnsi="Arial"/>
          <w:sz w:val="20"/>
          <w:szCs w:val="24"/>
          <w:lang w:val="fr-FR" w:eastAsia="zh-CN"/>
        </w:rPr>
        <w:t xml:space="preserve"> Cette acceptation expresse est définitive et exclut toute demande de rémunération ultérieure</w:t>
      </w:r>
      <w:r w:rsidRPr="00207857">
        <w:rPr>
          <w:rFonts w:ascii="Arial" w:hAnsi="Arial" w:cs="Times New Roman"/>
          <w:sz w:val="20"/>
          <w:szCs w:val="24"/>
          <w:lang w:val="fr-FR" w:eastAsia="zh-CN"/>
        </w:rPr>
        <w:t>.</w:t>
      </w:r>
    </w:p>
    <w:p w:rsidR="00207857" w:rsidRPr="00207857" w:rsidRDefault="00207857" w:rsidP="00207857">
      <w:pPr>
        <w:keepLines/>
        <w:spacing w:after="120" w:line="210" w:lineRule="exact"/>
        <w:jc w:val="both"/>
        <w:rPr>
          <w:rFonts w:ascii="Arial" w:eastAsia="Times New Roman" w:hAnsi="Arial"/>
          <w:b/>
          <w:sz w:val="20"/>
          <w:szCs w:val="20"/>
          <w:lang w:val="fr-FR" w:eastAsia="fr-FR"/>
        </w:rPr>
      </w:pPr>
    </w:p>
    <w:p w:rsidR="00207857" w:rsidRPr="00207857" w:rsidRDefault="00207857" w:rsidP="00207857">
      <w:pPr>
        <w:keepLines/>
        <w:spacing w:after="120" w:line="210" w:lineRule="exact"/>
        <w:jc w:val="both"/>
        <w:rPr>
          <w:rFonts w:ascii="Arial" w:eastAsia="Times New Roman" w:hAnsi="Arial"/>
          <w:sz w:val="20"/>
          <w:szCs w:val="20"/>
          <w:lang w:val="fr-FR" w:eastAsia="fr-FR"/>
        </w:rPr>
      </w:pPr>
      <w:r w:rsidRPr="00207857">
        <w:rPr>
          <w:rFonts w:ascii="Arial" w:eastAsia="Times New Roman" w:hAnsi="Arial"/>
          <w:b/>
          <w:sz w:val="20"/>
          <w:szCs w:val="20"/>
          <w:lang w:val="fr-FR" w:eastAsia="fr-FR"/>
        </w:rPr>
        <w:t>Je soussigné(e)</w:t>
      </w:r>
      <w:r w:rsidRPr="00207857">
        <w:rPr>
          <w:rFonts w:ascii="Arial" w:eastAsia="Times New Roman" w:hAnsi="Arial"/>
          <w:sz w:val="20"/>
          <w:szCs w:val="20"/>
          <w:lang w:val="fr-FR" w:eastAsia="fr-FR"/>
        </w:rPr>
        <w:t xml:space="preserve"> </w:t>
      </w:r>
      <w:r w:rsidRPr="00207857">
        <w:rPr>
          <w:rFonts w:ascii="Arial" w:eastAsia="Times New Roman" w:hAnsi="Arial"/>
          <w:i/>
          <w:sz w:val="20"/>
          <w:szCs w:val="20"/>
          <w:lang w:val="fr-FR" w:eastAsia="fr-FR"/>
        </w:rPr>
        <w:t>(prénom, nom)</w:t>
      </w:r>
      <w:r w:rsidRPr="00207857">
        <w:rPr>
          <w:rFonts w:ascii="Arial" w:eastAsia="Times New Roman" w:hAnsi="Arial"/>
          <w:i/>
          <w:color w:val="FF0000"/>
          <w:sz w:val="20"/>
          <w:szCs w:val="20"/>
          <w:lang w:val="fr-FR" w:eastAsia="fr-FR"/>
        </w:rPr>
        <w:t>…</w:t>
      </w:r>
      <w:r w:rsidRPr="00207857">
        <w:rPr>
          <w:rFonts w:ascii="Arial" w:eastAsia="Times New Roman" w:hAnsi="Arial"/>
          <w:sz w:val="20"/>
          <w:szCs w:val="20"/>
          <w:lang w:val="fr-FR" w:eastAsia="fr-FR"/>
        </w:rPr>
        <w:t xml:space="preserve">……………………………………………………........................................... </w:t>
      </w:r>
    </w:p>
    <w:p w:rsidR="00207857" w:rsidRPr="00207857" w:rsidRDefault="00207857" w:rsidP="00207857">
      <w:pPr>
        <w:keepLines/>
        <w:tabs>
          <w:tab w:val="left" w:pos="5040"/>
          <w:tab w:val="right" w:leader="dot" w:pos="9360"/>
        </w:tabs>
        <w:spacing w:after="120" w:line="210" w:lineRule="exact"/>
        <w:rPr>
          <w:rFonts w:ascii="Arial" w:eastAsia="Times New Roman" w:hAnsi="Arial"/>
          <w:b/>
          <w:sz w:val="20"/>
          <w:szCs w:val="20"/>
          <w:lang w:val="fr-FR" w:eastAsia="fr-FR"/>
        </w:rPr>
      </w:pPr>
      <w:r w:rsidRPr="00207857">
        <w:rPr>
          <w:rFonts w:ascii="Arial" w:eastAsia="Times New Roman" w:hAnsi="Arial"/>
          <w:b/>
          <w:sz w:val="20"/>
          <w:szCs w:val="20"/>
          <w:lang w:val="fr-FR" w:eastAsia="fr-FR"/>
        </w:rPr>
        <w:t>déclare être majeur(e) - mineur(e) émancipé(e)</w:t>
      </w:r>
      <w:r w:rsidRPr="00207857">
        <w:rPr>
          <w:rFonts w:ascii="Arial" w:eastAsia="Times New Roman" w:hAnsi="Arial"/>
          <w:sz w:val="20"/>
          <w:szCs w:val="20"/>
          <w:lang w:val="fr-FR" w:eastAsia="fr-FR"/>
        </w:rPr>
        <w:tab/>
        <w:t>(rayez la mention inutile)</w:t>
      </w:r>
      <w:r w:rsidRPr="00207857">
        <w:rPr>
          <w:rFonts w:ascii="Arial" w:eastAsia="Times New Roman" w:hAnsi="Arial"/>
          <w:b/>
          <w:sz w:val="20"/>
          <w:szCs w:val="20"/>
          <w:lang w:val="fr-FR" w:eastAsia="fr-FR"/>
        </w:rPr>
        <w:br/>
      </w:r>
    </w:p>
    <w:p w:rsidR="00207857" w:rsidRPr="00207857" w:rsidRDefault="00207857" w:rsidP="00207857">
      <w:pPr>
        <w:keepLines/>
        <w:spacing w:before="120" w:after="120" w:line="210" w:lineRule="exact"/>
        <w:jc w:val="both"/>
        <w:rPr>
          <w:rFonts w:ascii="Arial" w:eastAsia="Times New Roman" w:hAnsi="Arial"/>
          <w:sz w:val="20"/>
          <w:szCs w:val="20"/>
          <w:lang w:val="fr-FR" w:eastAsia="fr-FR"/>
        </w:rPr>
      </w:pPr>
      <w:r w:rsidRPr="00207857">
        <w:rPr>
          <w:rFonts w:ascii="Arial" w:eastAsia="Times New Roman" w:hAnsi="Arial"/>
          <w:sz w:val="20"/>
          <w:szCs w:val="20"/>
          <w:lang w:val="fr-FR" w:eastAsia="fr-FR"/>
        </w:rPr>
        <w:t>Je reconnais être entièrement investi(e) de mes droits personnels. Je reconnais expressément n’être lié(e) par aucun contrat exclusif pour l’utilisation de mon image et/ou de ma voix, voire de mon nom.</w:t>
      </w:r>
    </w:p>
    <w:p w:rsidR="00207857" w:rsidRPr="00207857" w:rsidRDefault="00207857" w:rsidP="00207857">
      <w:pPr>
        <w:tabs>
          <w:tab w:val="left" w:pos="4500"/>
        </w:tabs>
        <w:spacing w:after="120" w:line="240" w:lineRule="auto"/>
        <w:jc w:val="both"/>
        <w:rPr>
          <w:rFonts w:ascii="Arial" w:eastAsia="Times New Roman" w:hAnsi="Arial"/>
          <w:b/>
          <w:sz w:val="20"/>
          <w:szCs w:val="20"/>
          <w:lang w:val="fr-FR" w:eastAsia="fr-FR"/>
        </w:rPr>
      </w:pPr>
    </w:p>
    <w:p w:rsidR="00207857" w:rsidRPr="00207857" w:rsidRDefault="00207857" w:rsidP="00207857">
      <w:pPr>
        <w:tabs>
          <w:tab w:val="left" w:pos="1800"/>
          <w:tab w:val="left" w:pos="3420"/>
        </w:tabs>
        <w:spacing w:after="120" w:line="240" w:lineRule="auto"/>
        <w:jc w:val="both"/>
        <w:rPr>
          <w:rFonts w:ascii="Arial" w:eastAsia="Times New Roman" w:hAnsi="Arial"/>
          <w:b/>
          <w:sz w:val="20"/>
          <w:szCs w:val="20"/>
          <w:lang w:val="fr-FR" w:eastAsia="fr-FR"/>
        </w:rPr>
      </w:pPr>
      <w:r w:rsidRPr="00207857">
        <w:rPr>
          <w:rFonts w:ascii="Arial" w:eastAsia="Times New Roman" w:hAnsi="Arial"/>
          <w:b/>
          <w:sz w:val="20"/>
          <w:szCs w:val="20"/>
          <w:lang w:val="fr-FR" w:eastAsia="fr-FR"/>
        </w:rPr>
        <w:t>Je reconnais avoir pris connaissance des informations ci-dessus et donne mon accord pour la fixation et l’utilisation de mon image et/ou de ma voix,</w:t>
      </w:r>
      <w:r w:rsidRPr="00207857">
        <w:rPr>
          <w:rFonts w:ascii="Arial" w:eastAsia="Times New Roman" w:hAnsi="Arial"/>
          <w:sz w:val="20"/>
          <w:szCs w:val="20"/>
          <w:lang w:val="fr-FR" w:eastAsia="fr-FR"/>
        </w:rPr>
        <w:t xml:space="preserve"> </w:t>
      </w:r>
      <w:r w:rsidRPr="00207857">
        <w:rPr>
          <w:rFonts w:ascii="Arial" w:eastAsia="Times New Roman" w:hAnsi="Arial"/>
          <w:b/>
          <w:sz w:val="20"/>
          <w:szCs w:val="20"/>
          <w:lang w:val="fr-FR" w:eastAsia="fr-FR"/>
        </w:rPr>
        <w:t>dans le cadre exclusif du projet exposé ci-avant :</w:t>
      </w:r>
      <w:r w:rsidRPr="00207857">
        <w:rPr>
          <w:rFonts w:ascii="Arial" w:eastAsia="Times New Roman" w:hAnsi="Arial"/>
          <w:b/>
          <w:sz w:val="20"/>
          <w:szCs w:val="20"/>
          <w:lang w:val="fr-FR" w:eastAsia="fr-FR"/>
        </w:rPr>
        <w:tab/>
      </w: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cs="Times New Roman"/>
          <w:sz w:val="20"/>
          <w:szCs w:val="20"/>
          <w:lang w:val="fr-FR" w:eastAsia="fr-FR"/>
        </w:rPr>
        <w:t xml:space="preserve"> </w:t>
      </w:r>
      <w:r w:rsidRPr="00207857">
        <w:rPr>
          <w:rFonts w:ascii="Arial" w:eastAsia="Times New Roman" w:hAnsi="Arial"/>
          <w:lang w:val="fr-FR" w:eastAsia="fr-FR"/>
        </w:rPr>
        <w:t xml:space="preserve">OUI </w:t>
      </w:r>
      <w:r w:rsidRPr="00207857">
        <w:rPr>
          <w:rFonts w:ascii="Arial" w:eastAsia="Times New Roman" w:hAnsi="Arial"/>
          <w:lang w:val="fr-FR" w:eastAsia="fr-FR"/>
        </w:rPr>
        <w:tab/>
      </w:r>
      <w:r w:rsidRPr="00207857">
        <w:rPr>
          <w:rFonts w:ascii="Arial" w:eastAsia="Times New Roman" w:hAnsi="Arial" w:cs="Times New Roman"/>
          <w:sz w:val="24"/>
          <w:szCs w:val="24"/>
          <w:lang w:val="fr-FR" w:eastAsia="fr-FR"/>
        </w:rPr>
        <w:fldChar w:fldCharType="begin">
          <w:ffData>
            <w:name w:val="CaseACocher1"/>
            <w:enabled/>
            <w:calcOnExit w:val="0"/>
            <w:checkBox>
              <w:sizeAuto/>
              <w:default w:val="0"/>
            </w:checkBox>
          </w:ffData>
        </w:fldChar>
      </w:r>
      <w:r w:rsidRPr="00207857">
        <w:rPr>
          <w:rFonts w:ascii="Arial" w:eastAsia="Times New Roman" w:hAnsi="Arial" w:cs="Times New Roman"/>
          <w:sz w:val="24"/>
          <w:szCs w:val="24"/>
          <w:lang w:val="fr-FR" w:eastAsia="fr-FR"/>
        </w:rPr>
        <w:instrText xml:space="preserve"> FORMCHECKBOX </w:instrText>
      </w:r>
      <w:r w:rsidR="008263A2">
        <w:rPr>
          <w:rFonts w:ascii="Arial" w:eastAsia="Times New Roman" w:hAnsi="Arial" w:cs="Times New Roman"/>
          <w:sz w:val="24"/>
          <w:szCs w:val="24"/>
          <w:lang w:val="fr-FR" w:eastAsia="fr-FR"/>
        </w:rPr>
      </w:r>
      <w:r w:rsidR="008263A2">
        <w:rPr>
          <w:rFonts w:ascii="Arial" w:eastAsia="Times New Roman" w:hAnsi="Arial" w:cs="Times New Roman"/>
          <w:sz w:val="24"/>
          <w:szCs w:val="24"/>
          <w:lang w:val="fr-FR" w:eastAsia="fr-FR"/>
        </w:rPr>
        <w:fldChar w:fldCharType="separate"/>
      </w:r>
      <w:r w:rsidRPr="00207857">
        <w:rPr>
          <w:rFonts w:ascii="Arial" w:eastAsia="Times New Roman" w:hAnsi="Arial" w:cs="Times New Roman"/>
          <w:sz w:val="24"/>
          <w:szCs w:val="24"/>
          <w:lang w:val="fr-FR" w:eastAsia="fr-FR"/>
        </w:rPr>
        <w:fldChar w:fldCharType="end"/>
      </w:r>
      <w:r w:rsidRPr="00207857">
        <w:rPr>
          <w:rFonts w:ascii="Arial" w:eastAsia="Times New Roman" w:hAnsi="Arial" w:cs="Times New Roman"/>
          <w:sz w:val="20"/>
          <w:szCs w:val="20"/>
          <w:lang w:val="fr-FR" w:eastAsia="fr-FR"/>
        </w:rPr>
        <w:t xml:space="preserve"> </w:t>
      </w:r>
      <w:r w:rsidRPr="00207857">
        <w:rPr>
          <w:rFonts w:ascii="Arial" w:eastAsia="Times New Roman" w:hAnsi="Arial"/>
          <w:lang w:val="fr-FR" w:eastAsia="fr-FR"/>
        </w:rPr>
        <w:t>NON</w:t>
      </w:r>
    </w:p>
    <w:p w:rsidR="00207857" w:rsidRPr="00207857" w:rsidRDefault="00207857" w:rsidP="00207857">
      <w:pPr>
        <w:spacing w:before="480" w:after="240" w:line="240" w:lineRule="auto"/>
        <w:rPr>
          <w:rFonts w:ascii="Arial" w:eastAsia="Times New Roman" w:hAnsi="Arial"/>
          <w:b/>
          <w:sz w:val="20"/>
          <w:szCs w:val="20"/>
          <w:lang w:val="fr-FR" w:eastAsia="fr-FR"/>
        </w:rPr>
      </w:pPr>
      <w:r w:rsidRPr="00207857">
        <w:rPr>
          <w:rFonts w:ascii="Arial" w:eastAsia="Times New Roman" w:hAnsi="Arial"/>
          <w:b/>
          <w:sz w:val="20"/>
          <w:szCs w:val="20"/>
          <w:lang w:val="fr-FR" w:eastAsia="fr-FR"/>
        </w:rPr>
        <w:t>Fait en autant d’originaux que de signataires.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07857" w:rsidRPr="00207857" w:rsidTr="006F65F3">
        <w:tc>
          <w:tcPr>
            <w:tcW w:w="9778" w:type="dxa"/>
            <w:shd w:val="clear" w:color="auto" w:fill="auto"/>
          </w:tcPr>
          <w:p w:rsidR="00207857" w:rsidRPr="00207857" w:rsidRDefault="00207857" w:rsidP="00207857">
            <w:pPr>
              <w:tabs>
                <w:tab w:val="left" w:pos="1260"/>
                <w:tab w:val="left" w:leader="dot" w:pos="4275"/>
                <w:tab w:val="left" w:pos="5115"/>
              </w:tabs>
              <w:spacing w:before="240" w:after="120" w:line="240" w:lineRule="auto"/>
              <w:rPr>
                <w:rFonts w:ascii="Arial" w:eastAsia="Times New Roman" w:hAnsi="Arial"/>
                <w:b/>
                <w:sz w:val="20"/>
                <w:szCs w:val="20"/>
                <w:lang w:val="fr-FR" w:eastAsia="fr-FR"/>
              </w:rPr>
            </w:pPr>
            <w:r w:rsidRPr="00207857">
              <w:rPr>
                <w:rFonts w:ascii="Arial" w:eastAsia="Times New Roman" w:hAnsi="Arial"/>
                <w:b/>
                <w:sz w:val="20"/>
                <w:szCs w:val="20"/>
                <w:lang w:val="fr-FR" w:eastAsia="fr-FR"/>
              </w:rPr>
              <w:t>Fait à :</w:t>
            </w:r>
            <w:r w:rsidRPr="00207857">
              <w:rPr>
                <w:rFonts w:ascii="Arial" w:eastAsia="Times New Roman" w:hAnsi="Arial"/>
                <w:b/>
                <w:sz w:val="20"/>
                <w:szCs w:val="20"/>
                <w:lang w:val="fr-FR" w:eastAsia="fr-FR"/>
              </w:rPr>
              <w:tab/>
            </w:r>
            <w:r w:rsidRPr="00207857">
              <w:rPr>
                <w:rFonts w:ascii="Arial" w:eastAsia="Times New Roman" w:hAnsi="Arial"/>
                <w:b/>
                <w:sz w:val="20"/>
                <w:szCs w:val="20"/>
                <w:lang w:val="fr-FR" w:eastAsia="fr-FR"/>
              </w:rPr>
              <w:tab/>
            </w:r>
            <w:r w:rsidRPr="00207857">
              <w:rPr>
                <w:rFonts w:ascii="Arial" w:eastAsia="Times New Roman" w:hAnsi="Arial"/>
                <w:b/>
                <w:sz w:val="20"/>
                <w:szCs w:val="20"/>
                <w:lang w:val="fr-FR" w:eastAsia="fr-FR"/>
              </w:rPr>
              <w:tab/>
              <w:t>Signature du majeur ou du mineur émancipé :</w:t>
            </w:r>
          </w:p>
          <w:p w:rsidR="00207857" w:rsidRPr="00207857" w:rsidRDefault="00207857" w:rsidP="00207857">
            <w:pPr>
              <w:tabs>
                <w:tab w:val="left" w:pos="1260"/>
                <w:tab w:val="left" w:leader="dot" w:pos="4275"/>
                <w:tab w:val="left" w:pos="5115"/>
              </w:tabs>
              <w:spacing w:before="240" w:after="800" w:line="240" w:lineRule="auto"/>
              <w:rPr>
                <w:rFonts w:ascii="Arial" w:eastAsia="Times New Roman" w:hAnsi="Arial"/>
                <w:b/>
                <w:sz w:val="20"/>
                <w:szCs w:val="20"/>
                <w:lang w:val="fr-FR" w:eastAsia="fr-FR"/>
              </w:rPr>
            </w:pPr>
            <w:r w:rsidRPr="00207857">
              <w:rPr>
                <w:rFonts w:ascii="Arial" w:eastAsia="Times New Roman" w:hAnsi="Arial"/>
                <w:b/>
                <w:sz w:val="20"/>
                <w:szCs w:val="20"/>
                <w:lang w:val="fr-FR" w:eastAsia="fr-FR"/>
              </w:rPr>
              <w:t>Le (date) :</w:t>
            </w:r>
            <w:r w:rsidRPr="00207857">
              <w:rPr>
                <w:rFonts w:ascii="Arial" w:eastAsia="Times New Roman" w:hAnsi="Arial"/>
                <w:b/>
                <w:sz w:val="20"/>
                <w:szCs w:val="20"/>
                <w:lang w:val="fr-FR" w:eastAsia="fr-FR"/>
              </w:rPr>
              <w:tab/>
            </w:r>
            <w:r w:rsidRPr="00207857">
              <w:rPr>
                <w:rFonts w:ascii="Arial" w:eastAsia="Times New Roman" w:hAnsi="Arial"/>
                <w:b/>
                <w:sz w:val="20"/>
                <w:szCs w:val="20"/>
                <w:lang w:val="fr-FR" w:eastAsia="fr-FR"/>
              </w:rPr>
              <w:tab/>
            </w:r>
          </w:p>
        </w:tc>
      </w:tr>
    </w:tbl>
    <w:p w:rsidR="00207857" w:rsidRPr="00207857" w:rsidRDefault="00207857" w:rsidP="00207857">
      <w:pPr>
        <w:spacing w:after="120" w:line="240" w:lineRule="auto"/>
        <w:jc w:val="both"/>
        <w:rPr>
          <w:rFonts w:ascii="Arial" w:eastAsia="Times New Roman" w:hAnsi="Arial" w:cs="Times New Roman"/>
          <w:sz w:val="20"/>
          <w:szCs w:val="20"/>
          <w:lang w:val="fr-FR" w:eastAsia="fr-FR"/>
        </w:rPr>
      </w:pPr>
      <w:r w:rsidRPr="00207857">
        <w:rPr>
          <w:rFonts w:ascii="Arial" w:eastAsia="Times New Roman" w:hAnsi="Arial" w:cs="Times New Roman"/>
          <w:sz w:val="20"/>
          <w:szCs w:val="20"/>
          <w:lang w:val="fr-FR" w:eastAsia="fr-FR"/>
        </w:rPr>
        <w:t xml:space="preserve"> </w:t>
      </w:r>
    </w:p>
    <w:p w:rsidR="00EC7A20" w:rsidRPr="001B3B66" w:rsidRDefault="00EC7A20" w:rsidP="00207857">
      <w:pPr>
        <w:pStyle w:val="IRTitredoc"/>
        <w:jc w:val="left"/>
        <w:outlineLvl w:val="0"/>
      </w:pPr>
    </w:p>
    <w:p w:rsidR="00331053" w:rsidRPr="00AE01B5" w:rsidRDefault="00331053" w:rsidP="00AE01B5">
      <w:pPr>
        <w:pStyle w:val="Titre2"/>
        <w:numPr>
          <w:ilvl w:val="0"/>
          <w:numId w:val="0"/>
        </w:numPr>
        <w:jc w:val="both"/>
        <w:rPr>
          <w:lang w:val="fr-FR"/>
        </w:rPr>
      </w:pPr>
    </w:p>
    <w:sectPr w:rsidR="00331053" w:rsidRPr="00AE01B5" w:rsidSect="0009280A">
      <w:pgSz w:w="11906" w:h="16838"/>
      <w:pgMar w:top="720" w:right="720" w:bottom="720" w:left="72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A2" w:rsidRDefault="008263A2" w:rsidP="0009280A">
      <w:pPr>
        <w:spacing w:after="0" w:line="240" w:lineRule="auto"/>
      </w:pPr>
      <w:r>
        <w:separator/>
      </w:r>
    </w:p>
  </w:endnote>
  <w:endnote w:type="continuationSeparator" w:id="0">
    <w:p w:rsidR="008263A2" w:rsidRDefault="008263A2" w:rsidP="0009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A2" w:rsidRDefault="008263A2" w:rsidP="0009280A">
      <w:pPr>
        <w:spacing w:after="0" w:line="240" w:lineRule="auto"/>
      </w:pPr>
      <w:r>
        <w:separator/>
      </w:r>
    </w:p>
  </w:footnote>
  <w:footnote w:type="continuationSeparator" w:id="0">
    <w:p w:rsidR="008263A2" w:rsidRDefault="008263A2" w:rsidP="00092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2C5"/>
    <w:multiLevelType w:val="multilevel"/>
    <w:tmpl w:val="656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77FF3"/>
    <w:multiLevelType w:val="multilevel"/>
    <w:tmpl w:val="DA5E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D3FB7"/>
    <w:multiLevelType w:val="hybridMultilevel"/>
    <w:tmpl w:val="52480AFC"/>
    <w:lvl w:ilvl="0" w:tplc="62C201F4">
      <w:numFmt w:val="bullet"/>
      <w:lvlText w:val="-"/>
      <w:lvlJc w:val="left"/>
      <w:pPr>
        <w:ind w:left="720" w:hanging="360"/>
      </w:pPr>
      <w:rPr>
        <w:rFonts w:ascii="Calibri" w:eastAsia="SimSu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321C7"/>
    <w:multiLevelType w:val="hybridMultilevel"/>
    <w:tmpl w:val="1248C682"/>
    <w:lvl w:ilvl="0" w:tplc="DED64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3C6E9C"/>
    <w:multiLevelType w:val="multilevel"/>
    <w:tmpl w:val="56FC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2775B"/>
    <w:multiLevelType w:val="multilevel"/>
    <w:tmpl w:val="D3227B6A"/>
    <w:lvl w:ilvl="0">
      <w:start w:val="1"/>
      <w:numFmt w:val="decimal"/>
      <w:pStyle w:val="Titre1"/>
      <w:lvlText w:val="%1"/>
      <w:lvlJc w:val="left"/>
      <w:pPr>
        <w:ind w:left="432" w:hanging="432"/>
      </w:pPr>
    </w:lvl>
    <w:lvl w:ilvl="1">
      <w:start w:val="1"/>
      <w:numFmt w:val="decimal"/>
      <w:pStyle w:val="Titre2"/>
      <w:lvlText w:val="%1.%2"/>
      <w:lvlJc w:val="left"/>
      <w:pPr>
        <w:ind w:left="1143" w:hanging="576"/>
      </w:pPr>
      <w:rPr>
        <w:b w:val="0"/>
        <w:color w:val="auto"/>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nsid w:val="15FE716C"/>
    <w:multiLevelType w:val="hybridMultilevel"/>
    <w:tmpl w:val="3298568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8506B2C"/>
    <w:multiLevelType w:val="hybridMultilevel"/>
    <w:tmpl w:val="52CCE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C5069A"/>
    <w:multiLevelType w:val="hybridMultilevel"/>
    <w:tmpl w:val="EC66C8E0"/>
    <w:lvl w:ilvl="0" w:tplc="0F0CA58E">
      <w:start w:val="1"/>
      <w:numFmt w:val="bullet"/>
      <w:lvlText w:val="-"/>
      <w:lvlJc w:val="left"/>
      <w:pPr>
        <w:ind w:left="1068" w:hanging="360"/>
      </w:pPr>
      <w:rPr>
        <w:rFonts w:ascii="Calibri" w:eastAsia="Calibri" w:hAnsi="Calibri" w:cs="Calibri"/>
        <w:b w:val="0"/>
        <w:i w:val="0"/>
        <w:strike w:val="0"/>
        <w:dstrike w:val="0"/>
        <w:color w:val="656870"/>
        <w:sz w:val="22"/>
        <w:szCs w:val="22"/>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1DCA084D"/>
    <w:multiLevelType w:val="multilevel"/>
    <w:tmpl w:val="3232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466226"/>
    <w:multiLevelType w:val="hybridMultilevel"/>
    <w:tmpl w:val="6A084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3F68C9"/>
    <w:multiLevelType w:val="multilevel"/>
    <w:tmpl w:val="455A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E516096"/>
    <w:multiLevelType w:val="hybridMultilevel"/>
    <w:tmpl w:val="0C1CC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BA00A9"/>
    <w:multiLevelType w:val="hybridMultilevel"/>
    <w:tmpl w:val="562EB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C90C64"/>
    <w:multiLevelType w:val="multilevel"/>
    <w:tmpl w:val="1748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B06F37"/>
    <w:multiLevelType w:val="multilevel"/>
    <w:tmpl w:val="C91E0032"/>
    <w:lvl w:ilvl="0">
      <w:start w:val="2008"/>
      <w:numFmt w:val="bullet"/>
      <w:lvlText w:val="-"/>
      <w:lvlJc w:val="left"/>
      <w:pPr>
        <w:tabs>
          <w:tab w:val="num" w:pos="1428"/>
        </w:tabs>
        <w:ind w:left="1428" w:hanging="360"/>
      </w:pPr>
      <w:rPr>
        <w:rFonts w:ascii="Times New Roman" w:eastAsia="Times New Roman" w:hAnsi="Times New Roman" w:cs="Times New Roman"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6">
    <w:nsid w:val="50853B2C"/>
    <w:multiLevelType w:val="multilevel"/>
    <w:tmpl w:val="6FAE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F2111B"/>
    <w:multiLevelType w:val="multilevel"/>
    <w:tmpl w:val="234429D0"/>
    <w:lvl w:ilvl="0">
      <w:start w:val="1"/>
      <w:numFmt w:val="decimal"/>
      <w:lvlText w:val="%1."/>
      <w:lvlJc w:val="left"/>
      <w:pPr>
        <w:ind w:left="420" w:hanging="420"/>
      </w:pPr>
      <w:rPr>
        <w:rFonts w:ascii="Cambria" w:eastAsia="Times New Roman" w:hAnsi="Cambria" w:cs="Times New Roman" w:hint="default"/>
        <w:b/>
        <w:color w:val="4F81BD"/>
        <w:sz w:val="26"/>
      </w:rPr>
    </w:lvl>
    <w:lvl w:ilvl="1">
      <w:start w:val="1"/>
      <w:numFmt w:val="decimal"/>
      <w:lvlText w:val="%1.%2."/>
      <w:lvlJc w:val="left"/>
      <w:pPr>
        <w:ind w:left="704" w:hanging="420"/>
      </w:pPr>
      <w:rPr>
        <w:rFonts w:ascii="Cambria" w:eastAsia="Times New Roman" w:hAnsi="Cambria" w:cs="Times New Roman" w:hint="default"/>
        <w:b/>
        <w:color w:val="auto"/>
        <w:sz w:val="26"/>
      </w:rPr>
    </w:lvl>
    <w:lvl w:ilvl="2">
      <w:start w:val="1"/>
      <w:numFmt w:val="upperLetter"/>
      <w:lvlText w:val="%1.%2.%3."/>
      <w:lvlJc w:val="left"/>
      <w:pPr>
        <w:ind w:left="720" w:hanging="720"/>
      </w:pPr>
      <w:rPr>
        <w:rFonts w:ascii="Cambria" w:eastAsia="Times New Roman" w:hAnsi="Cambria" w:cs="Times New Roman" w:hint="default"/>
        <w:b/>
        <w:color w:val="4F81BD"/>
        <w:sz w:val="26"/>
      </w:rPr>
    </w:lvl>
    <w:lvl w:ilvl="3">
      <w:start w:val="1"/>
      <w:numFmt w:val="upperLetter"/>
      <w:lvlText w:val="%1.%2.%3.%4."/>
      <w:lvlJc w:val="left"/>
      <w:pPr>
        <w:ind w:left="720" w:hanging="720"/>
      </w:pPr>
      <w:rPr>
        <w:rFonts w:ascii="Cambria" w:eastAsia="Times New Roman" w:hAnsi="Cambria" w:cs="Times New Roman" w:hint="default"/>
        <w:b/>
        <w:color w:val="4F81BD"/>
        <w:sz w:val="26"/>
      </w:rPr>
    </w:lvl>
    <w:lvl w:ilvl="4">
      <w:start w:val="1"/>
      <w:numFmt w:val="decimal"/>
      <w:lvlText w:val="%1.%2.%3.%4.%5."/>
      <w:lvlJc w:val="left"/>
      <w:pPr>
        <w:ind w:left="1080" w:hanging="1080"/>
      </w:pPr>
      <w:rPr>
        <w:rFonts w:ascii="Cambria" w:eastAsia="Times New Roman" w:hAnsi="Cambria" w:cs="Times New Roman" w:hint="default"/>
        <w:b/>
        <w:color w:val="4F81BD"/>
        <w:sz w:val="26"/>
      </w:rPr>
    </w:lvl>
    <w:lvl w:ilvl="5">
      <w:start w:val="1"/>
      <w:numFmt w:val="decimal"/>
      <w:lvlText w:val="%1.%2.%3.%4.%5.%6."/>
      <w:lvlJc w:val="left"/>
      <w:pPr>
        <w:ind w:left="1080" w:hanging="1080"/>
      </w:pPr>
      <w:rPr>
        <w:rFonts w:ascii="Cambria" w:eastAsia="Times New Roman" w:hAnsi="Cambria" w:cs="Times New Roman" w:hint="default"/>
        <w:b/>
        <w:color w:val="4F81BD"/>
        <w:sz w:val="26"/>
      </w:rPr>
    </w:lvl>
    <w:lvl w:ilvl="6">
      <w:start w:val="1"/>
      <w:numFmt w:val="decimal"/>
      <w:lvlText w:val="%1.%2.%3.%4.%5.%6.%7."/>
      <w:lvlJc w:val="left"/>
      <w:pPr>
        <w:ind w:left="1440" w:hanging="1440"/>
      </w:pPr>
      <w:rPr>
        <w:rFonts w:ascii="Cambria" w:eastAsia="Times New Roman" w:hAnsi="Cambria" w:cs="Times New Roman" w:hint="default"/>
        <w:b/>
        <w:color w:val="4F81BD"/>
        <w:sz w:val="26"/>
      </w:rPr>
    </w:lvl>
    <w:lvl w:ilvl="7">
      <w:start w:val="1"/>
      <w:numFmt w:val="decimal"/>
      <w:lvlText w:val="%1.%2.%3.%4.%5.%6.%7.%8."/>
      <w:lvlJc w:val="left"/>
      <w:pPr>
        <w:ind w:left="1440" w:hanging="1440"/>
      </w:pPr>
      <w:rPr>
        <w:rFonts w:ascii="Cambria" w:eastAsia="Times New Roman" w:hAnsi="Cambria" w:cs="Times New Roman" w:hint="default"/>
        <w:b/>
        <w:color w:val="4F81BD"/>
        <w:sz w:val="26"/>
      </w:rPr>
    </w:lvl>
    <w:lvl w:ilvl="8">
      <w:start w:val="1"/>
      <w:numFmt w:val="decimal"/>
      <w:lvlText w:val="%1.%2.%3.%4.%5.%6.%7.%8.%9."/>
      <w:lvlJc w:val="left"/>
      <w:pPr>
        <w:ind w:left="1800" w:hanging="1800"/>
      </w:pPr>
      <w:rPr>
        <w:rFonts w:ascii="Cambria" w:eastAsia="Times New Roman" w:hAnsi="Cambria" w:cs="Times New Roman" w:hint="default"/>
        <w:b/>
        <w:color w:val="4F81BD"/>
        <w:sz w:val="26"/>
      </w:rPr>
    </w:lvl>
  </w:abstractNum>
  <w:abstractNum w:abstractNumId="18">
    <w:nsid w:val="53634F52"/>
    <w:multiLevelType w:val="multilevel"/>
    <w:tmpl w:val="83A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9735AA"/>
    <w:multiLevelType w:val="multilevel"/>
    <w:tmpl w:val="F016457A"/>
    <w:lvl w:ilvl="0">
      <w:start w:val="1"/>
      <w:numFmt w:val="bullet"/>
      <w:lvlText w:val="-"/>
      <w:lvlJc w:val="left"/>
      <w:pPr>
        <w:tabs>
          <w:tab w:val="num" w:pos="1776"/>
        </w:tabs>
        <w:ind w:left="1776" w:hanging="360"/>
      </w:pPr>
      <w:rPr>
        <w:rFonts w:ascii="Calibri" w:eastAsia="Calibri" w:hAnsi="Calibri" w:cs="Calibri" w:hint="default"/>
        <w:b w:val="0"/>
        <w:i w:val="0"/>
        <w:strike w:val="0"/>
        <w:dstrike w:val="0"/>
        <w:color w:val="656870"/>
        <w:sz w:val="22"/>
        <w:szCs w:val="22"/>
        <w:u w:val="none" w:color="000000"/>
        <w:bdr w:val="none" w:sz="0" w:space="0" w:color="auto"/>
        <w:shd w:val="clear" w:color="auto" w:fill="auto"/>
        <w:vertAlign w:val="baseline"/>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0">
    <w:nsid w:val="5C6011DC"/>
    <w:multiLevelType w:val="hybridMultilevel"/>
    <w:tmpl w:val="9C10AF86"/>
    <w:lvl w:ilvl="0" w:tplc="DED64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7F30F4"/>
    <w:multiLevelType w:val="hybridMultilevel"/>
    <w:tmpl w:val="86D4FAB8"/>
    <w:lvl w:ilvl="0" w:tplc="F6D25B50">
      <w:start w:val="5"/>
      <w:numFmt w:val="bullet"/>
      <w:lvlText w:val="-"/>
      <w:lvlJc w:val="left"/>
      <w:pPr>
        <w:ind w:left="720" w:hanging="360"/>
      </w:pPr>
      <w:rPr>
        <w:rFonts w:ascii="Calibri" w:eastAsia="SimSu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14168C"/>
    <w:multiLevelType w:val="hybridMultilevel"/>
    <w:tmpl w:val="BF1C16C0"/>
    <w:lvl w:ilvl="0" w:tplc="0F0CA58E">
      <w:start w:val="1"/>
      <w:numFmt w:val="bullet"/>
      <w:lvlText w:val="-"/>
      <w:lvlJc w:val="left"/>
      <w:pPr>
        <w:ind w:left="1068" w:hanging="360"/>
      </w:pPr>
      <w:rPr>
        <w:rFonts w:ascii="Calibri" w:eastAsia="Calibri" w:hAnsi="Calibri" w:cs="Calibri" w:hint="default"/>
        <w:b w:val="0"/>
        <w:i w:val="0"/>
        <w:strike w:val="0"/>
        <w:dstrike w:val="0"/>
        <w:color w:val="656870"/>
        <w:sz w:val="22"/>
        <w:szCs w:val="22"/>
        <w:u w:val="none" w:color="000000"/>
        <w:bdr w:val="none" w:sz="0" w:space="0" w:color="auto"/>
        <w:shd w:val="clear" w:color="auto" w:fill="auto"/>
        <w:vertAlign w:val="baseli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5FD55B4"/>
    <w:multiLevelType w:val="hybridMultilevel"/>
    <w:tmpl w:val="27E60C9E"/>
    <w:lvl w:ilvl="0" w:tplc="DED64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A40063"/>
    <w:multiLevelType w:val="hybridMultilevel"/>
    <w:tmpl w:val="43CC7A12"/>
    <w:lvl w:ilvl="0" w:tplc="DED64862">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5">
    <w:nsid w:val="6AE51C2C"/>
    <w:multiLevelType w:val="hybridMultilevel"/>
    <w:tmpl w:val="AF4460B0"/>
    <w:lvl w:ilvl="0" w:tplc="0F0CA58E">
      <w:start w:val="1"/>
      <w:numFmt w:val="bullet"/>
      <w:lvlText w:val="-"/>
      <w:lvlJc w:val="left"/>
      <w:pPr>
        <w:ind w:left="765" w:hanging="360"/>
      </w:pPr>
      <w:rPr>
        <w:rFonts w:ascii="Calibri" w:eastAsia="Calibri" w:hAnsi="Calibri" w:cs="Calibri" w:hint="default"/>
        <w:b w:val="0"/>
        <w:i w:val="0"/>
        <w:strike w:val="0"/>
        <w:dstrike w:val="0"/>
        <w:color w:val="656870"/>
        <w:sz w:val="22"/>
        <w:szCs w:val="22"/>
        <w:u w:val="none" w:color="000000"/>
        <w:bdr w:val="none" w:sz="0" w:space="0" w:color="auto"/>
        <w:shd w:val="clear" w:color="auto" w:fill="auto"/>
        <w:vertAlign w:val="baseline"/>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6">
    <w:nsid w:val="71952CF0"/>
    <w:multiLevelType w:val="hybridMultilevel"/>
    <w:tmpl w:val="109C6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472ABA"/>
    <w:multiLevelType w:val="multilevel"/>
    <w:tmpl w:val="0B1A3B34"/>
    <w:lvl w:ilvl="0">
      <w:start w:val="3"/>
      <w:numFmt w:val="decimal"/>
      <w:lvlText w:val="%1."/>
      <w:lvlJc w:val="left"/>
      <w:pPr>
        <w:ind w:left="420" w:hanging="420"/>
      </w:pPr>
      <w:rPr>
        <w:rFonts w:ascii="Cambria" w:eastAsia="Times New Roman" w:hAnsi="Cambria" w:cs="Times New Roman" w:hint="default"/>
        <w:b/>
        <w:color w:val="4F81BD"/>
        <w:sz w:val="26"/>
      </w:rPr>
    </w:lvl>
    <w:lvl w:ilvl="1">
      <w:start w:val="1"/>
      <w:numFmt w:val="decimal"/>
      <w:lvlText w:val="%1.%2."/>
      <w:lvlJc w:val="left"/>
      <w:pPr>
        <w:ind w:left="420" w:hanging="420"/>
      </w:pPr>
      <w:rPr>
        <w:rFonts w:ascii="Cambria" w:eastAsia="Times New Roman" w:hAnsi="Cambria" w:cs="Times New Roman" w:hint="default"/>
        <w:b/>
        <w:color w:val="4F81BD"/>
        <w:sz w:val="26"/>
      </w:rPr>
    </w:lvl>
    <w:lvl w:ilvl="2">
      <w:start w:val="1"/>
      <w:numFmt w:val="upperLetter"/>
      <w:lvlText w:val="%1.%2.%3."/>
      <w:lvlJc w:val="left"/>
      <w:pPr>
        <w:ind w:left="720" w:hanging="720"/>
      </w:pPr>
      <w:rPr>
        <w:rFonts w:ascii="Cambria" w:eastAsia="Times New Roman" w:hAnsi="Cambria" w:cs="Times New Roman" w:hint="default"/>
        <w:b/>
        <w:color w:val="4F81BD"/>
        <w:sz w:val="26"/>
      </w:rPr>
    </w:lvl>
    <w:lvl w:ilvl="3">
      <w:start w:val="1"/>
      <w:numFmt w:val="upperLetter"/>
      <w:lvlText w:val="%1.%2.%3.%4."/>
      <w:lvlJc w:val="left"/>
      <w:pPr>
        <w:ind w:left="720" w:hanging="720"/>
      </w:pPr>
      <w:rPr>
        <w:rFonts w:ascii="Cambria" w:eastAsia="Times New Roman" w:hAnsi="Cambria" w:cs="Times New Roman" w:hint="default"/>
        <w:b/>
        <w:color w:val="4F81BD"/>
        <w:sz w:val="26"/>
      </w:rPr>
    </w:lvl>
    <w:lvl w:ilvl="4">
      <w:start w:val="1"/>
      <w:numFmt w:val="decimal"/>
      <w:lvlText w:val="%1.%2.%3.%4.%5."/>
      <w:lvlJc w:val="left"/>
      <w:pPr>
        <w:ind w:left="1080" w:hanging="1080"/>
      </w:pPr>
      <w:rPr>
        <w:rFonts w:ascii="Cambria" w:eastAsia="Times New Roman" w:hAnsi="Cambria" w:cs="Times New Roman" w:hint="default"/>
        <w:b/>
        <w:color w:val="4F81BD"/>
        <w:sz w:val="26"/>
      </w:rPr>
    </w:lvl>
    <w:lvl w:ilvl="5">
      <w:start w:val="1"/>
      <w:numFmt w:val="decimal"/>
      <w:lvlText w:val="%1.%2.%3.%4.%5.%6."/>
      <w:lvlJc w:val="left"/>
      <w:pPr>
        <w:ind w:left="1080" w:hanging="1080"/>
      </w:pPr>
      <w:rPr>
        <w:rFonts w:ascii="Cambria" w:eastAsia="Times New Roman" w:hAnsi="Cambria" w:cs="Times New Roman" w:hint="default"/>
        <w:b/>
        <w:color w:val="4F81BD"/>
        <w:sz w:val="26"/>
      </w:rPr>
    </w:lvl>
    <w:lvl w:ilvl="6">
      <w:start w:val="1"/>
      <w:numFmt w:val="decimal"/>
      <w:lvlText w:val="%1.%2.%3.%4.%5.%6.%7."/>
      <w:lvlJc w:val="left"/>
      <w:pPr>
        <w:ind w:left="1440" w:hanging="1440"/>
      </w:pPr>
      <w:rPr>
        <w:rFonts w:ascii="Cambria" w:eastAsia="Times New Roman" w:hAnsi="Cambria" w:cs="Times New Roman" w:hint="default"/>
        <w:b/>
        <w:color w:val="4F81BD"/>
        <w:sz w:val="26"/>
      </w:rPr>
    </w:lvl>
    <w:lvl w:ilvl="7">
      <w:start w:val="1"/>
      <w:numFmt w:val="decimal"/>
      <w:lvlText w:val="%1.%2.%3.%4.%5.%6.%7.%8."/>
      <w:lvlJc w:val="left"/>
      <w:pPr>
        <w:ind w:left="1440" w:hanging="1440"/>
      </w:pPr>
      <w:rPr>
        <w:rFonts w:ascii="Cambria" w:eastAsia="Times New Roman" w:hAnsi="Cambria" w:cs="Times New Roman" w:hint="default"/>
        <w:b/>
        <w:color w:val="4F81BD"/>
        <w:sz w:val="26"/>
      </w:rPr>
    </w:lvl>
    <w:lvl w:ilvl="8">
      <w:start w:val="1"/>
      <w:numFmt w:val="decimal"/>
      <w:lvlText w:val="%1.%2.%3.%4.%5.%6.%7.%8.%9."/>
      <w:lvlJc w:val="left"/>
      <w:pPr>
        <w:ind w:left="1800" w:hanging="1800"/>
      </w:pPr>
      <w:rPr>
        <w:rFonts w:ascii="Cambria" w:eastAsia="Times New Roman" w:hAnsi="Cambria" w:cs="Times New Roman" w:hint="default"/>
        <w:b/>
        <w:color w:val="4F81BD"/>
        <w:sz w:val="26"/>
      </w:rPr>
    </w:lvl>
  </w:abstractNum>
  <w:abstractNum w:abstractNumId="28">
    <w:nsid w:val="76FA139B"/>
    <w:multiLevelType w:val="hybridMultilevel"/>
    <w:tmpl w:val="A9EAF9B6"/>
    <w:lvl w:ilvl="0" w:tplc="DED64862">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9">
    <w:nsid w:val="771C4301"/>
    <w:multiLevelType w:val="multilevel"/>
    <w:tmpl w:val="7178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35327B"/>
    <w:multiLevelType w:val="multilevel"/>
    <w:tmpl w:val="A412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717B87"/>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7EEC77AE"/>
    <w:multiLevelType w:val="hybridMultilevel"/>
    <w:tmpl w:val="50B0D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1"/>
  </w:num>
  <w:num w:numId="4">
    <w:abstractNumId w:val="6"/>
  </w:num>
  <w:num w:numId="5">
    <w:abstractNumId w:val="15"/>
  </w:num>
  <w:num w:numId="6">
    <w:abstractNumId w:val="8"/>
  </w:num>
  <w:num w:numId="7">
    <w:abstractNumId w:val="22"/>
  </w:num>
  <w:num w:numId="8">
    <w:abstractNumId w:val="19"/>
  </w:num>
  <w:num w:numId="9">
    <w:abstractNumId w:val="25"/>
  </w:num>
  <w:num w:numId="10">
    <w:abstractNumId w:val="14"/>
  </w:num>
  <w:num w:numId="11">
    <w:abstractNumId w:val="0"/>
  </w:num>
  <w:num w:numId="12">
    <w:abstractNumId w:val="9"/>
  </w:num>
  <w:num w:numId="13">
    <w:abstractNumId w:val="18"/>
  </w:num>
  <w:num w:numId="14">
    <w:abstractNumId w:val="11"/>
  </w:num>
  <w:num w:numId="15">
    <w:abstractNumId w:val="30"/>
  </w:num>
  <w:num w:numId="16">
    <w:abstractNumId w:val="4"/>
  </w:num>
  <w:num w:numId="17">
    <w:abstractNumId w:val="16"/>
  </w:num>
  <w:num w:numId="18">
    <w:abstractNumId w:val="20"/>
  </w:num>
  <w:num w:numId="19">
    <w:abstractNumId w:val="17"/>
  </w:num>
  <w:num w:numId="20">
    <w:abstractNumId w:val="3"/>
  </w:num>
  <w:num w:numId="21">
    <w:abstractNumId w:val="23"/>
  </w:num>
  <w:num w:numId="22">
    <w:abstractNumId w:val="29"/>
  </w:num>
  <w:num w:numId="23">
    <w:abstractNumId w:val="1"/>
  </w:num>
  <w:num w:numId="24">
    <w:abstractNumId w:val="26"/>
  </w:num>
  <w:num w:numId="25">
    <w:abstractNumId w:val="7"/>
  </w:num>
  <w:num w:numId="26">
    <w:abstractNumId w:val="10"/>
  </w:num>
  <w:num w:numId="27">
    <w:abstractNumId w:val="13"/>
  </w:num>
  <w:num w:numId="28">
    <w:abstractNumId w:val="24"/>
  </w:num>
  <w:num w:numId="29">
    <w:abstractNumId w:val="32"/>
  </w:num>
  <w:num w:numId="30">
    <w:abstractNumId w:val="28"/>
  </w:num>
  <w:num w:numId="31">
    <w:abstractNumId w:val="12"/>
  </w:num>
  <w:num w:numId="32">
    <w:abstractNumId w:val="2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32"/>
    <w:rsid w:val="0009280A"/>
    <w:rsid w:val="001F13D6"/>
    <w:rsid w:val="00207857"/>
    <w:rsid w:val="00240722"/>
    <w:rsid w:val="002B620F"/>
    <w:rsid w:val="00331053"/>
    <w:rsid w:val="003826F8"/>
    <w:rsid w:val="005B6960"/>
    <w:rsid w:val="006610E2"/>
    <w:rsid w:val="006A39BF"/>
    <w:rsid w:val="00772F0B"/>
    <w:rsid w:val="007B7E0B"/>
    <w:rsid w:val="008263A2"/>
    <w:rsid w:val="0082647F"/>
    <w:rsid w:val="008C7F59"/>
    <w:rsid w:val="00993770"/>
    <w:rsid w:val="00AE01B5"/>
    <w:rsid w:val="00B47874"/>
    <w:rsid w:val="00B9687C"/>
    <w:rsid w:val="00CB0832"/>
    <w:rsid w:val="00CC218C"/>
    <w:rsid w:val="00E2305B"/>
    <w:rsid w:val="00E3305C"/>
    <w:rsid w:val="00EC7A20"/>
    <w:rsid w:val="00F761F0"/>
    <w:rsid w:val="00FE7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236C4-B0B0-4173-A390-1B8F704A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22"/>
    <w:rPr>
      <w:rFonts w:ascii="Calibri" w:eastAsia="SimSun" w:hAnsi="Calibri" w:cs="Arial"/>
      <w:lang w:val="en-US" w:eastAsia="ja-JP"/>
    </w:rPr>
  </w:style>
  <w:style w:type="paragraph" w:styleId="Titre1">
    <w:name w:val="heading 1"/>
    <w:aliases w:val="H1"/>
    <w:basedOn w:val="Normal"/>
    <w:next w:val="Normal"/>
    <w:link w:val="Titre1Car"/>
    <w:uiPriority w:val="9"/>
    <w:qFormat/>
    <w:rsid w:val="00CB0832"/>
    <w:pPr>
      <w:keepNext/>
      <w:keepLines/>
      <w:numPr>
        <w:numId w:val="1"/>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re2">
    <w:name w:val="heading 2"/>
    <w:basedOn w:val="Normal"/>
    <w:next w:val="Normal"/>
    <w:link w:val="Titre2Car"/>
    <w:uiPriority w:val="9"/>
    <w:unhideWhenUsed/>
    <w:qFormat/>
    <w:rsid w:val="00CB0832"/>
    <w:pPr>
      <w:keepNext/>
      <w:keepLines/>
      <w:numPr>
        <w:ilvl w:val="1"/>
        <w:numId w:val="1"/>
      </w:numPr>
      <w:spacing w:before="360" w:after="0"/>
      <w:outlineLvl w:val="1"/>
    </w:pPr>
    <w:rPr>
      <w:rFonts w:ascii="Calibri Light" w:hAnsi="Calibri Light" w:cs="Times New Roman"/>
      <w:b/>
      <w:bCs/>
      <w:smallCaps/>
      <w:color w:val="000000"/>
      <w:sz w:val="28"/>
      <w:szCs w:val="28"/>
    </w:rPr>
  </w:style>
  <w:style w:type="paragraph" w:styleId="Titre3">
    <w:name w:val="heading 3"/>
    <w:aliases w:val="H3"/>
    <w:basedOn w:val="Normal"/>
    <w:next w:val="Normal"/>
    <w:link w:val="Titre3Car"/>
    <w:uiPriority w:val="9"/>
    <w:unhideWhenUsed/>
    <w:qFormat/>
    <w:rsid w:val="00CB0832"/>
    <w:pPr>
      <w:keepNext/>
      <w:keepLines/>
      <w:numPr>
        <w:ilvl w:val="2"/>
        <w:numId w:val="1"/>
      </w:numPr>
      <w:spacing w:before="200" w:after="0"/>
      <w:outlineLvl w:val="2"/>
    </w:pPr>
    <w:rPr>
      <w:rFonts w:ascii="Calibri Light" w:hAnsi="Calibri Light" w:cs="Times New Roman"/>
      <w:b/>
      <w:bCs/>
      <w:color w:val="000000"/>
    </w:rPr>
  </w:style>
  <w:style w:type="paragraph" w:styleId="Titre4">
    <w:name w:val="heading 4"/>
    <w:basedOn w:val="Normal"/>
    <w:next w:val="Normal"/>
    <w:link w:val="Titre4Car"/>
    <w:uiPriority w:val="9"/>
    <w:unhideWhenUsed/>
    <w:qFormat/>
    <w:rsid w:val="00CB0832"/>
    <w:pPr>
      <w:keepNext/>
      <w:keepLines/>
      <w:numPr>
        <w:ilvl w:val="3"/>
        <w:numId w:val="1"/>
      </w:numPr>
      <w:spacing w:before="200" w:after="0"/>
      <w:outlineLvl w:val="3"/>
    </w:pPr>
    <w:rPr>
      <w:rFonts w:ascii="Calibri Light" w:hAnsi="Calibri Light" w:cs="Times New Roman"/>
      <w:b/>
      <w:bCs/>
      <w:i/>
      <w:iCs/>
      <w:color w:val="000000"/>
    </w:rPr>
  </w:style>
  <w:style w:type="paragraph" w:styleId="Titre5">
    <w:name w:val="heading 5"/>
    <w:basedOn w:val="Normal"/>
    <w:next w:val="Normal"/>
    <w:link w:val="Titre5Car"/>
    <w:uiPriority w:val="9"/>
    <w:unhideWhenUsed/>
    <w:qFormat/>
    <w:rsid w:val="00CB0832"/>
    <w:pPr>
      <w:keepNext/>
      <w:keepLines/>
      <w:numPr>
        <w:ilvl w:val="4"/>
        <w:numId w:val="1"/>
      </w:numPr>
      <w:spacing w:before="200" w:after="0"/>
      <w:outlineLvl w:val="4"/>
    </w:pPr>
    <w:rPr>
      <w:rFonts w:ascii="Calibri Light" w:hAnsi="Calibri Light" w:cs="Times New Roman"/>
      <w:color w:val="252525"/>
    </w:rPr>
  </w:style>
  <w:style w:type="paragraph" w:styleId="Titre6">
    <w:name w:val="heading 6"/>
    <w:basedOn w:val="Normal"/>
    <w:next w:val="Normal"/>
    <w:link w:val="Titre6Car"/>
    <w:uiPriority w:val="9"/>
    <w:unhideWhenUsed/>
    <w:qFormat/>
    <w:rsid w:val="00CB0832"/>
    <w:pPr>
      <w:keepNext/>
      <w:keepLines/>
      <w:numPr>
        <w:ilvl w:val="5"/>
        <w:numId w:val="1"/>
      </w:numPr>
      <w:spacing w:before="200" w:after="0"/>
      <w:outlineLvl w:val="5"/>
    </w:pPr>
    <w:rPr>
      <w:rFonts w:ascii="Calibri Light" w:hAnsi="Calibri Light" w:cs="Times New Roman"/>
      <w:i/>
      <w:iCs/>
      <w:color w:val="252525"/>
    </w:rPr>
  </w:style>
  <w:style w:type="paragraph" w:styleId="Titre7">
    <w:name w:val="heading 7"/>
    <w:basedOn w:val="Normal"/>
    <w:next w:val="Normal"/>
    <w:link w:val="Titre7Car"/>
    <w:uiPriority w:val="9"/>
    <w:unhideWhenUsed/>
    <w:qFormat/>
    <w:rsid w:val="00CB0832"/>
    <w:pPr>
      <w:keepNext/>
      <w:keepLines/>
      <w:numPr>
        <w:ilvl w:val="6"/>
        <w:numId w:val="1"/>
      </w:numPr>
      <w:spacing w:before="200" w:after="0"/>
      <w:outlineLvl w:val="6"/>
    </w:pPr>
    <w:rPr>
      <w:rFonts w:ascii="Calibri Light" w:hAnsi="Calibri Light" w:cs="Times New Roman"/>
      <w:i/>
      <w:iCs/>
      <w:color w:val="404040"/>
    </w:rPr>
  </w:style>
  <w:style w:type="paragraph" w:styleId="Titre8">
    <w:name w:val="heading 8"/>
    <w:basedOn w:val="Normal"/>
    <w:next w:val="Normal"/>
    <w:link w:val="Titre8Car"/>
    <w:uiPriority w:val="9"/>
    <w:unhideWhenUsed/>
    <w:qFormat/>
    <w:rsid w:val="00CB0832"/>
    <w:pPr>
      <w:keepNext/>
      <w:keepLines/>
      <w:numPr>
        <w:ilvl w:val="7"/>
        <w:numId w:val="1"/>
      </w:numPr>
      <w:spacing w:before="200" w:after="0"/>
      <w:outlineLvl w:val="7"/>
    </w:pPr>
    <w:rPr>
      <w:rFonts w:ascii="Calibri Light" w:hAnsi="Calibri Light" w:cs="Times New Roman"/>
      <w:color w:val="404040"/>
      <w:sz w:val="20"/>
      <w:szCs w:val="20"/>
    </w:rPr>
  </w:style>
  <w:style w:type="paragraph" w:styleId="Titre9">
    <w:name w:val="heading 9"/>
    <w:basedOn w:val="Normal"/>
    <w:next w:val="Normal"/>
    <w:link w:val="Titre9Car"/>
    <w:uiPriority w:val="9"/>
    <w:unhideWhenUsed/>
    <w:qFormat/>
    <w:rsid w:val="00CB0832"/>
    <w:pPr>
      <w:keepNext/>
      <w:keepLines/>
      <w:numPr>
        <w:ilvl w:val="8"/>
        <w:numId w:val="1"/>
      </w:numPr>
      <w:spacing w:before="200" w:after="0"/>
      <w:outlineLvl w:val="8"/>
    </w:pPr>
    <w:rPr>
      <w:rFonts w:ascii="Calibri Light" w:hAnsi="Calibri Light"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uiPriority w:val="9"/>
    <w:rsid w:val="00CB0832"/>
    <w:rPr>
      <w:rFonts w:ascii="Calibri Light" w:eastAsia="SimSun" w:hAnsi="Calibri Light" w:cs="Times New Roman"/>
      <w:b/>
      <w:bCs/>
      <w:smallCaps/>
      <w:color w:val="000000"/>
      <w:sz w:val="36"/>
      <w:szCs w:val="36"/>
      <w:lang w:val="en-US" w:eastAsia="ja-JP"/>
    </w:rPr>
  </w:style>
  <w:style w:type="character" w:customStyle="1" w:styleId="Titre2Car">
    <w:name w:val="Titre 2 Car"/>
    <w:basedOn w:val="Policepardfaut"/>
    <w:link w:val="Titre2"/>
    <w:uiPriority w:val="9"/>
    <w:rsid w:val="00CB0832"/>
    <w:rPr>
      <w:rFonts w:ascii="Calibri Light" w:eastAsia="SimSun" w:hAnsi="Calibri Light" w:cs="Times New Roman"/>
      <w:b/>
      <w:bCs/>
      <w:smallCaps/>
      <w:color w:val="000000"/>
      <w:sz w:val="28"/>
      <w:szCs w:val="28"/>
      <w:lang w:val="en-US" w:eastAsia="ja-JP"/>
    </w:rPr>
  </w:style>
  <w:style w:type="character" w:customStyle="1" w:styleId="Titre3Car">
    <w:name w:val="Titre 3 Car"/>
    <w:aliases w:val="H3 Car"/>
    <w:basedOn w:val="Policepardfaut"/>
    <w:link w:val="Titre3"/>
    <w:uiPriority w:val="9"/>
    <w:rsid w:val="00CB0832"/>
    <w:rPr>
      <w:rFonts w:ascii="Calibri Light" w:eastAsia="SimSun" w:hAnsi="Calibri Light" w:cs="Times New Roman"/>
      <w:b/>
      <w:bCs/>
      <w:color w:val="000000"/>
      <w:lang w:val="en-US" w:eastAsia="ja-JP"/>
    </w:rPr>
  </w:style>
  <w:style w:type="character" w:customStyle="1" w:styleId="Titre4Car">
    <w:name w:val="Titre 4 Car"/>
    <w:basedOn w:val="Policepardfaut"/>
    <w:link w:val="Titre4"/>
    <w:uiPriority w:val="9"/>
    <w:rsid w:val="00CB0832"/>
    <w:rPr>
      <w:rFonts w:ascii="Calibri Light" w:eastAsia="SimSun" w:hAnsi="Calibri Light" w:cs="Times New Roman"/>
      <w:b/>
      <w:bCs/>
      <w:i/>
      <w:iCs/>
      <w:color w:val="000000"/>
      <w:lang w:val="en-US" w:eastAsia="ja-JP"/>
    </w:rPr>
  </w:style>
  <w:style w:type="character" w:customStyle="1" w:styleId="Titre5Car">
    <w:name w:val="Titre 5 Car"/>
    <w:basedOn w:val="Policepardfaut"/>
    <w:link w:val="Titre5"/>
    <w:uiPriority w:val="9"/>
    <w:rsid w:val="00CB0832"/>
    <w:rPr>
      <w:rFonts w:ascii="Calibri Light" w:eastAsia="SimSun" w:hAnsi="Calibri Light" w:cs="Times New Roman"/>
      <w:color w:val="252525"/>
      <w:lang w:val="en-US" w:eastAsia="ja-JP"/>
    </w:rPr>
  </w:style>
  <w:style w:type="character" w:customStyle="1" w:styleId="Titre6Car">
    <w:name w:val="Titre 6 Car"/>
    <w:basedOn w:val="Policepardfaut"/>
    <w:link w:val="Titre6"/>
    <w:uiPriority w:val="9"/>
    <w:rsid w:val="00CB0832"/>
    <w:rPr>
      <w:rFonts w:ascii="Calibri Light" w:eastAsia="SimSun" w:hAnsi="Calibri Light" w:cs="Times New Roman"/>
      <w:i/>
      <w:iCs/>
      <w:color w:val="252525"/>
      <w:lang w:val="en-US" w:eastAsia="ja-JP"/>
    </w:rPr>
  </w:style>
  <w:style w:type="character" w:customStyle="1" w:styleId="Titre7Car">
    <w:name w:val="Titre 7 Car"/>
    <w:basedOn w:val="Policepardfaut"/>
    <w:link w:val="Titre7"/>
    <w:uiPriority w:val="9"/>
    <w:rsid w:val="00CB0832"/>
    <w:rPr>
      <w:rFonts w:ascii="Calibri Light" w:eastAsia="SimSun" w:hAnsi="Calibri Light" w:cs="Times New Roman"/>
      <w:i/>
      <w:iCs/>
      <w:color w:val="404040"/>
      <w:lang w:val="en-US" w:eastAsia="ja-JP"/>
    </w:rPr>
  </w:style>
  <w:style w:type="character" w:customStyle="1" w:styleId="Titre8Car">
    <w:name w:val="Titre 8 Car"/>
    <w:basedOn w:val="Policepardfaut"/>
    <w:link w:val="Titre8"/>
    <w:uiPriority w:val="9"/>
    <w:semiHidden/>
    <w:rsid w:val="00CB0832"/>
    <w:rPr>
      <w:rFonts w:ascii="Calibri Light" w:eastAsia="SimSun" w:hAnsi="Calibri Light" w:cs="Times New Roman"/>
      <w:color w:val="404040"/>
      <w:sz w:val="20"/>
      <w:szCs w:val="20"/>
      <w:lang w:val="en-US" w:eastAsia="ja-JP"/>
    </w:rPr>
  </w:style>
  <w:style w:type="character" w:customStyle="1" w:styleId="Titre9Car">
    <w:name w:val="Titre 9 Car"/>
    <w:basedOn w:val="Policepardfaut"/>
    <w:link w:val="Titre9"/>
    <w:uiPriority w:val="9"/>
    <w:semiHidden/>
    <w:rsid w:val="00CB0832"/>
    <w:rPr>
      <w:rFonts w:ascii="Calibri Light" w:eastAsia="SimSun" w:hAnsi="Calibri Light" w:cs="Times New Roman"/>
      <w:i/>
      <w:iCs/>
      <w:color w:val="404040"/>
      <w:sz w:val="20"/>
      <w:szCs w:val="20"/>
      <w:lang w:val="en-US" w:eastAsia="ja-JP"/>
    </w:rPr>
  </w:style>
  <w:style w:type="paragraph" w:styleId="Titre">
    <w:name w:val="Title"/>
    <w:basedOn w:val="Normal"/>
    <w:next w:val="Normal"/>
    <w:link w:val="TitreCar"/>
    <w:uiPriority w:val="10"/>
    <w:qFormat/>
    <w:rsid w:val="00CB0832"/>
    <w:pPr>
      <w:spacing w:after="0" w:line="240" w:lineRule="auto"/>
      <w:contextualSpacing/>
    </w:pPr>
    <w:rPr>
      <w:rFonts w:ascii="Calibri Light" w:hAnsi="Calibri Light" w:cs="Times New Roman"/>
      <w:color w:val="000000"/>
      <w:sz w:val="56"/>
      <w:szCs w:val="56"/>
    </w:rPr>
  </w:style>
  <w:style w:type="character" w:customStyle="1" w:styleId="TitreCar">
    <w:name w:val="Titre Car"/>
    <w:basedOn w:val="Policepardfaut"/>
    <w:link w:val="Titre"/>
    <w:uiPriority w:val="10"/>
    <w:rsid w:val="00CB0832"/>
    <w:rPr>
      <w:rFonts w:ascii="Calibri Light" w:eastAsia="SimSun" w:hAnsi="Calibri Light" w:cs="Times New Roman"/>
      <w:color w:val="000000"/>
      <w:sz w:val="56"/>
      <w:szCs w:val="56"/>
      <w:lang w:val="en-US" w:eastAsia="ja-JP"/>
    </w:rPr>
  </w:style>
  <w:style w:type="character" w:styleId="lev">
    <w:name w:val="Strong"/>
    <w:uiPriority w:val="22"/>
    <w:qFormat/>
    <w:rsid w:val="00CB0832"/>
    <w:rPr>
      <w:b/>
      <w:bCs/>
      <w:color w:val="000000"/>
    </w:rPr>
  </w:style>
  <w:style w:type="paragraph" w:styleId="Paragraphedeliste">
    <w:name w:val="List Paragraph"/>
    <w:basedOn w:val="Normal"/>
    <w:uiPriority w:val="34"/>
    <w:qFormat/>
    <w:rsid w:val="00CB0832"/>
    <w:pPr>
      <w:ind w:left="720"/>
      <w:contextualSpacing/>
    </w:pPr>
  </w:style>
  <w:style w:type="character" w:styleId="Lienhypertexte">
    <w:name w:val="Hyperlink"/>
    <w:uiPriority w:val="99"/>
    <w:unhideWhenUsed/>
    <w:rsid w:val="00CB0832"/>
    <w:rPr>
      <w:color w:val="6B9F25"/>
      <w:u w:val="single"/>
    </w:rPr>
  </w:style>
  <w:style w:type="paragraph" w:styleId="Sansinterligne">
    <w:name w:val="No Spacing"/>
    <w:link w:val="SansinterligneCar"/>
    <w:uiPriority w:val="1"/>
    <w:qFormat/>
    <w:rsid w:val="0009280A"/>
    <w:pPr>
      <w:spacing w:after="0" w:line="240" w:lineRule="auto"/>
    </w:pPr>
    <w:rPr>
      <w:rFonts w:ascii="Calibri" w:eastAsia="SimSun" w:hAnsi="Calibri" w:cs="Arial"/>
      <w:lang w:val="en-US" w:eastAsia="ja-JP"/>
    </w:rPr>
  </w:style>
  <w:style w:type="character" w:customStyle="1" w:styleId="SansinterligneCar">
    <w:name w:val="Sans interligne Car"/>
    <w:basedOn w:val="Policepardfaut"/>
    <w:link w:val="Sansinterligne"/>
    <w:uiPriority w:val="1"/>
    <w:rsid w:val="0009280A"/>
    <w:rPr>
      <w:rFonts w:ascii="Calibri" w:eastAsia="SimSun" w:hAnsi="Calibri" w:cs="Arial"/>
      <w:lang w:val="en-US" w:eastAsia="ja-JP"/>
    </w:rPr>
  </w:style>
  <w:style w:type="paragraph" w:styleId="En-tte">
    <w:name w:val="header"/>
    <w:basedOn w:val="Normal"/>
    <w:link w:val="En-tteCar"/>
    <w:uiPriority w:val="99"/>
    <w:unhideWhenUsed/>
    <w:rsid w:val="0009280A"/>
    <w:pPr>
      <w:tabs>
        <w:tab w:val="center" w:pos="4536"/>
        <w:tab w:val="right" w:pos="9072"/>
      </w:tabs>
      <w:spacing w:after="0" w:line="240" w:lineRule="auto"/>
    </w:pPr>
  </w:style>
  <w:style w:type="character" w:customStyle="1" w:styleId="En-tteCar">
    <w:name w:val="En-tête Car"/>
    <w:basedOn w:val="Policepardfaut"/>
    <w:link w:val="En-tte"/>
    <w:uiPriority w:val="99"/>
    <w:rsid w:val="0009280A"/>
    <w:rPr>
      <w:rFonts w:ascii="Calibri" w:eastAsia="SimSun" w:hAnsi="Calibri" w:cs="Arial"/>
      <w:lang w:val="en-US" w:eastAsia="ja-JP"/>
    </w:rPr>
  </w:style>
  <w:style w:type="paragraph" w:styleId="Pieddepage">
    <w:name w:val="footer"/>
    <w:basedOn w:val="Normal"/>
    <w:link w:val="PieddepageCar"/>
    <w:uiPriority w:val="99"/>
    <w:unhideWhenUsed/>
    <w:rsid w:val="000928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80A"/>
    <w:rPr>
      <w:rFonts w:ascii="Calibri" w:eastAsia="SimSun" w:hAnsi="Calibri" w:cs="Arial"/>
      <w:lang w:val="en-US" w:eastAsia="ja-JP"/>
    </w:rPr>
  </w:style>
  <w:style w:type="paragraph" w:styleId="Textedebulles">
    <w:name w:val="Balloon Text"/>
    <w:basedOn w:val="Normal"/>
    <w:link w:val="TextedebullesCar"/>
    <w:uiPriority w:val="99"/>
    <w:semiHidden/>
    <w:unhideWhenUsed/>
    <w:rsid w:val="00FE71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71AE"/>
    <w:rPr>
      <w:rFonts w:ascii="Segoe UI" w:eastAsia="SimSun" w:hAnsi="Segoe UI" w:cs="Segoe UI"/>
      <w:sz w:val="18"/>
      <w:szCs w:val="18"/>
      <w:lang w:val="en-US" w:eastAsia="ja-JP"/>
    </w:rPr>
  </w:style>
  <w:style w:type="paragraph" w:styleId="Notedebasdepage">
    <w:name w:val="footnote text"/>
    <w:basedOn w:val="Normal"/>
    <w:link w:val="NotedebasdepageCar"/>
    <w:uiPriority w:val="99"/>
    <w:semiHidden/>
    <w:unhideWhenUsed/>
    <w:rsid w:val="002B620F"/>
    <w:pPr>
      <w:spacing w:after="0" w:line="240" w:lineRule="auto"/>
    </w:pPr>
    <w:rPr>
      <w:rFonts w:eastAsia="Calibri" w:cs="Times New Roman"/>
      <w:sz w:val="20"/>
      <w:szCs w:val="20"/>
      <w:lang w:val="fr-FR" w:eastAsia="en-US"/>
    </w:rPr>
  </w:style>
  <w:style w:type="character" w:customStyle="1" w:styleId="NotedebasdepageCar">
    <w:name w:val="Note de bas de page Car"/>
    <w:basedOn w:val="Policepardfaut"/>
    <w:link w:val="Notedebasdepage"/>
    <w:uiPriority w:val="99"/>
    <w:semiHidden/>
    <w:rsid w:val="002B620F"/>
    <w:rPr>
      <w:rFonts w:ascii="Calibri" w:eastAsia="Calibri" w:hAnsi="Calibri" w:cs="Times New Roman"/>
      <w:sz w:val="20"/>
      <w:szCs w:val="20"/>
    </w:rPr>
  </w:style>
  <w:style w:type="character" w:styleId="Appelnotedebasdep">
    <w:name w:val="footnote reference"/>
    <w:uiPriority w:val="99"/>
    <w:semiHidden/>
    <w:unhideWhenUsed/>
    <w:rsid w:val="002B620F"/>
    <w:rPr>
      <w:vertAlign w:val="superscript"/>
    </w:rPr>
  </w:style>
  <w:style w:type="paragraph" w:customStyle="1" w:styleId="Titretableau">
    <w:name w:val="Titre tableau"/>
    <w:basedOn w:val="Normal"/>
    <w:rsid w:val="00EC7A20"/>
    <w:pPr>
      <w:spacing w:after="120" w:line="240" w:lineRule="auto"/>
      <w:jc w:val="center"/>
    </w:pPr>
    <w:rPr>
      <w:rFonts w:ascii="Arial" w:eastAsia="Times New Roman" w:hAnsi="Arial" w:cs="Times New Roman"/>
      <w:b/>
      <w:sz w:val="20"/>
      <w:szCs w:val="20"/>
      <w:lang w:val="fr-FR" w:eastAsia="fr-FR"/>
    </w:rPr>
  </w:style>
  <w:style w:type="paragraph" w:customStyle="1" w:styleId="Encadrcentral">
    <w:name w:val="Encadré central"/>
    <w:basedOn w:val="Normal"/>
    <w:rsid w:val="00EC7A20"/>
    <w:pPr>
      <w:pBdr>
        <w:top w:val="single" w:sz="4" w:space="1" w:color="auto"/>
        <w:left w:val="single" w:sz="4" w:space="4" w:color="auto"/>
        <w:bottom w:val="single" w:sz="4" w:space="1" w:color="auto"/>
        <w:right w:val="single" w:sz="4" w:space="4" w:color="auto"/>
      </w:pBdr>
      <w:spacing w:after="120" w:line="240" w:lineRule="auto"/>
      <w:ind w:left="2552"/>
      <w:jc w:val="both"/>
    </w:pPr>
    <w:rPr>
      <w:rFonts w:ascii="Arial" w:eastAsia="Times New Roman" w:hAnsi="Arial" w:cs="Times New Roman"/>
      <w:sz w:val="20"/>
      <w:szCs w:val="20"/>
      <w:lang w:val="fr-FR" w:eastAsia="fr-FR"/>
    </w:rPr>
  </w:style>
  <w:style w:type="paragraph" w:customStyle="1" w:styleId="IRTitredoc">
    <w:name w:val="IR Titre doc"/>
    <w:basedOn w:val="Normal"/>
    <w:link w:val="IRTitredocCar"/>
    <w:qFormat/>
    <w:rsid w:val="00EC7A20"/>
    <w:pPr>
      <w:tabs>
        <w:tab w:val="left" w:pos="6804"/>
      </w:tabs>
      <w:spacing w:after="0" w:line="288" w:lineRule="auto"/>
      <w:jc w:val="center"/>
    </w:pPr>
    <w:rPr>
      <w:rFonts w:ascii="Arial" w:eastAsia="Calibri" w:hAnsi="Arial"/>
      <w:b/>
      <w:color w:val="365F91"/>
      <w:sz w:val="28"/>
      <w:szCs w:val="32"/>
      <w:lang w:val="fr-FR" w:eastAsia="en-US"/>
    </w:rPr>
  </w:style>
  <w:style w:type="character" w:customStyle="1" w:styleId="IRTitredocCar">
    <w:name w:val="IR Titre doc Car"/>
    <w:link w:val="IRTitredoc"/>
    <w:rsid w:val="00EC7A20"/>
    <w:rPr>
      <w:rFonts w:ascii="Arial" w:eastAsia="Calibri" w:hAnsi="Arial" w:cs="Arial"/>
      <w:b/>
      <w:color w:val="365F9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ratice.fr/index.php?option=com_content&amp;view=article&amp;id=61:valitice&amp;catid=23:naotic&amp;Itemid=5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ice.fr/mobilier/classes-nomades/valises/47-valitice-valise-classe-nomad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google.fr/imgres?start=356&amp;sa=X&amp;biw=1684&amp;bih=794&amp;tbm=isch&amp;tbnid=1bSGXY1MJEb74M:&amp;imgrefurl=http://www.ac-aix-marseille.fr/pedagogie/jcms/c_280967/fr/faire-entrer-l-ecole-dans-l-ere-du-numerique&amp;docid=QqSQOALpfl6vKM&amp;imgurl=http://www.ac-aix-marseille.fr/pedagogie/upload/docs/image/jpeg/2013-04/picto.jpg&amp;w=600&amp;h=297&amp;ei=eKt-Usu_IqrI0QW40YC4BQ&amp;zoom=1&amp;iact=hc&amp;vpx=664&amp;vpy=487&amp;dur=1148&amp;hovh=158&amp;hovw=319&amp;tx=240.2105712890625&amp;ty=54.05267333984375&amp;page=10&amp;tbnh=142&amp;tbnw=286&amp;ndsp=41&amp;ved=1t:429,r:93,s:300,i:283" TargetMode="External"/><Relationship Id="rId4" Type="http://schemas.openxmlformats.org/officeDocument/2006/relationships/webSettings" Target="webSettings.xml"/><Relationship Id="rId9" Type="http://schemas.openxmlformats.org/officeDocument/2006/relationships/image" Target="https://courrier.ac-strasbourg.fr/attach/Organisation/Logos/RAlsace.gif" TargetMode="External"/><Relationship Id="rId14" Type="http://schemas.openxmlformats.org/officeDocument/2006/relationships/hyperlink" Target="http://www.camif-collectivites.fr/micro-informatique-bureautique/classe-mobile/meubles-classe-mobile/valise-padcase-16-tablettes-pc-trolley-1-pc-15-6-9098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2640</Words>
  <Characters>14522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MOREL</dc:creator>
  <cp:keywords/>
  <dc:description/>
  <cp:lastModifiedBy>Franck MOREL</cp:lastModifiedBy>
  <cp:revision>16</cp:revision>
  <cp:lastPrinted>2014-01-09T14:47:00Z</cp:lastPrinted>
  <dcterms:created xsi:type="dcterms:W3CDTF">2014-01-06T19:43:00Z</dcterms:created>
  <dcterms:modified xsi:type="dcterms:W3CDTF">2014-01-16T21:50:00Z</dcterms:modified>
</cp:coreProperties>
</file>