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C5" w:rsidRDefault="00E04D79" w:rsidP="003742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35783933" wp14:editId="603718C4">
                <wp:simplePos x="0" y="0"/>
                <wp:positionH relativeFrom="column">
                  <wp:posOffset>-628650</wp:posOffset>
                </wp:positionH>
                <wp:positionV relativeFrom="paragraph">
                  <wp:posOffset>-255905</wp:posOffset>
                </wp:positionV>
                <wp:extent cx="1275715" cy="873760"/>
                <wp:effectExtent l="0" t="0" r="635" b="254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0B5" w:rsidRPr="00BE0BAA" w:rsidRDefault="00E04D7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13CE1" wp14:editId="0A994BF9">
                                  <wp:extent cx="1153795" cy="798830"/>
                                  <wp:effectExtent l="0" t="0" r="8255" b="1270"/>
                                  <wp:docPr id="1049" name="Imag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10BE53E-7587-4F96-9F00-97117C88979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9" name="Imag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10BE53E-7587-4F96-9F00-97117C88979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798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83933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-49.5pt;margin-top:-20.15pt;width:100.45pt;height:68.8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" fillcolor="white [3201]" stroked="f" strokeweight=".5pt">
                <v:textbox>
                  <w:txbxContent>
                    <w:p w:rsidR="007D00B5" w:rsidRPr="00BE0BAA" w:rsidRDefault="00E04D7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13CE1" wp14:editId="0A994BF9">
                            <wp:extent cx="1153795" cy="798830"/>
                            <wp:effectExtent l="0" t="0" r="8255" b="1270"/>
                            <wp:docPr id="1049" name="Imag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10BE53E-7587-4F96-9F00-97117C88979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9" name="Image 1">
                                      <a:extLst>
                                        <a:ext uri="{FF2B5EF4-FFF2-40B4-BE49-F238E27FC236}">
                                          <a16:creationId xmlns:a16="http://schemas.microsoft.com/office/drawing/2014/main" id="{610BE53E-7587-4F96-9F00-97117C889794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798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50E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B681EC" wp14:editId="53A32967">
                <wp:simplePos x="0" y="0"/>
                <wp:positionH relativeFrom="column">
                  <wp:posOffset>632460</wp:posOffset>
                </wp:positionH>
                <wp:positionV relativeFrom="paragraph">
                  <wp:posOffset>88265</wp:posOffset>
                </wp:positionV>
                <wp:extent cx="5734050" cy="666750"/>
                <wp:effectExtent l="57150" t="19050" r="76200" b="95250"/>
                <wp:wrapThrough wrapText="bothSides">
                  <wp:wrapPolygon edited="0">
                    <wp:start x="287" y="-617"/>
                    <wp:lineTo x="-215" y="0"/>
                    <wp:lineTo x="-144" y="22217"/>
                    <wp:lineTo x="431" y="24069"/>
                    <wp:lineTo x="21169" y="24069"/>
                    <wp:lineTo x="21241" y="23451"/>
                    <wp:lineTo x="21744" y="20366"/>
                    <wp:lineTo x="21815" y="9874"/>
                    <wp:lineTo x="21528" y="3703"/>
                    <wp:lineTo x="21313" y="-617"/>
                    <wp:lineTo x="287" y="-617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66750"/>
                        </a:xfrm>
                        <a:prstGeom prst="roundRect">
                          <a:avLst>
                            <a:gd name="adj" fmla="val 288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0B5" w:rsidRPr="004569FD" w:rsidRDefault="007D00B5" w:rsidP="003742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4569FD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DEROULEMENT DE L’ORIENTATION ET L’AFFECTATION</w:t>
                            </w:r>
                            <w:r w:rsidR="002A50EB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095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EN</w:t>
                            </w:r>
                            <w:r w:rsidR="002A50EB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VOIE PRO</w:t>
                            </w:r>
                            <w:r w:rsidR="0030095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FESSIONNELLE</w:t>
                            </w:r>
                            <w:r w:rsidR="002A50EB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9FD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D’UN ELEVE EN SITUATION DE HANDICAP</w:t>
                            </w:r>
                          </w:p>
                          <w:p w:rsidR="007D00B5" w:rsidRDefault="007D00B5" w:rsidP="00374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681EC" id="Rectangle à coins arrondis 5" o:spid="_x0000_s1027" style="position:absolute;left:0;text-align:left;margin-left:49.8pt;margin-top:6.95pt;width:451.5pt;height:5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0B5" w:rsidRPr="004569FD" w:rsidRDefault="007D00B5" w:rsidP="003742C5">
                      <w:pPr>
                        <w:jc w:val="center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4569FD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DEROULEMENT DE L’ORIENTATION ET L’AFFECTATION</w:t>
                      </w:r>
                      <w:r w:rsidR="002A50EB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300954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EN</w:t>
                      </w:r>
                      <w:r w:rsidR="002A50EB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VOIE PRO</w:t>
                      </w:r>
                      <w:r w:rsidR="00300954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FESSIONNELLE</w:t>
                      </w:r>
                      <w:r w:rsidR="002A50EB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4569FD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D’UN ELEVE EN SITUATION DE HANDICAP</w:t>
                      </w:r>
                    </w:p>
                    <w:p w:rsidR="007D00B5" w:rsidRDefault="007D00B5" w:rsidP="003742C5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E0BAA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4102E2" wp14:editId="2A183E9E">
                <wp:simplePos x="0" y="0"/>
                <wp:positionH relativeFrom="column">
                  <wp:posOffset>4137660</wp:posOffset>
                </wp:positionH>
                <wp:positionV relativeFrom="paragraph">
                  <wp:posOffset>-273685</wp:posOffset>
                </wp:positionV>
                <wp:extent cx="2362200" cy="2667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B5" w:rsidRPr="00971511" w:rsidRDefault="007D00B5" w:rsidP="00971511">
                            <w:pPr>
                              <w:jc w:val="righ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Notice </w:t>
                            </w:r>
                            <w:r w:rsidRPr="0097151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A08 /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MAJ </w:t>
                            </w:r>
                            <w:r w:rsidR="00F1238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janvier</w:t>
                            </w:r>
                            <w:r w:rsidR="00690E9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807E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02E2" id="Zone de texte 12" o:spid="_x0000_s1028" type="#_x0000_t202" style="position:absolute;left:0;text-align:left;margin-left:325.8pt;margin-top:-21.55pt;width:186pt;height:2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" fillcolor="white [3201]" stroked="f" strokeweight=".5pt">
                <v:textbox>
                  <w:txbxContent>
                    <w:p w:rsidR="007D00B5" w:rsidRPr="00971511" w:rsidRDefault="007D00B5" w:rsidP="00971511">
                      <w:pPr>
                        <w:jc w:val="righ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Notice </w:t>
                      </w:r>
                      <w:r w:rsidRPr="0097151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A08 /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MAJ </w:t>
                      </w:r>
                      <w:r w:rsidR="00F1238F">
                        <w:rPr>
                          <w:rFonts w:ascii="Arial Narrow" w:hAnsi="Arial Narrow"/>
                          <w:sz w:val="22"/>
                          <w:szCs w:val="22"/>
                        </w:rPr>
                        <w:t>janvier</w:t>
                      </w:r>
                      <w:r w:rsidR="00690E9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202</w:t>
                      </w:r>
                      <w:r w:rsidR="00807E95">
                        <w:rPr>
                          <w:rFonts w:ascii="Arial Narrow" w:hAnsi="Arial Narrow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04D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6F4CF" wp14:editId="148A98FF">
                <wp:simplePos x="0" y="0"/>
                <wp:positionH relativeFrom="column">
                  <wp:posOffset>-405765</wp:posOffset>
                </wp:positionH>
                <wp:positionV relativeFrom="paragraph">
                  <wp:posOffset>1354455</wp:posOffset>
                </wp:positionV>
                <wp:extent cx="914400" cy="295275"/>
                <wp:effectExtent l="57150" t="19050" r="76200" b="104775"/>
                <wp:wrapThrough wrapText="bothSides">
                  <wp:wrapPolygon edited="0">
                    <wp:start x="-1350" y="-1394"/>
                    <wp:lineTo x="-900" y="27871"/>
                    <wp:lineTo x="22500" y="27871"/>
                    <wp:lineTo x="22950" y="-1394"/>
                    <wp:lineTo x="-1350" y="-1394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0B5" w:rsidRPr="004569FD" w:rsidRDefault="007D00B5" w:rsidP="00D01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4569F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4569F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ème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F4CF" id="Rectangle 4" o:spid="_x0000_s1029" style="position:absolute;left:0;text-align:left;margin-left:-31.95pt;margin-top:106.65pt;width:1in;height:2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0B5" w:rsidRPr="004569FD" w:rsidRDefault="007D00B5" w:rsidP="00D01D9A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4569FD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4</w:t>
                      </w:r>
                      <w:r w:rsidRPr="004569FD"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  <w:t xml:space="preserve">ème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742C5" w:rsidRDefault="003742C5" w:rsidP="003742C5">
      <w:pPr>
        <w:jc w:val="center"/>
      </w:pPr>
    </w:p>
    <w:p w:rsidR="003742C5" w:rsidRDefault="003742C5" w:rsidP="003742C5">
      <w:pPr>
        <w:jc w:val="center"/>
      </w:pPr>
    </w:p>
    <w:p w:rsidR="003742C5" w:rsidRDefault="003742C5" w:rsidP="003742C5">
      <w:pPr>
        <w:jc w:val="center"/>
      </w:pPr>
    </w:p>
    <w:p w:rsidR="003742C5" w:rsidRDefault="006F08FF" w:rsidP="00CC1928">
      <w:pPr>
        <w:tabs>
          <w:tab w:val="left" w:pos="99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76C51F" wp14:editId="0471D0F7">
                <wp:simplePos x="0" y="0"/>
                <wp:positionH relativeFrom="margin">
                  <wp:posOffset>721360</wp:posOffset>
                </wp:positionH>
                <wp:positionV relativeFrom="paragraph">
                  <wp:posOffset>3018790</wp:posOffset>
                </wp:positionV>
                <wp:extent cx="5705475" cy="1797050"/>
                <wp:effectExtent l="57150" t="19050" r="85725" b="88900"/>
                <wp:wrapThrough wrapText="bothSides">
                  <wp:wrapPolygon edited="0">
                    <wp:start x="649" y="-229"/>
                    <wp:lineTo x="-216" y="0"/>
                    <wp:lineTo x="-216" y="20837"/>
                    <wp:lineTo x="577" y="21982"/>
                    <wp:lineTo x="793" y="22440"/>
                    <wp:lineTo x="20843" y="22440"/>
                    <wp:lineTo x="21203" y="21982"/>
                    <wp:lineTo x="21852" y="18547"/>
                    <wp:lineTo x="21852" y="3435"/>
                    <wp:lineTo x="21275" y="916"/>
                    <wp:lineTo x="20987" y="-229"/>
                    <wp:lineTo x="649" y="-229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79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954" w:rsidRDefault="00300954" w:rsidP="00300954">
                            <w:pPr>
                              <w:ind w:left="284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ETUDE DES CANDIDATURES PAR LES LYCEES</w:t>
                            </w:r>
                          </w:p>
                          <w:p w:rsidR="007D00B5" w:rsidRPr="009E796C" w:rsidRDefault="007D00B5" w:rsidP="009E796C">
                            <w:pPr>
                              <w:ind w:left="284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9E796C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 xml:space="preserve">Chaque dossier d’élève est étudié </w:t>
                            </w:r>
                            <w:r w:rsidR="005C3763" w:rsidRPr="009E796C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dans chaque</w:t>
                            </w:r>
                            <w:r w:rsidR="00300954" w:rsidRPr="009E796C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D64FF2" w:rsidRPr="009E796C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 xml:space="preserve">lycée par </w:t>
                            </w:r>
                            <w:r w:rsidR="00D64FF2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une </w:t>
                            </w:r>
                            <w:r w:rsidR="00257731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équipe pluridisciplinaire</w:t>
                            </w:r>
                            <w:r w:rsidR="00D64FF2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. Elle </w:t>
                            </w:r>
                            <w:r w:rsidR="00257731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classe les candidatures en fonction </w:t>
                            </w:r>
                            <w:r w:rsidR="00E81E52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de l’adéquation </w:t>
                            </w:r>
                            <w:r w:rsidR="00B26765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entre la formation demandée par </w:t>
                            </w:r>
                            <w:r w:rsidR="001A2485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l’élève</w:t>
                            </w:r>
                            <w:r w:rsidR="00CA3311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, </w:t>
                            </w:r>
                            <w:r w:rsidR="001A2485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ses</w:t>
                            </w:r>
                            <w:r w:rsidR="00D149A6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compétences </w:t>
                            </w:r>
                            <w:r w:rsidR="00B26765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/</w:t>
                            </w:r>
                            <w:r w:rsidR="001A2485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motivation</w:t>
                            </w:r>
                            <w:r w:rsidR="005C3763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et les priorités médicales</w:t>
                            </w:r>
                            <w:r w:rsidR="00B26765" w:rsidRPr="009E796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164B14" w:rsidRPr="009E796C" w:rsidRDefault="007D00B5" w:rsidP="007D00B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ajorHAnsi" w:hAnsiTheme="majorHAnsi"/>
                              </w:rPr>
                            </w:pPr>
                            <w:r w:rsidRPr="009E796C">
                              <w:rPr>
                                <w:rFonts w:asciiTheme="majorHAnsi" w:hAnsiTheme="majorHAnsi"/>
                                <w:b/>
                              </w:rPr>
                              <w:t>Le tableau récapitulatif des demandes d’affectation D5</w:t>
                            </w:r>
                            <w:r w:rsidR="002A50EB" w:rsidRPr="009E796C">
                              <w:rPr>
                                <w:rFonts w:asciiTheme="majorHAnsi" w:hAnsiTheme="majorHAnsi"/>
                                <w:b/>
                              </w:rPr>
                              <w:t>4</w:t>
                            </w:r>
                            <w:r w:rsidRPr="009E796C">
                              <w:rPr>
                                <w:rFonts w:asciiTheme="majorHAnsi" w:hAnsiTheme="majorHAnsi"/>
                                <w:b/>
                              </w:rPr>
                              <w:t xml:space="preserve"> est complété par les </w:t>
                            </w:r>
                            <w:r w:rsidR="00164B14" w:rsidRPr="009E796C">
                              <w:rPr>
                                <w:rFonts w:asciiTheme="majorHAnsi" w:hAnsiTheme="majorHAnsi"/>
                                <w:b/>
                              </w:rPr>
                              <w:t xml:space="preserve">établissements d’origine </w:t>
                            </w:r>
                            <w:r w:rsidRPr="009E796C">
                              <w:rPr>
                                <w:rFonts w:asciiTheme="majorHAnsi" w:hAnsiTheme="majorHAnsi"/>
                                <w:b/>
                              </w:rPr>
                              <w:t>et transmis à la DIVEL (DSDEN 67) et à la DELAP (DSDEN 68)</w:t>
                            </w:r>
                            <w:r w:rsidR="00690E90" w:rsidRPr="009E796C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</w:p>
                          <w:p w:rsidR="007D00B5" w:rsidRPr="009E796C" w:rsidRDefault="009E796C" w:rsidP="007D00B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Le </w:t>
                            </w:r>
                            <w:r w:rsidR="00164B14" w:rsidRPr="009E796C">
                              <w:rPr>
                                <w:rFonts w:asciiTheme="majorHAnsi" w:hAnsiTheme="majorHAnsi"/>
                                <w:b/>
                              </w:rPr>
                              <w:t xml:space="preserve">tableau du classement des candidatures </w:t>
                            </w:r>
                            <w:r w:rsidR="009D23B4">
                              <w:rPr>
                                <w:rFonts w:asciiTheme="majorHAnsi" w:hAnsiTheme="majorHAnsi"/>
                                <w:b/>
                              </w:rPr>
                              <w:t xml:space="preserve">D 55 </w:t>
                            </w:r>
                            <w:r w:rsidR="00164B14" w:rsidRPr="009E796C">
                              <w:rPr>
                                <w:rFonts w:asciiTheme="majorHAnsi" w:hAnsiTheme="majorHAnsi"/>
                                <w:b/>
                              </w:rPr>
                              <w:t xml:space="preserve">est transmis </w:t>
                            </w:r>
                            <w:r w:rsidR="00821223" w:rsidRPr="009E796C">
                              <w:rPr>
                                <w:rFonts w:asciiTheme="majorHAnsi" w:hAnsiTheme="majorHAnsi"/>
                                <w:b/>
                              </w:rPr>
                              <w:t xml:space="preserve">par les LP </w:t>
                            </w:r>
                            <w:proofErr w:type="gramStart"/>
                            <w:r w:rsidR="00821223" w:rsidRPr="009E796C">
                              <w:rPr>
                                <w:rFonts w:asciiTheme="majorHAnsi" w:hAnsiTheme="majorHAnsi"/>
                                <w:b/>
                              </w:rPr>
                              <w:t xml:space="preserve">à  </w:t>
                            </w:r>
                            <w:r w:rsidR="00164B14" w:rsidRPr="009E796C">
                              <w:rPr>
                                <w:rFonts w:asciiTheme="majorHAnsi" w:hAnsiTheme="majorHAnsi"/>
                                <w:b/>
                              </w:rPr>
                              <w:t>la</w:t>
                            </w:r>
                            <w:proofErr w:type="gramEnd"/>
                            <w:r w:rsidR="00164B14" w:rsidRPr="009E796C">
                              <w:rPr>
                                <w:rFonts w:asciiTheme="majorHAnsi" w:hAnsiTheme="majorHAnsi"/>
                                <w:b/>
                              </w:rPr>
                              <w:t xml:space="preserve"> DIVEL (DSDEN 67) et à la DELAP (DSDEN 68)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6C51F" id="Rectangle à coins arrondis 3" o:spid="_x0000_s1030" style="position:absolute;left:0;text-align:left;margin-left:56.8pt;margin-top:237.7pt;width:449.25pt;height:141.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00954" w:rsidRDefault="00300954" w:rsidP="00300954">
                      <w:pPr>
                        <w:ind w:left="284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ETUDE DES CANDIDATURES PAR LES LYCEES</w:t>
                      </w:r>
                    </w:p>
                    <w:p w:rsidR="007D00B5" w:rsidRPr="009E796C" w:rsidRDefault="007D00B5" w:rsidP="009E796C">
                      <w:pPr>
                        <w:ind w:left="284"/>
                        <w:rPr>
                          <w:rFonts w:asciiTheme="majorHAnsi" w:hAnsiTheme="majorHAnsi"/>
                          <w:b/>
                          <w:i/>
                          <w:color w:val="FF0000"/>
                          <w:u w:val="single"/>
                        </w:rPr>
                      </w:pPr>
                      <w:r w:rsidRPr="009E796C">
                        <w:rPr>
                          <w:rFonts w:asciiTheme="majorHAnsi" w:hAnsiTheme="majorHAnsi"/>
                          <w:color w:val="17365D" w:themeColor="text2" w:themeShade="BF"/>
                        </w:rPr>
                        <w:t xml:space="preserve">Chaque dossier d’élève est étudié </w:t>
                      </w:r>
                      <w:r w:rsidR="005C3763" w:rsidRPr="009E796C">
                        <w:rPr>
                          <w:rFonts w:asciiTheme="majorHAnsi" w:hAnsiTheme="majorHAnsi"/>
                          <w:color w:val="17365D" w:themeColor="text2" w:themeShade="BF"/>
                        </w:rPr>
                        <w:t>dans chaque</w:t>
                      </w:r>
                      <w:r w:rsidR="00300954" w:rsidRPr="009E796C">
                        <w:rPr>
                          <w:rFonts w:asciiTheme="majorHAnsi" w:hAnsiTheme="majorHAnsi"/>
                          <w:color w:val="17365D" w:themeColor="text2" w:themeShade="BF"/>
                        </w:rPr>
                        <w:t xml:space="preserve"> </w:t>
                      </w:r>
                      <w:r w:rsidR="00D64FF2" w:rsidRPr="009E796C">
                        <w:rPr>
                          <w:rFonts w:asciiTheme="majorHAnsi" w:hAnsiTheme="majorHAnsi"/>
                          <w:color w:val="17365D" w:themeColor="text2" w:themeShade="BF"/>
                        </w:rPr>
                        <w:t xml:space="preserve">lycée par </w:t>
                      </w:r>
                      <w:r w:rsidR="00D64FF2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une </w:t>
                      </w:r>
                      <w:r w:rsidR="00257731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>équipe pluridisciplinaire</w:t>
                      </w:r>
                      <w:r w:rsidR="00D64FF2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. Elle </w:t>
                      </w:r>
                      <w:r w:rsidR="00257731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classe les candidatures en fonction </w:t>
                      </w:r>
                      <w:r w:rsidR="00E81E52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de l’adéquation </w:t>
                      </w:r>
                      <w:r w:rsidR="00B26765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entre la formation demandée par </w:t>
                      </w:r>
                      <w:r w:rsidR="001A2485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>l’élève</w:t>
                      </w:r>
                      <w:r w:rsidR="00CA3311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, </w:t>
                      </w:r>
                      <w:r w:rsidR="001A2485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>ses</w:t>
                      </w:r>
                      <w:r w:rsidR="00D149A6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compétences </w:t>
                      </w:r>
                      <w:r w:rsidR="00B26765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>/</w:t>
                      </w:r>
                      <w:r w:rsidR="001A2485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motivation</w:t>
                      </w:r>
                      <w:r w:rsidR="005C3763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et les priorités médicales</w:t>
                      </w:r>
                      <w:r w:rsidR="00B26765" w:rsidRPr="009E796C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:rsidR="00164B14" w:rsidRPr="009E796C" w:rsidRDefault="007D00B5" w:rsidP="007D00B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rFonts w:asciiTheme="majorHAnsi" w:hAnsiTheme="majorHAnsi"/>
                        </w:rPr>
                      </w:pPr>
                      <w:r w:rsidRPr="009E796C">
                        <w:rPr>
                          <w:rFonts w:asciiTheme="majorHAnsi" w:hAnsiTheme="majorHAnsi"/>
                          <w:b/>
                        </w:rPr>
                        <w:t>Le tableau récapitulatif des demandes d’affectation D5</w:t>
                      </w:r>
                      <w:r w:rsidR="002A50EB" w:rsidRPr="009E796C">
                        <w:rPr>
                          <w:rFonts w:asciiTheme="majorHAnsi" w:hAnsiTheme="majorHAnsi"/>
                          <w:b/>
                        </w:rPr>
                        <w:t>4</w:t>
                      </w:r>
                      <w:r w:rsidRPr="009E796C">
                        <w:rPr>
                          <w:rFonts w:asciiTheme="majorHAnsi" w:hAnsiTheme="majorHAnsi"/>
                          <w:b/>
                        </w:rPr>
                        <w:t xml:space="preserve"> est complété par les </w:t>
                      </w:r>
                      <w:r w:rsidR="00164B14" w:rsidRPr="009E796C">
                        <w:rPr>
                          <w:rFonts w:asciiTheme="majorHAnsi" w:hAnsiTheme="majorHAnsi"/>
                          <w:b/>
                        </w:rPr>
                        <w:t xml:space="preserve">établissements d’origine </w:t>
                      </w:r>
                      <w:r w:rsidRPr="009E796C">
                        <w:rPr>
                          <w:rFonts w:asciiTheme="majorHAnsi" w:hAnsiTheme="majorHAnsi"/>
                          <w:b/>
                        </w:rPr>
                        <w:t>et transmis à la DIVEL (DSDEN 67) et à la DELAP (DSDEN 68)</w:t>
                      </w:r>
                      <w:r w:rsidR="00690E90" w:rsidRPr="009E796C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</w:p>
                    <w:p w:rsidR="007D00B5" w:rsidRPr="009E796C" w:rsidRDefault="009E796C" w:rsidP="007D00B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Le </w:t>
                      </w:r>
                      <w:r w:rsidR="00164B14" w:rsidRPr="009E796C">
                        <w:rPr>
                          <w:rFonts w:asciiTheme="majorHAnsi" w:hAnsiTheme="majorHAnsi"/>
                          <w:b/>
                        </w:rPr>
                        <w:t xml:space="preserve">tableau du classement des candidatures </w:t>
                      </w:r>
                      <w:r w:rsidR="009D23B4">
                        <w:rPr>
                          <w:rFonts w:asciiTheme="majorHAnsi" w:hAnsiTheme="majorHAnsi"/>
                          <w:b/>
                        </w:rPr>
                        <w:t xml:space="preserve">D 55 </w:t>
                      </w:r>
                      <w:r w:rsidR="00164B14" w:rsidRPr="009E796C">
                        <w:rPr>
                          <w:rFonts w:asciiTheme="majorHAnsi" w:hAnsiTheme="majorHAnsi"/>
                          <w:b/>
                        </w:rPr>
                        <w:t xml:space="preserve">est transmis </w:t>
                      </w:r>
                      <w:r w:rsidR="00821223" w:rsidRPr="009E796C">
                        <w:rPr>
                          <w:rFonts w:asciiTheme="majorHAnsi" w:hAnsiTheme="majorHAnsi"/>
                          <w:b/>
                        </w:rPr>
                        <w:t xml:space="preserve">par les LP </w:t>
                      </w:r>
                      <w:proofErr w:type="gramStart"/>
                      <w:r w:rsidR="00821223" w:rsidRPr="009E796C">
                        <w:rPr>
                          <w:rFonts w:asciiTheme="majorHAnsi" w:hAnsiTheme="majorHAnsi"/>
                          <w:b/>
                        </w:rPr>
                        <w:t xml:space="preserve">à  </w:t>
                      </w:r>
                      <w:r w:rsidR="00164B14" w:rsidRPr="009E796C">
                        <w:rPr>
                          <w:rFonts w:asciiTheme="majorHAnsi" w:hAnsiTheme="majorHAnsi"/>
                          <w:b/>
                        </w:rPr>
                        <w:t>la</w:t>
                      </w:r>
                      <w:proofErr w:type="gramEnd"/>
                      <w:r w:rsidR="00164B14" w:rsidRPr="009E796C">
                        <w:rPr>
                          <w:rFonts w:asciiTheme="majorHAnsi" w:hAnsiTheme="majorHAnsi"/>
                          <w:b/>
                        </w:rPr>
                        <w:t xml:space="preserve"> DIVEL (DSDEN 67) et à la DELAP (DSDEN 68) 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2119BC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FFD0261" wp14:editId="106ECDDB">
                <wp:simplePos x="0" y="0"/>
                <wp:positionH relativeFrom="column">
                  <wp:posOffset>-629920</wp:posOffset>
                </wp:positionH>
                <wp:positionV relativeFrom="paragraph">
                  <wp:posOffset>2382520</wp:posOffset>
                </wp:positionV>
                <wp:extent cx="1273810" cy="952500"/>
                <wp:effectExtent l="0" t="0" r="254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188" w:rsidRPr="00611A9C" w:rsidRDefault="009E796C" w:rsidP="009E7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11A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 08 à transmettre pour le </w:t>
                            </w:r>
                            <w:r w:rsidR="002119B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  <w:r w:rsidR="00E342E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mars</w:t>
                            </w:r>
                            <w:r w:rsidR="00164B14" w:rsidRPr="00611A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aux LP demandés, aux ERH et aux DSDEN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0261" id="Zone de texte 2" o:spid="_x0000_s1031" type="#_x0000_t202" style="position:absolute;left:0;text-align:left;margin-left:-49.6pt;margin-top:187.6pt;width:100.3pt;height: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" stroked="f">
                <v:textbox>
                  <w:txbxContent>
                    <w:p w:rsidR="00DD0188" w:rsidRPr="00611A9C" w:rsidRDefault="009E796C" w:rsidP="009E796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11A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 08 à transmettre pour le </w:t>
                      </w:r>
                      <w:r w:rsidR="002119B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25</w:t>
                      </w:r>
                      <w:r w:rsidR="00E342E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mars</w:t>
                      </w:r>
                      <w:r w:rsidR="00164B14" w:rsidRPr="00611A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aux LP demandés, aux ERH et aux DSDEN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A48" w:rsidRPr="00931E35">
        <w:rPr>
          <w:noProof/>
        </w:rPr>
        <mc:AlternateContent>
          <mc:Choice Requires="wps">
            <w:drawing>
              <wp:anchor distT="45720" distB="45720" distL="114300" distR="114300" simplePos="0" relativeHeight="251722240" behindDoc="1" locked="0" layoutInCell="1" allowOverlap="1" wp14:anchorId="6577ACE3" wp14:editId="5615E8D8">
                <wp:simplePos x="0" y="0"/>
                <wp:positionH relativeFrom="column">
                  <wp:posOffset>-586740</wp:posOffset>
                </wp:positionH>
                <wp:positionV relativeFrom="paragraph">
                  <wp:posOffset>4221480</wp:posOffset>
                </wp:positionV>
                <wp:extent cx="1020445" cy="714375"/>
                <wp:effectExtent l="0" t="0" r="8255" b="9525"/>
                <wp:wrapTight wrapText="bothSides">
                  <wp:wrapPolygon edited="0">
                    <wp:start x="0" y="0"/>
                    <wp:lineTo x="0" y="21312"/>
                    <wp:lineTo x="21371" y="21312"/>
                    <wp:lineTo x="21371" y="0"/>
                    <wp:lineTo x="0" y="0"/>
                  </wp:wrapPolygon>
                </wp:wrapTight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35" w:rsidRDefault="00931E35" w:rsidP="00931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="002119B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0286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avril</w:t>
                            </w:r>
                            <w:r w:rsidR="00E342E7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2119B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4</w:t>
                            </w:r>
                            <w:r w:rsidR="004E0286" w:rsidRPr="005B0290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0286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plus tard</w:t>
                            </w:r>
                          </w:p>
                          <w:p w:rsidR="00931E35" w:rsidRPr="005B0290" w:rsidRDefault="00931E35" w:rsidP="00931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ACE3" id="_x0000_s1032" type="#_x0000_t202" style="position:absolute;left:0;text-align:left;margin-left:-46.2pt;margin-top:332.4pt;width:80.35pt;height:56.25pt;z-index:-2515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" stroked="f">
                <v:textbox>
                  <w:txbxContent>
                    <w:p w:rsidR="00931E35" w:rsidRDefault="00931E35" w:rsidP="00931E3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Le </w:t>
                      </w:r>
                      <w:r w:rsidR="002119B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4E0286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avril</w:t>
                      </w:r>
                      <w:r w:rsidR="00E342E7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202</w:t>
                      </w:r>
                      <w:r w:rsidR="002119B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4</w:t>
                      </w:r>
                      <w:r w:rsidR="004E0286" w:rsidRPr="005B0290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4E0286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au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plus tard</w:t>
                      </w:r>
                    </w:p>
                    <w:p w:rsidR="00931E35" w:rsidRPr="005B0290" w:rsidRDefault="00931E35" w:rsidP="00931E3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7388D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25C137" wp14:editId="321A60E8">
                <wp:simplePos x="0" y="0"/>
                <wp:positionH relativeFrom="column">
                  <wp:posOffset>661440</wp:posOffset>
                </wp:positionH>
                <wp:positionV relativeFrom="paragraph">
                  <wp:posOffset>220345</wp:posOffset>
                </wp:positionV>
                <wp:extent cx="5724525" cy="333375"/>
                <wp:effectExtent l="57150" t="19050" r="85725" b="104775"/>
                <wp:wrapThrough wrapText="bothSides">
                  <wp:wrapPolygon edited="0">
                    <wp:start x="-72" y="-1234"/>
                    <wp:lineTo x="-216" y="0"/>
                    <wp:lineTo x="-216" y="24686"/>
                    <wp:lineTo x="0" y="27154"/>
                    <wp:lineTo x="21636" y="27154"/>
                    <wp:lineTo x="21852" y="19749"/>
                    <wp:lineTo x="21708" y="1234"/>
                    <wp:lineTo x="21708" y="-1234"/>
                    <wp:lineTo x="-72" y="-1234"/>
                  </wp:wrapPolygon>
                </wp:wrapThrough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0B5" w:rsidRPr="004569FD" w:rsidRDefault="007D00B5" w:rsidP="00D63E1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569FD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Début du parcours Avenir.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5C137" id="Rectangle à coins arrondis 17" o:spid="_x0000_s1033" style="position:absolute;left:0;text-align:left;margin-left:52.1pt;margin-top:17.35pt;width:450.75pt;height:2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0B5" w:rsidRPr="004569FD" w:rsidRDefault="007D00B5" w:rsidP="00D63E1C">
                      <w:pPr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569FD">
                        <w:rPr>
                          <w:rFonts w:ascii="Calibri" w:hAnsi="Calibr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Début du parcours Avenir.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738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D9FD" wp14:editId="012F2E06">
                <wp:simplePos x="0" y="0"/>
                <wp:positionH relativeFrom="column">
                  <wp:posOffset>645160</wp:posOffset>
                </wp:positionH>
                <wp:positionV relativeFrom="paragraph">
                  <wp:posOffset>621030</wp:posOffset>
                </wp:positionV>
                <wp:extent cx="5743575" cy="323850"/>
                <wp:effectExtent l="57150" t="19050" r="85725" b="95250"/>
                <wp:wrapThrough wrapText="bothSides">
                  <wp:wrapPolygon edited="0">
                    <wp:start x="-72" y="-1271"/>
                    <wp:lineTo x="-215" y="0"/>
                    <wp:lineTo x="-215" y="20329"/>
                    <wp:lineTo x="0" y="26682"/>
                    <wp:lineTo x="21636" y="26682"/>
                    <wp:lineTo x="21851" y="20329"/>
                    <wp:lineTo x="21707" y="1271"/>
                    <wp:lineTo x="21707" y="-1271"/>
                    <wp:lineTo x="-72" y="-1271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0B5" w:rsidRPr="004569FD" w:rsidRDefault="007D00B5" w:rsidP="003742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569FD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Lancement de la réflexion, projection dans une poursuite d’étude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D9FD" id="Rectangle à coins arrondis 1" o:spid="_x0000_s1034" style="position:absolute;left:0;text-align:left;margin-left:50.8pt;margin-top:48.9pt;width:45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0,4mm,0">
                  <w:txbxContent>
                    <w:p w:rsidR="007D00B5" w:rsidRPr="004569FD" w:rsidRDefault="007D00B5" w:rsidP="003742C5">
                      <w:pPr>
                        <w:jc w:val="center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569FD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Lancement de la réflexion, projection dans une poursuite d’étude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7388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41C226A" wp14:editId="6474F199">
                <wp:simplePos x="0" y="0"/>
                <wp:positionH relativeFrom="column">
                  <wp:posOffset>700284</wp:posOffset>
                </wp:positionH>
                <wp:positionV relativeFrom="paragraph">
                  <wp:posOffset>1040765</wp:posOffset>
                </wp:positionV>
                <wp:extent cx="5713095" cy="1839595"/>
                <wp:effectExtent l="57150" t="19050" r="78105" b="103505"/>
                <wp:wrapThrough wrapText="bothSides">
                  <wp:wrapPolygon edited="0">
                    <wp:start x="720" y="-224"/>
                    <wp:lineTo x="-216" y="0"/>
                    <wp:lineTo x="-216" y="21026"/>
                    <wp:lineTo x="216" y="21473"/>
                    <wp:lineTo x="792" y="22592"/>
                    <wp:lineTo x="20815" y="22592"/>
                    <wp:lineTo x="20887" y="22368"/>
                    <wp:lineTo x="21391" y="21473"/>
                    <wp:lineTo x="21823" y="18118"/>
                    <wp:lineTo x="21823" y="3355"/>
                    <wp:lineTo x="21175" y="671"/>
                    <wp:lineTo x="20959" y="-224"/>
                    <wp:lineTo x="720" y="-224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1839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0B5" w:rsidRPr="00AD5BCC" w:rsidRDefault="00300954" w:rsidP="00AD5BCC">
                            <w:pPr>
                              <w:ind w:left="284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D5BC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9E796C" w:rsidRPr="00AD5BC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CCOMPAGNEMENT</w:t>
                            </w:r>
                            <w:r w:rsidRPr="00AD5BC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796C" w:rsidRPr="00AD5BC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AU CHOIX</w:t>
                            </w:r>
                            <w:r w:rsidRPr="00AD5BC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796C" w:rsidRPr="00AD5BC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DE L’ORIENTATION</w:t>
                            </w:r>
                          </w:p>
                          <w:p w:rsidR="007D00B5" w:rsidRPr="00114006" w:rsidRDefault="007D00B5" w:rsidP="003679F1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284"/>
                              <w:jc w:val="center"/>
                              <w:rPr>
                                <w:rFonts w:ascii="Calibri" w:hAnsi="Calibri"/>
                                <w:color w:val="17365D" w:themeColor="text2" w:themeShade="BF"/>
                                <w:sz w:val="8"/>
                                <w:szCs w:val="8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</w:pPr>
                          </w:p>
                          <w:p w:rsidR="007D00B5" w:rsidRPr="009E796C" w:rsidRDefault="00300954" w:rsidP="000801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ajorHAnsi" w:hAnsiTheme="majorHAnsi" w:cstheme="majorHAnsi"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</w:pPr>
                            <w:r w:rsidRPr="009E796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 xml:space="preserve">Accompagner la découverte des formations possibles offertes dans les </w:t>
                            </w:r>
                            <w:r w:rsidR="004D1E1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>l</w:t>
                            </w:r>
                            <w:r w:rsidRPr="009E796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 xml:space="preserve">ycées </w:t>
                            </w:r>
                            <w:r w:rsidR="005C3763" w:rsidRPr="009E796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>(vidéos</w:t>
                            </w:r>
                            <w:r w:rsidRPr="009E796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 xml:space="preserve">, documents d’information, </w:t>
                            </w:r>
                            <w:r w:rsidR="006141FF" w:rsidRPr="009E796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>entretiens, …</w:t>
                            </w:r>
                            <w:r w:rsidRPr="009E796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>)</w:t>
                            </w:r>
                          </w:p>
                          <w:p w:rsidR="00300954" w:rsidRPr="0067724B" w:rsidRDefault="00D149A6" w:rsidP="0067724B">
                            <w:pPr>
                              <w:ind w:left="284"/>
                              <w:rPr>
                                <w:rFonts w:asciiTheme="majorHAnsi" w:hAnsiTheme="majorHAnsi" w:cstheme="majorHAnsi"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</w:pPr>
                            <w:r w:rsidRPr="001E34DB">
                              <w:rPr>
                                <w:rFonts w:asciiTheme="majorHAnsi" w:hAnsiTheme="majorHAnsi" w:cstheme="majorHAnsi"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 xml:space="preserve">Un </w:t>
                            </w:r>
                            <w:r w:rsidR="00E342E7" w:rsidRPr="001E34DB">
                              <w:rPr>
                                <w:rFonts w:asciiTheme="majorHAnsi" w:hAnsiTheme="majorHAnsi" w:cstheme="majorHAnsi"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>contact préalable avec les établissements demandés est indispensable</w:t>
                            </w:r>
                            <w:r w:rsidR="004229DC" w:rsidRPr="001E34DB">
                              <w:rPr>
                                <w:rFonts w:asciiTheme="majorHAnsi" w:hAnsiTheme="majorHAnsi" w:cstheme="majorHAnsi"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 xml:space="preserve"> pour chaque vœu de formation</w:t>
                            </w:r>
                            <w:r w:rsidR="002119BC">
                              <w:rPr>
                                <w:rFonts w:asciiTheme="majorHAnsi" w:hAnsiTheme="majorHAnsi" w:cstheme="majorHAnsi"/>
                                <w:color w:val="000000" w:themeColor="text1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 xml:space="preserve"> et une immersion est recommandée.</w:t>
                            </w:r>
                          </w:p>
                          <w:p w:rsidR="007D00B5" w:rsidRPr="009E796C" w:rsidRDefault="007D00B5" w:rsidP="00071F5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Theme="majorHAnsi" w:hAnsiTheme="majorHAnsi" w:cstheme="majorHAnsi"/>
                                <w:b/>
                                <w:color w:val="17365D" w:themeColor="text2" w:themeShade="BF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</w:pPr>
                            <w:r w:rsidRPr="009E796C">
                              <w:rPr>
                                <w:rFonts w:asciiTheme="majorHAnsi" w:hAnsiTheme="majorHAnsi" w:cstheme="majorHAnsi"/>
                                <w:b/>
                                <w:color w:val="17365D" w:themeColor="text2" w:themeShade="BF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>Organis</w:t>
                            </w:r>
                            <w:r w:rsidR="00300954" w:rsidRPr="009E796C">
                              <w:rPr>
                                <w:rFonts w:asciiTheme="majorHAnsi" w:hAnsiTheme="majorHAnsi" w:cstheme="majorHAnsi"/>
                                <w:b/>
                                <w:color w:val="17365D" w:themeColor="text2" w:themeShade="BF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 xml:space="preserve">er </w:t>
                            </w:r>
                            <w:r w:rsidRPr="009E796C">
                              <w:rPr>
                                <w:rFonts w:asciiTheme="majorHAnsi" w:hAnsiTheme="majorHAnsi" w:cstheme="majorHAnsi"/>
                                <w:b/>
                                <w:color w:val="17365D" w:themeColor="text2" w:themeShade="BF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 xml:space="preserve">une ESS </w:t>
                            </w:r>
                            <w:r w:rsidR="00300954" w:rsidRPr="009E796C">
                              <w:rPr>
                                <w:rFonts w:asciiTheme="majorHAnsi" w:hAnsiTheme="majorHAnsi" w:cstheme="majorHAnsi"/>
                                <w:b/>
                                <w:color w:val="17365D" w:themeColor="text2" w:themeShade="BF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 xml:space="preserve">et introduire une </w:t>
                            </w:r>
                            <w:r w:rsidRPr="009E796C">
                              <w:rPr>
                                <w:rFonts w:asciiTheme="majorHAnsi" w:hAnsiTheme="majorHAnsi" w:cstheme="majorHAnsi"/>
                                <w:b/>
                                <w:color w:val="17365D" w:themeColor="text2" w:themeShade="BF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>"demande d’ULIS pro" à la MDPH</w:t>
                            </w:r>
                            <w:r w:rsidR="00300954" w:rsidRPr="009E796C">
                              <w:rPr>
                                <w:rFonts w:asciiTheme="majorHAnsi" w:hAnsiTheme="majorHAnsi" w:cstheme="majorHAnsi"/>
                                <w:b/>
                                <w:color w:val="17365D" w:themeColor="text2" w:themeShade="BF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  <w:t xml:space="preserve"> le cas échéant.</w:t>
                            </w:r>
                          </w:p>
                          <w:p w:rsidR="007D00B5" w:rsidRPr="00114006" w:rsidRDefault="007D00B5" w:rsidP="0030095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6"/>
                                <w:szCs w:val="26"/>
                                <w14:props3d w14:extrusionH="0" w14:contourW="0" w14:prstMaterial="none">
                                  <w14:bevelB w14:w="38100" w14:h="38100" w14:prst="ang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bevelB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C226A" id="Rectangle à coins arrondis 2" o:spid="_x0000_s1035" style="position:absolute;left:0;text-align:left;margin-left:55.15pt;margin-top:81.95pt;width:449.85pt;height:144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7D00B5" w:rsidRPr="00AD5BCC" w:rsidRDefault="00300954" w:rsidP="00AD5BCC">
                      <w:pPr>
                        <w:ind w:left="284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D5BC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</w:t>
                      </w:r>
                      <w:r w:rsidR="009E796C" w:rsidRPr="00AD5BC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CCOMPAGNEMENT</w:t>
                      </w:r>
                      <w:r w:rsidRPr="00AD5BC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E796C" w:rsidRPr="00AD5BC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AU CHOIX</w:t>
                      </w:r>
                      <w:r w:rsidRPr="00AD5BC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E796C" w:rsidRPr="00AD5BC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DE L’ORIENTATION</w:t>
                      </w:r>
                    </w:p>
                    <w:p w:rsidR="007D00B5" w:rsidRPr="00114006" w:rsidRDefault="007D00B5" w:rsidP="003679F1">
                      <w:pPr>
                        <w:pStyle w:val="Paragraphedeliste"/>
                        <w:tabs>
                          <w:tab w:val="left" w:pos="284"/>
                        </w:tabs>
                        <w:ind w:left="284"/>
                        <w:jc w:val="center"/>
                        <w:rPr>
                          <w:rFonts w:ascii="Calibri" w:hAnsi="Calibri"/>
                          <w:color w:val="17365D" w:themeColor="text2" w:themeShade="BF"/>
                          <w:sz w:val="8"/>
                          <w:szCs w:val="8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</w:pPr>
                    </w:p>
                    <w:p w:rsidR="007D00B5" w:rsidRPr="009E796C" w:rsidRDefault="00300954" w:rsidP="000801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rFonts w:asciiTheme="majorHAnsi" w:hAnsiTheme="majorHAnsi" w:cstheme="majorHAnsi"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</w:pPr>
                      <w:r w:rsidRPr="009E796C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 xml:space="preserve">Accompagner la découverte des formations possibles offertes dans les </w:t>
                      </w:r>
                      <w:r w:rsidR="004D1E1C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>l</w:t>
                      </w:r>
                      <w:r w:rsidRPr="009E796C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 xml:space="preserve">ycées </w:t>
                      </w:r>
                      <w:r w:rsidR="005C3763" w:rsidRPr="009E796C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>(vidéos</w:t>
                      </w:r>
                      <w:r w:rsidRPr="009E796C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 xml:space="preserve">, documents d’information, </w:t>
                      </w:r>
                      <w:r w:rsidR="006141FF" w:rsidRPr="009E796C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>entretiens, …</w:t>
                      </w:r>
                      <w:r w:rsidRPr="009E796C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>)</w:t>
                      </w:r>
                    </w:p>
                    <w:p w:rsidR="00300954" w:rsidRPr="0067724B" w:rsidRDefault="00D149A6" w:rsidP="0067724B">
                      <w:pPr>
                        <w:ind w:left="284"/>
                        <w:rPr>
                          <w:rFonts w:asciiTheme="majorHAnsi" w:hAnsiTheme="majorHAnsi" w:cstheme="majorHAnsi"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</w:pPr>
                      <w:r w:rsidRPr="001E34DB">
                        <w:rPr>
                          <w:rFonts w:asciiTheme="majorHAnsi" w:hAnsiTheme="majorHAnsi" w:cstheme="majorHAnsi"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 xml:space="preserve">Un </w:t>
                      </w:r>
                      <w:r w:rsidR="00E342E7" w:rsidRPr="001E34DB">
                        <w:rPr>
                          <w:rFonts w:asciiTheme="majorHAnsi" w:hAnsiTheme="majorHAnsi" w:cstheme="majorHAnsi"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>contact préalable avec les établissements demandés est indispensable</w:t>
                      </w:r>
                      <w:r w:rsidR="004229DC" w:rsidRPr="001E34DB">
                        <w:rPr>
                          <w:rFonts w:asciiTheme="majorHAnsi" w:hAnsiTheme="majorHAnsi" w:cstheme="majorHAnsi"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 xml:space="preserve"> pour chaque vœu de formation</w:t>
                      </w:r>
                      <w:r w:rsidR="002119BC">
                        <w:rPr>
                          <w:rFonts w:asciiTheme="majorHAnsi" w:hAnsiTheme="majorHAnsi" w:cstheme="majorHAnsi"/>
                          <w:color w:val="000000" w:themeColor="text1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 xml:space="preserve"> et une immersion est recommandée.</w:t>
                      </w:r>
                    </w:p>
                    <w:p w:rsidR="007D00B5" w:rsidRPr="009E796C" w:rsidRDefault="007D00B5" w:rsidP="00071F5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Theme="majorHAnsi" w:hAnsiTheme="majorHAnsi" w:cstheme="majorHAnsi"/>
                          <w:b/>
                          <w:color w:val="17365D" w:themeColor="text2" w:themeShade="BF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</w:pPr>
                      <w:r w:rsidRPr="009E796C">
                        <w:rPr>
                          <w:rFonts w:asciiTheme="majorHAnsi" w:hAnsiTheme="majorHAnsi" w:cstheme="majorHAnsi"/>
                          <w:b/>
                          <w:color w:val="17365D" w:themeColor="text2" w:themeShade="BF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>Organis</w:t>
                      </w:r>
                      <w:r w:rsidR="00300954" w:rsidRPr="009E796C">
                        <w:rPr>
                          <w:rFonts w:asciiTheme="majorHAnsi" w:hAnsiTheme="majorHAnsi" w:cstheme="majorHAnsi"/>
                          <w:b/>
                          <w:color w:val="17365D" w:themeColor="text2" w:themeShade="BF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 xml:space="preserve">er </w:t>
                      </w:r>
                      <w:r w:rsidRPr="009E796C">
                        <w:rPr>
                          <w:rFonts w:asciiTheme="majorHAnsi" w:hAnsiTheme="majorHAnsi" w:cstheme="majorHAnsi"/>
                          <w:b/>
                          <w:color w:val="17365D" w:themeColor="text2" w:themeShade="BF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 xml:space="preserve">une ESS </w:t>
                      </w:r>
                      <w:r w:rsidR="00300954" w:rsidRPr="009E796C">
                        <w:rPr>
                          <w:rFonts w:asciiTheme="majorHAnsi" w:hAnsiTheme="majorHAnsi" w:cstheme="majorHAnsi"/>
                          <w:b/>
                          <w:color w:val="17365D" w:themeColor="text2" w:themeShade="BF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 xml:space="preserve">et introduire une </w:t>
                      </w:r>
                      <w:r w:rsidRPr="009E796C">
                        <w:rPr>
                          <w:rFonts w:asciiTheme="majorHAnsi" w:hAnsiTheme="majorHAnsi" w:cstheme="majorHAnsi"/>
                          <w:b/>
                          <w:color w:val="17365D" w:themeColor="text2" w:themeShade="BF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>"demande d’ULIS pro" à la MDPH</w:t>
                      </w:r>
                      <w:r w:rsidR="00300954" w:rsidRPr="009E796C">
                        <w:rPr>
                          <w:rFonts w:asciiTheme="majorHAnsi" w:hAnsiTheme="majorHAnsi" w:cstheme="majorHAnsi"/>
                          <w:b/>
                          <w:color w:val="17365D" w:themeColor="text2" w:themeShade="BF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  <w:t xml:space="preserve"> le cas échéant.</w:t>
                      </w:r>
                    </w:p>
                    <w:p w:rsidR="007D00B5" w:rsidRPr="00114006" w:rsidRDefault="007D00B5" w:rsidP="0030095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6"/>
                          <w:szCs w:val="26"/>
                          <w14:props3d w14:extrusionH="0" w14:contourW="0" w14:prstMaterial="none">
                            <w14:bevelB w14:w="38100" w14:h="38100" w14:prst="angle"/>
                          </w14:props3d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7724B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1A0930D9" wp14:editId="2CC7854C">
                <wp:simplePos x="0" y="0"/>
                <wp:positionH relativeFrom="column">
                  <wp:posOffset>-434975</wp:posOffset>
                </wp:positionH>
                <wp:positionV relativeFrom="paragraph">
                  <wp:posOffset>1872615</wp:posOffset>
                </wp:positionV>
                <wp:extent cx="866775" cy="4667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B5" w:rsidRPr="00BF13B9" w:rsidRDefault="007D00B5" w:rsidP="00BF1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13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Dès novembre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30D9" id="_x0000_s1036" type="#_x0000_t202" style="position:absolute;left:0;text-align:left;margin-left:-34.25pt;margin-top:147.45pt;width:68.25pt;height:36.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" stroked="f">
                <v:textbox>
                  <w:txbxContent>
                    <w:p w:rsidR="007D00B5" w:rsidRPr="00BF13B9" w:rsidRDefault="007D00B5" w:rsidP="00BF13B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F13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Dès novembre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24B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037D735" wp14:editId="5BE2664B">
                <wp:simplePos x="0" y="0"/>
                <wp:positionH relativeFrom="column">
                  <wp:posOffset>300355</wp:posOffset>
                </wp:positionH>
                <wp:positionV relativeFrom="paragraph">
                  <wp:posOffset>4373245</wp:posOffset>
                </wp:positionV>
                <wp:extent cx="389890" cy="219710"/>
                <wp:effectExtent l="57150" t="38100" r="0" b="123190"/>
                <wp:wrapNone/>
                <wp:docPr id="32" name="Flèche dro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2197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97F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2" o:spid="_x0000_s1026" type="#_x0000_t13" style="position:absolute;margin-left:23.65pt;margin-top:344.35pt;width:30.7pt;height:17.3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" adj="15514" fillcolor="red" strokecolor="#4579b8 [3044]">
                <v:shadow on="t" color="black" opacity="22937f" origin=",.5" offset="0,.63889mm"/>
              </v:shape>
            </w:pict>
          </mc:Fallback>
        </mc:AlternateContent>
      </w:r>
      <w:r w:rsidR="0067724B"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75DF6C89" wp14:editId="3CC7E9BE">
                <wp:simplePos x="0" y="0"/>
                <wp:positionH relativeFrom="page">
                  <wp:posOffset>40640</wp:posOffset>
                </wp:positionH>
                <wp:positionV relativeFrom="paragraph">
                  <wp:posOffset>3421380</wp:posOffset>
                </wp:positionV>
                <wp:extent cx="1371600" cy="676275"/>
                <wp:effectExtent l="0" t="0" r="0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14" w:rsidRPr="00611A9C" w:rsidRDefault="00164B14" w:rsidP="00164B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11A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Entre </w:t>
                            </w:r>
                            <w:r w:rsidR="00E342E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2119B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  <w:r w:rsidR="00E342E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mars et le </w:t>
                            </w:r>
                            <w:r w:rsidR="002119B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611A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avril : études des candidatures dans les 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6C89" id="_x0000_s1037" type="#_x0000_t202" style="position:absolute;left:0;text-align:left;margin-left:3.2pt;margin-top:269.4pt;width:108pt;height:53.2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" stroked="f">
                <v:textbox>
                  <w:txbxContent>
                    <w:p w:rsidR="00164B14" w:rsidRPr="00611A9C" w:rsidRDefault="00164B14" w:rsidP="00164B1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11A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Entre </w:t>
                      </w:r>
                      <w:r w:rsidR="00E342E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le </w:t>
                      </w:r>
                      <w:r w:rsidR="002119B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25</w:t>
                      </w:r>
                      <w:r w:rsidR="00E342E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mars et le </w:t>
                      </w:r>
                      <w:r w:rsidR="002119B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611A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avril : études des candidatures dans les LP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512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0D47DB" wp14:editId="030EFAA4">
                <wp:simplePos x="0" y="0"/>
                <wp:positionH relativeFrom="column">
                  <wp:posOffset>-396240</wp:posOffset>
                </wp:positionH>
                <wp:positionV relativeFrom="paragraph">
                  <wp:posOffset>1040130</wp:posOffset>
                </wp:positionV>
                <wp:extent cx="904875" cy="571500"/>
                <wp:effectExtent l="57150" t="19050" r="85725" b="95250"/>
                <wp:wrapThrough wrapText="bothSides">
                  <wp:wrapPolygon edited="0">
                    <wp:start x="-1364" y="-720"/>
                    <wp:lineTo x="-909" y="24480"/>
                    <wp:lineTo x="22737" y="24480"/>
                    <wp:lineTo x="23192" y="-720"/>
                    <wp:lineTo x="-1364" y="-72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0B5" w:rsidRPr="004569FD" w:rsidRDefault="007D00B5" w:rsidP="00D01D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4569F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4569F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47DB" id="Rectangle 10" o:spid="_x0000_s1038" style="position:absolute;left:0;text-align:left;margin-left:-31.2pt;margin-top:81.9pt;width:71.25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0B5" w:rsidRPr="004569FD" w:rsidRDefault="007D00B5" w:rsidP="00D01D9A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4569F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3</w:t>
                      </w:r>
                      <w:r w:rsidRPr="004569FD">
                        <w:rPr>
                          <w:rFonts w:asciiTheme="majorHAnsi" w:hAnsiTheme="majorHAnsi"/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63E1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9433C1" wp14:editId="0C323E93">
                <wp:simplePos x="0" y="0"/>
                <wp:positionH relativeFrom="column">
                  <wp:posOffset>-405765</wp:posOffset>
                </wp:positionH>
                <wp:positionV relativeFrom="paragraph">
                  <wp:posOffset>220345</wp:posOffset>
                </wp:positionV>
                <wp:extent cx="914400" cy="333375"/>
                <wp:effectExtent l="57150" t="19050" r="76200" b="104775"/>
                <wp:wrapThrough wrapText="bothSides">
                  <wp:wrapPolygon edited="0">
                    <wp:start x="-1350" y="-1234"/>
                    <wp:lineTo x="-900" y="27154"/>
                    <wp:lineTo x="22500" y="27154"/>
                    <wp:lineTo x="22950" y="-1234"/>
                    <wp:lineTo x="-1350" y="-1234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0B5" w:rsidRPr="004569FD" w:rsidRDefault="007D00B5" w:rsidP="00D01D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4569F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4569F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ème </w:t>
                            </w:r>
                            <w:r w:rsidRPr="004569F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4569F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33C1" id="Rectangle 16" o:spid="_x0000_s1039" style="position:absolute;left:0;text-align:left;margin-left:-31.95pt;margin-top:17.35pt;width:1in;height:26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0B5" w:rsidRPr="004569FD" w:rsidRDefault="007D00B5" w:rsidP="00D01D9A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4569F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6</w:t>
                      </w:r>
                      <w:r w:rsidRPr="004569FD">
                        <w:rPr>
                          <w:rFonts w:asciiTheme="majorHAnsi" w:hAnsiTheme="majorHAnsi"/>
                          <w:b/>
                          <w:sz w:val="32"/>
                          <w:szCs w:val="32"/>
                          <w:vertAlign w:val="superscript"/>
                        </w:rPr>
                        <w:t xml:space="preserve">ème </w:t>
                      </w:r>
                      <w:r w:rsidRPr="004569F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5</w:t>
                      </w:r>
                      <w:r w:rsidRPr="004569FD">
                        <w:rPr>
                          <w:rFonts w:asciiTheme="majorHAnsi" w:hAnsiTheme="majorHAnsi"/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742C5" w:rsidRDefault="00366D25" w:rsidP="003742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5D959B" wp14:editId="15CC7C4C">
                <wp:simplePos x="0" y="0"/>
                <wp:positionH relativeFrom="margin">
                  <wp:posOffset>6034405</wp:posOffset>
                </wp:positionH>
                <wp:positionV relativeFrom="paragraph">
                  <wp:posOffset>4676113</wp:posOffset>
                </wp:positionV>
                <wp:extent cx="277495" cy="345440"/>
                <wp:effectExtent l="57150" t="19050" r="27305" b="92710"/>
                <wp:wrapThrough wrapText="bothSides">
                  <wp:wrapPolygon edited="0">
                    <wp:start x="1483" y="-1191"/>
                    <wp:lineTo x="-4449" y="0"/>
                    <wp:lineTo x="-4449" y="17868"/>
                    <wp:lineTo x="5931" y="26206"/>
                    <wp:lineTo x="16311" y="26206"/>
                    <wp:lineTo x="22243" y="19059"/>
                    <wp:lineTo x="20760" y="1191"/>
                    <wp:lineTo x="20760" y="-1191"/>
                    <wp:lineTo x="1483" y="-1191"/>
                  </wp:wrapPolygon>
                </wp:wrapThrough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454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AF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4" o:spid="_x0000_s1026" type="#_x0000_t67" style="position:absolute;margin-left:475.15pt;margin-top:368.2pt;width:21.85pt;height:27.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" adj="1292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52DEE7" wp14:editId="63AECDEB">
                <wp:simplePos x="0" y="0"/>
                <wp:positionH relativeFrom="column">
                  <wp:posOffset>835457</wp:posOffset>
                </wp:positionH>
                <wp:positionV relativeFrom="paragraph">
                  <wp:posOffset>4673573</wp:posOffset>
                </wp:positionV>
                <wp:extent cx="277495" cy="345440"/>
                <wp:effectExtent l="57150" t="19050" r="27305" b="92710"/>
                <wp:wrapThrough wrapText="bothSides">
                  <wp:wrapPolygon edited="0">
                    <wp:start x="1483" y="-1191"/>
                    <wp:lineTo x="-4449" y="0"/>
                    <wp:lineTo x="-4449" y="17868"/>
                    <wp:lineTo x="5931" y="26206"/>
                    <wp:lineTo x="16311" y="26206"/>
                    <wp:lineTo x="22243" y="19059"/>
                    <wp:lineTo x="20760" y="1191"/>
                    <wp:lineTo x="20760" y="-1191"/>
                    <wp:lineTo x="1483" y="-1191"/>
                  </wp:wrapPolygon>
                </wp:wrapThrough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454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24463" id="Flèche vers le bas 8" o:spid="_x0000_s1026" type="#_x0000_t67" style="position:absolute;margin-left:65.8pt;margin-top:368pt;width:21.85pt;height:27.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" adj="1292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D1CF9A" wp14:editId="5F353711">
                <wp:simplePos x="0" y="0"/>
                <wp:positionH relativeFrom="margin">
                  <wp:posOffset>1124585</wp:posOffset>
                </wp:positionH>
                <wp:positionV relativeFrom="paragraph">
                  <wp:posOffset>4646295</wp:posOffset>
                </wp:positionV>
                <wp:extent cx="4937760" cy="429895"/>
                <wp:effectExtent l="0" t="0" r="0" b="8255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B5" w:rsidRPr="0067724B" w:rsidRDefault="007D00B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724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Les vœux et </w:t>
                            </w:r>
                            <w:r w:rsidR="00257731" w:rsidRPr="0067724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classements</w:t>
                            </w:r>
                            <w:r w:rsidRPr="0067724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sont rassemblés à la DIVEL (67) ou à </w:t>
                            </w:r>
                            <w:r w:rsidR="002A50EB" w:rsidRPr="0067724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la DELAP</w:t>
                            </w:r>
                            <w:r w:rsidRPr="0067724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(68) et à l’ASH, qui</w:t>
                            </w:r>
                            <w:r w:rsidR="00164B14" w:rsidRPr="0067724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1E35" w:rsidRPr="0067724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préparent</w:t>
                            </w:r>
                            <w:r w:rsidR="00164B14" w:rsidRPr="0067724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la réunion de synthèse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CF9A" id="Zone de texte 11" o:spid="_x0000_s1040" type="#_x0000_t202" style="position:absolute;left:0;text-align:left;margin-left:88.55pt;margin-top:365.85pt;width:388.8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" filled="f" stroked="f">
                <v:textbox>
                  <w:txbxContent>
                    <w:p w:rsidR="007D00B5" w:rsidRPr="0067724B" w:rsidRDefault="007D00B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7724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Les vœux et </w:t>
                      </w:r>
                      <w:r w:rsidR="00257731" w:rsidRPr="0067724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classements</w:t>
                      </w:r>
                      <w:r w:rsidRPr="0067724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sont rassemblés à la DIVEL (67) ou à </w:t>
                      </w:r>
                      <w:r w:rsidR="002A50EB" w:rsidRPr="0067724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la DELAP</w:t>
                      </w:r>
                      <w:r w:rsidRPr="0067724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(68) et à l’ASH, qui</w:t>
                      </w:r>
                      <w:r w:rsidR="00164B14" w:rsidRPr="0067724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31E35" w:rsidRPr="0067724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préparent</w:t>
                      </w:r>
                      <w:r w:rsidR="00164B14" w:rsidRPr="0067724B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la réunion de synthèse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2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DEDB2" wp14:editId="70FBBF44">
                <wp:simplePos x="0" y="0"/>
                <wp:positionH relativeFrom="column">
                  <wp:posOffset>3302635</wp:posOffset>
                </wp:positionH>
                <wp:positionV relativeFrom="paragraph">
                  <wp:posOffset>2535555</wp:posOffset>
                </wp:positionV>
                <wp:extent cx="277495" cy="345440"/>
                <wp:effectExtent l="57150" t="19050" r="27305" b="92710"/>
                <wp:wrapThrough wrapText="bothSides">
                  <wp:wrapPolygon edited="0">
                    <wp:start x="1483" y="-1191"/>
                    <wp:lineTo x="-4449" y="0"/>
                    <wp:lineTo x="-4449" y="17868"/>
                    <wp:lineTo x="5931" y="26206"/>
                    <wp:lineTo x="16311" y="26206"/>
                    <wp:lineTo x="22243" y="19059"/>
                    <wp:lineTo x="20760" y="1191"/>
                    <wp:lineTo x="20760" y="-1191"/>
                    <wp:lineTo x="1483" y="-1191"/>
                  </wp:wrapPolygon>
                </wp:wrapThrough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454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0C2F4" id="Flèche vers le bas 6" o:spid="_x0000_s1026" type="#_x0000_t67" style="position:absolute;margin-left:260.05pt;margin-top:199.65pt;width:21.85pt;height:2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" adj="1292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:rsidR="003742C5" w:rsidRDefault="00366D25" w:rsidP="003742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87641A" wp14:editId="67944479">
                <wp:simplePos x="0" y="0"/>
                <wp:positionH relativeFrom="margin">
                  <wp:posOffset>741045</wp:posOffset>
                </wp:positionH>
                <wp:positionV relativeFrom="paragraph">
                  <wp:posOffset>394889</wp:posOffset>
                </wp:positionV>
                <wp:extent cx="5648325" cy="1276350"/>
                <wp:effectExtent l="57150" t="19050" r="85725" b="95250"/>
                <wp:wrapThrough wrapText="bothSides">
                  <wp:wrapPolygon edited="0">
                    <wp:start x="364" y="-322"/>
                    <wp:lineTo x="-219" y="0"/>
                    <wp:lineTo x="-219" y="20633"/>
                    <wp:lineTo x="510" y="22890"/>
                    <wp:lineTo x="21126" y="22890"/>
                    <wp:lineTo x="21199" y="22567"/>
                    <wp:lineTo x="21782" y="20955"/>
                    <wp:lineTo x="21855" y="5158"/>
                    <wp:lineTo x="21564" y="2257"/>
                    <wp:lineTo x="21272" y="-322"/>
                    <wp:lineTo x="364" y="-322"/>
                  </wp:wrapPolygon>
                </wp:wrapThrough>
                <wp:docPr id="18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276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31E35" w:rsidRPr="00931E35" w:rsidRDefault="00931E35" w:rsidP="00931E35">
                            <w:pPr>
                              <w:spacing w:line="20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REUNION DE SYNTHESE</w:t>
                            </w:r>
                            <w:r w:rsidRPr="00931E3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931E35" w:rsidRPr="009E796C" w:rsidRDefault="00931E35" w:rsidP="00931E35">
                            <w:pPr>
                              <w:spacing w:line="20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</w:pPr>
                            <w:r w:rsidRPr="009E796C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 xml:space="preserve">dans chaque DSDEN </w:t>
                            </w:r>
                            <w:r w:rsidRPr="009E796C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(Composition p. 4)</w:t>
                            </w:r>
                          </w:p>
                          <w:p w:rsidR="00931E35" w:rsidRPr="009E796C" w:rsidRDefault="00931E35" w:rsidP="00931E35">
                            <w:pPr>
                              <w:spacing w:line="20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</w:pPr>
                            <w:r w:rsidRPr="009E796C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 xml:space="preserve">Validation et ajustement </w:t>
                            </w:r>
                            <w:r w:rsidRPr="009E796C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 xml:space="preserve">sur la base </w:t>
                            </w:r>
                            <w:r w:rsidR="00821223" w:rsidRPr="009E796C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des dossiers des élèves et</w:t>
                            </w:r>
                            <w:r w:rsidRPr="009E796C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 xml:space="preserve"> des propositions des Lycées, en tenant compte de l’ensemble des demandes des élèves et des possibilités d’accueil</w:t>
                            </w:r>
                            <w:r w:rsidR="00821223" w:rsidRPr="009E796C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,</w:t>
                            </w:r>
                            <w:r w:rsidRPr="009E796C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 xml:space="preserve"> reprise du dialogue avec les établissements et les familles en cas de difficultés d’affectation</w:t>
                            </w:r>
                          </w:p>
                          <w:p w:rsidR="00931E35" w:rsidRPr="004569FD" w:rsidRDefault="00931E35" w:rsidP="00931E35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31E35" w:rsidRPr="00640A6A" w:rsidRDefault="00931E35" w:rsidP="00931E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7641A" id="Rectangle à coins arrondis 13" o:spid="_x0000_s1041" style="position:absolute;left:0;text-align:left;margin-left:58.35pt;margin-top:31.1pt;width:444.75pt;height:100.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31E35" w:rsidRPr="00931E35" w:rsidRDefault="00931E35" w:rsidP="00931E35">
                      <w:pPr>
                        <w:spacing w:line="200" w:lineRule="atLeast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REUNION DE SYNTHESE</w:t>
                      </w:r>
                      <w:r w:rsidRPr="00931E35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</w:p>
                    <w:p w:rsidR="00931E35" w:rsidRPr="009E796C" w:rsidRDefault="00931E35" w:rsidP="00931E35">
                      <w:pPr>
                        <w:spacing w:line="200" w:lineRule="atLeast"/>
                        <w:jc w:val="center"/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</w:pPr>
                      <w:r w:rsidRPr="009E796C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 xml:space="preserve">dans chaque DSDEN </w:t>
                      </w:r>
                      <w:r w:rsidRPr="009E796C">
                        <w:rPr>
                          <w:rFonts w:asciiTheme="majorHAnsi" w:hAnsiTheme="majorHAnsi"/>
                          <w:color w:val="17365D" w:themeColor="text2" w:themeShade="BF"/>
                        </w:rPr>
                        <w:t>(Composition p. 4)</w:t>
                      </w:r>
                    </w:p>
                    <w:p w:rsidR="00931E35" w:rsidRPr="009E796C" w:rsidRDefault="00931E35" w:rsidP="00931E35">
                      <w:pPr>
                        <w:spacing w:line="200" w:lineRule="atLeast"/>
                        <w:jc w:val="center"/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</w:pPr>
                      <w:r w:rsidRPr="009E796C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 xml:space="preserve">Validation et ajustement </w:t>
                      </w:r>
                      <w:r w:rsidRPr="009E796C">
                        <w:rPr>
                          <w:rFonts w:asciiTheme="majorHAnsi" w:hAnsiTheme="majorHAnsi"/>
                          <w:color w:val="17365D" w:themeColor="text2" w:themeShade="BF"/>
                        </w:rPr>
                        <w:t xml:space="preserve">sur la base </w:t>
                      </w:r>
                      <w:r w:rsidR="00821223" w:rsidRPr="009E796C">
                        <w:rPr>
                          <w:rFonts w:asciiTheme="majorHAnsi" w:hAnsiTheme="majorHAnsi"/>
                          <w:color w:val="17365D" w:themeColor="text2" w:themeShade="BF"/>
                        </w:rPr>
                        <w:t>des dossiers des élèves et</w:t>
                      </w:r>
                      <w:r w:rsidRPr="009E796C">
                        <w:rPr>
                          <w:rFonts w:asciiTheme="majorHAnsi" w:hAnsiTheme="majorHAnsi"/>
                          <w:color w:val="17365D" w:themeColor="text2" w:themeShade="BF"/>
                        </w:rPr>
                        <w:t xml:space="preserve"> des propositions des Lycées, en tenant compte de l’ensemble des demandes des élèves et des possibilités d’accueil</w:t>
                      </w:r>
                      <w:r w:rsidR="00821223" w:rsidRPr="009E796C">
                        <w:rPr>
                          <w:rFonts w:asciiTheme="majorHAnsi" w:hAnsiTheme="majorHAnsi"/>
                          <w:color w:val="17365D" w:themeColor="text2" w:themeShade="BF"/>
                        </w:rPr>
                        <w:t>,</w:t>
                      </w:r>
                      <w:r w:rsidRPr="009E796C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 xml:space="preserve"> reprise du dialogue avec les établissements et les familles en cas de difficultés d’affectation</w:t>
                      </w:r>
                    </w:p>
                    <w:p w:rsidR="00931E35" w:rsidRPr="004569FD" w:rsidRDefault="00931E35" w:rsidP="00931E35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31E35" w:rsidRPr="00640A6A" w:rsidRDefault="00931E35" w:rsidP="00931E3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3742C5" w:rsidRDefault="003742C5" w:rsidP="003742C5">
      <w:pPr>
        <w:jc w:val="center"/>
      </w:pPr>
    </w:p>
    <w:p w:rsidR="004E2595" w:rsidRDefault="002119BC" w:rsidP="00611A9C">
      <w:r w:rsidRPr="00931E35">
        <w:rPr>
          <w:noProof/>
        </w:rPr>
        <mc:AlternateContent>
          <mc:Choice Requires="wps">
            <w:drawing>
              <wp:anchor distT="45720" distB="45720" distL="114300" distR="114300" simplePos="0" relativeHeight="251728384" behindDoc="1" locked="0" layoutInCell="1" allowOverlap="1" wp14:anchorId="61EC5EA7" wp14:editId="0AE4B123">
                <wp:simplePos x="0" y="0"/>
                <wp:positionH relativeFrom="column">
                  <wp:posOffset>-513080</wp:posOffset>
                </wp:positionH>
                <wp:positionV relativeFrom="paragraph">
                  <wp:posOffset>393700</wp:posOffset>
                </wp:positionV>
                <wp:extent cx="1020445" cy="416560"/>
                <wp:effectExtent l="0" t="0" r="8255" b="2540"/>
                <wp:wrapTight wrapText="bothSides">
                  <wp:wrapPolygon edited="0">
                    <wp:start x="0" y="0"/>
                    <wp:lineTo x="0" y="20744"/>
                    <wp:lineTo x="21371" y="20744"/>
                    <wp:lineTo x="21371" y="0"/>
                    <wp:lineTo x="0" y="0"/>
                  </wp:wrapPolygon>
                </wp:wrapTight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9C" w:rsidRDefault="00611A9C" w:rsidP="00611A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Le</w:t>
                            </w:r>
                            <w:r w:rsidR="00E342E7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2119B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9</w:t>
                            </w:r>
                            <w:r w:rsidR="00E342E7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366D25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2119B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366D25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avril</w:t>
                            </w:r>
                            <w:r w:rsidRPr="005B0290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11A9C" w:rsidRPr="005B0290" w:rsidRDefault="00611A9C" w:rsidP="00611A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5EA7" id="_x0000_s1042" type="#_x0000_t202" style="position:absolute;margin-left:-40.4pt;margin-top:31pt;width:80.35pt;height:32.8pt;z-index:-25158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" stroked="f">
                <v:textbox>
                  <w:txbxContent>
                    <w:p w:rsidR="00611A9C" w:rsidRDefault="00611A9C" w:rsidP="00611A9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Le</w:t>
                      </w:r>
                      <w:r w:rsidR="00E342E7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s </w:t>
                      </w:r>
                      <w:r w:rsidR="002119B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9</w:t>
                      </w:r>
                      <w:r w:rsidR="00E342E7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et </w:t>
                      </w:r>
                      <w:r w:rsidR="00366D25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2119B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366D25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avril</w:t>
                      </w:r>
                      <w:r w:rsidRPr="005B0290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11A9C" w:rsidRPr="005B0290" w:rsidRDefault="00611A9C" w:rsidP="00611A9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E2595" w:rsidRDefault="004E2595" w:rsidP="003742C5">
      <w:pPr>
        <w:jc w:val="center"/>
      </w:pPr>
    </w:p>
    <w:p w:rsidR="0011471F" w:rsidRDefault="0011471F" w:rsidP="003742C5">
      <w:pPr>
        <w:jc w:val="center"/>
      </w:pPr>
    </w:p>
    <w:p w:rsidR="004E2595" w:rsidRDefault="002119BC" w:rsidP="00FF4139">
      <w:r w:rsidRPr="00CC1928"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B30B328" wp14:editId="51876480">
                <wp:simplePos x="0" y="0"/>
                <wp:positionH relativeFrom="column">
                  <wp:posOffset>-388662</wp:posOffset>
                </wp:positionH>
                <wp:positionV relativeFrom="paragraph">
                  <wp:posOffset>377623</wp:posOffset>
                </wp:positionV>
                <wp:extent cx="857885" cy="29083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B5" w:rsidRDefault="00DD0188" w:rsidP="00CC1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="002119B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="005B0290" w:rsidRPr="005B0290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mai</w:t>
                            </w:r>
                          </w:p>
                          <w:p w:rsidR="00690E90" w:rsidRPr="005B0290" w:rsidRDefault="00690E90" w:rsidP="00CC1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B328" id="_x0000_s1043" type="#_x0000_t202" style="position:absolute;margin-left:-30.6pt;margin-top:29.75pt;width:67.55pt;height:22.9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" stroked="f">
                <v:textbox>
                  <w:txbxContent>
                    <w:p w:rsidR="007D00B5" w:rsidRDefault="00DD0188" w:rsidP="00CC192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Le </w:t>
                      </w:r>
                      <w:r w:rsidR="002119B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7 </w:t>
                      </w:r>
                      <w:r w:rsidR="005B0290" w:rsidRPr="005B0290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mai</w:t>
                      </w:r>
                    </w:p>
                    <w:p w:rsidR="00690E90" w:rsidRPr="005B0290" w:rsidRDefault="00690E90" w:rsidP="00CC192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6D2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0DA6EE" wp14:editId="1344B004">
                <wp:simplePos x="0" y="0"/>
                <wp:positionH relativeFrom="margin">
                  <wp:posOffset>736397</wp:posOffset>
                </wp:positionH>
                <wp:positionV relativeFrom="paragraph">
                  <wp:posOffset>218792</wp:posOffset>
                </wp:positionV>
                <wp:extent cx="5638800" cy="762000"/>
                <wp:effectExtent l="57150" t="19050" r="76200" b="95250"/>
                <wp:wrapThrough wrapText="bothSides">
                  <wp:wrapPolygon edited="0">
                    <wp:start x="146" y="-540"/>
                    <wp:lineTo x="-219" y="0"/>
                    <wp:lineTo x="-219" y="22140"/>
                    <wp:lineTo x="219" y="23760"/>
                    <wp:lineTo x="21381" y="23760"/>
                    <wp:lineTo x="21454" y="23220"/>
                    <wp:lineTo x="21819" y="17820"/>
                    <wp:lineTo x="21819" y="8640"/>
                    <wp:lineTo x="21454" y="540"/>
                    <wp:lineTo x="21454" y="-540"/>
                    <wp:lineTo x="146" y="-540"/>
                  </wp:wrapPolygon>
                </wp:wrapThrough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0B5" w:rsidRPr="00CC1928" w:rsidRDefault="007D00B5" w:rsidP="00CC1928">
                            <w:pPr>
                              <w:spacing w:line="20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C192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COMMISSION TECHNIQUE « HANDICAP : ADMISSION EN LP »</w:t>
                            </w:r>
                          </w:p>
                          <w:p w:rsidR="007D00B5" w:rsidRPr="009E796C" w:rsidRDefault="007D00B5" w:rsidP="00CC1928">
                            <w:pPr>
                              <w:spacing w:line="20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</w:pPr>
                            <w:r w:rsidRPr="009E796C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>dans chaque département</w:t>
                            </w:r>
                            <w:r w:rsidR="00326ABC" w:rsidRPr="009E796C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 xml:space="preserve"> (joue le rôle de commission </w:t>
                            </w:r>
                            <w:proofErr w:type="spellStart"/>
                            <w:r w:rsidR="00326ABC" w:rsidRPr="009E796C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>Prépam</w:t>
                            </w:r>
                            <w:proofErr w:type="spellEnd"/>
                            <w:r w:rsidR="00326ABC" w:rsidRPr="009E796C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 xml:space="preserve"> anticipée)</w:t>
                            </w:r>
                          </w:p>
                          <w:p w:rsidR="007D00B5" w:rsidRPr="009E796C" w:rsidRDefault="007D00B5" w:rsidP="00821223">
                            <w:pPr>
                              <w:ind w:left="426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 w:rsidRPr="009E796C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 xml:space="preserve">la commission finalise les propositions d’affectation. </w:t>
                            </w:r>
                            <w:r w:rsidRPr="009E796C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(Cf. composition page 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DA6EE" id="_x0000_s1044" style="position:absolute;margin-left:58pt;margin-top:17.25pt;width:444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7D00B5" w:rsidRPr="00CC1928" w:rsidRDefault="007D00B5" w:rsidP="00CC1928">
                      <w:pPr>
                        <w:spacing w:line="200" w:lineRule="atLeast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CC192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COMMISSION TECHNIQUE « HANDICAP : ADMISSION EN LP »</w:t>
                      </w:r>
                    </w:p>
                    <w:p w:rsidR="007D00B5" w:rsidRPr="009E796C" w:rsidRDefault="007D00B5" w:rsidP="00CC1928">
                      <w:pPr>
                        <w:spacing w:line="200" w:lineRule="atLeast"/>
                        <w:jc w:val="center"/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</w:pPr>
                      <w:r w:rsidRPr="009E796C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>dans chaque département</w:t>
                      </w:r>
                      <w:r w:rsidR="00326ABC" w:rsidRPr="009E796C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 xml:space="preserve"> (joue le rôle de commission </w:t>
                      </w:r>
                      <w:proofErr w:type="spellStart"/>
                      <w:r w:rsidR="00326ABC" w:rsidRPr="009E796C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>Prépam</w:t>
                      </w:r>
                      <w:proofErr w:type="spellEnd"/>
                      <w:r w:rsidR="00326ABC" w:rsidRPr="009E796C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 xml:space="preserve"> anticipée)</w:t>
                      </w:r>
                    </w:p>
                    <w:p w:rsidR="007D00B5" w:rsidRPr="009E796C" w:rsidRDefault="007D00B5" w:rsidP="00821223">
                      <w:pPr>
                        <w:ind w:left="426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 w:rsidRPr="009E796C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 xml:space="preserve">la commission finalise les propositions d’affectation. </w:t>
                      </w:r>
                      <w:r w:rsidRPr="009E796C">
                        <w:rPr>
                          <w:rFonts w:asciiTheme="majorHAnsi" w:hAnsiTheme="majorHAnsi"/>
                          <w:color w:val="17365D" w:themeColor="text2" w:themeShade="BF"/>
                        </w:rPr>
                        <w:t>(Cf. composition page 4).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366D25" w:rsidRDefault="00366D25" w:rsidP="00FF4139"/>
    <w:p w:rsidR="00366D25" w:rsidRDefault="00366D25" w:rsidP="00FF4139"/>
    <w:p w:rsidR="00366D25" w:rsidRDefault="00366D25" w:rsidP="00FF4139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F852BF7" wp14:editId="1C66D8CC">
                <wp:simplePos x="0" y="0"/>
                <wp:positionH relativeFrom="column">
                  <wp:posOffset>792277</wp:posOffset>
                </wp:positionH>
                <wp:positionV relativeFrom="paragraph">
                  <wp:posOffset>81888</wp:posOffset>
                </wp:positionV>
                <wp:extent cx="5618480" cy="409575"/>
                <wp:effectExtent l="0" t="0" r="127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8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1223" w:rsidRPr="00257731" w:rsidRDefault="00821223" w:rsidP="00821223">
                            <w:pP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57731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Les vœux des familles (en cohérence avec les propositions finalisées en commission technique) sont saisis par la famille dans l‘application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366D25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A</w:t>
                            </w:r>
                            <w:r w:rsidRPr="00257731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ou par le collège dans Affelnet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2BF7" id="Zone de texte 7" o:spid="_x0000_s1045" type="#_x0000_t202" style="position:absolute;margin-left:62.4pt;margin-top:6.45pt;width:442.4pt;height:32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" fillcolor="window" stroked="f" strokeweight=".5pt">
                <v:textbox>
                  <w:txbxContent>
                    <w:p w:rsidR="00821223" w:rsidRPr="00257731" w:rsidRDefault="00821223" w:rsidP="00821223">
                      <w:pPr>
                        <w:rPr>
                          <w:rFonts w:asciiTheme="majorHAnsi" w:hAnsiTheme="maj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257731">
                        <w:rPr>
                          <w:rFonts w:asciiTheme="majorHAnsi" w:hAnsiTheme="majorHAnsi"/>
                          <w:b/>
                          <w:color w:val="1F497D" w:themeColor="text2"/>
                          <w:sz w:val="22"/>
                          <w:szCs w:val="22"/>
                        </w:rPr>
                        <w:t>Les vœux des familles (en cohérence avec les propositions finalisées en commission technique) sont saisis par la famille dans l‘application</w:t>
                      </w: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S</w:t>
                      </w:r>
                      <w:r w:rsidR="00366D25">
                        <w:rPr>
                          <w:rFonts w:asciiTheme="majorHAnsi" w:hAnsiTheme="majorHAnsi"/>
                          <w:b/>
                          <w:color w:val="1F497D" w:themeColor="text2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2"/>
                          <w:szCs w:val="22"/>
                        </w:rPr>
                        <w:t>A</w:t>
                      </w:r>
                      <w:r w:rsidRPr="00257731">
                        <w:rPr>
                          <w:rFonts w:asciiTheme="majorHAnsi" w:hAnsiTheme="majorHAnsi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2"/>
                          <w:szCs w:val="22"/>
                        </w:rPr>
                        <w:t>ou par le collège dans Affelnet</w:t>
                      </w:r>
                    </w:p>
                  </w:txbxContent>
                </v:textbox>
              </v:shape>
            </w:pict>
          </mc:Fallback>
        </mc:AlternateContent>
      </w:r>
    </w:p>
    <w:p w:rsidR="004E2595" w:rsidRDefault="00366D25" w:rsidP="003742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3" behindDoc="1" locked="0" layoutInCell="1" allowOverlap="1" wp14:anchorId="339B4C56" wp14:editId="10C7560D">
                <wp:simplePos x="0" y="0"/>
                <wp:positionH relativeFrom="column">
                  <wp:posOffset>737235</wp:posOffset>
                </wp:positionH>
                <wp:positionV relativeFrom="paragraph">
                  <wp:posOffset>346075</wp:posOffset>
                </wp:positionV>
                <wp:extent cx="568642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564" y="21246"/>
                    <wp:lineTo x="21564" y="0"/>
                    <wp:lineTo x="0" y="0"/>
                  </wp:wrapPolygon>
                </wp:wrapTight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0B5" w:rsidRDefault="007D00B5" w:rsidP="00DA4D34">
                            <w:pPr>
                              <w:ind w:right="-157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A4D3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La décision d’affectation est prononcée par l’IA-D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AS</w:t>
                            </w:r>
                            <w:r w:rsidRPr="00DA4D3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EN.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Dès la notification, la famille doit impérativement procéder à l’inscription dans l’établissement d’affectation en 1</w:t>
                            </w:r>
                            <w:r w:rsidRPr="00A8512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année de CAP ou en 2</w:t>
                            </w:r>
                            <w:r w:rsidRPr="00A8512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pro.</w:t>
                            </w:r>
                          </w:p>
                          <w:p w:rsidR="0067724B" w:rsidRDefault="0067724B" w:rsidP="00DA4D34">
                            <w:pPr>
                              <w:ind w:right="-157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724B" w:rsidRDefault="0067724B" w:rsidP="00DA4D34">
                            <w:pPr>
                              <w:ind w:right="-157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724B" w:rsidRPr="00DA4D34" w:rsidRDefault="0067724B" w:rsidP="00DA4D34">
                            <w:pPr>
                              <w:ind w:right="-157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D00B5" w:rsidRDefault="007D0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4C56" id="Zone de texte 21" o:spid="_x0000_s1046" type="#_x0000_t202" style="position:absolute;left:0;text-align:left;margin-left:58.05pt;margin-top:27.25pt;width:447.75pt;height:45.75pt;z-index:-251685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" fillcolor="white [3201]" stroked="f" strokeweight=".5pt">
                <v:textbox>
                  <w:txbxContent>
                    <w:p w:rsidR="007D00B5" w:rsidRDefault="007D00B5" w:rsidP="00DA4D34">
                      <w:pPr>
                        <w:ind w:right="-157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DA4D3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La décision d’affectation est prononcée par l’IA-D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AS</w:t>
                      </w:r>
                      <w:r w:rsidRPr="00DA4D3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EN.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Dès la notification, la famille doit impérativement procéder à l’inscription dans l’établissement d’affectation en 1</w:t>
                      </w:r>
                      <w:r w:rsidRPr="00A85126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ère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année de CAP ou en 2</w:t>
                      </w:r>
                      <w:r w:rsidRPr="00A85126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nde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pro.</w:t>
                      </w:r>
                    </w:p>
                    <w:p w:rsidR="0067724B" w:rsidRDefault="0067724B" w:rsidP="00DA4D34">
                      <w:pPr>
                        <w:ind w:right="-157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67724B" w:rsidRDefault="0067724B" w:rsidP="00DA4D34">
                      <w:pPr>
                        <w:ind w:right="-157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67724B" w:rsidRPr="00DA4D34" w:rsidRDefault="0067724B" w:rsidP="00DA4D34">
                      <w:pPr>
                        <w:ind w:right="-157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7D00B5" w:rsidRDefault="007D00B5"/>
                  </w:txbxContent>
                </v:textbox>
                <w10:wrap type="tight"/>
              </v:shape>
            </w:pict>
          </mc:Fallback>
        </mc:AlternateContent>
      </w:r>
      <w:r w:rsidR="0067724B" w:rsidRPr="00D63E1C"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25275AD" wp14:editId="11C0DA92">
                <wp:simplePos x="0" y="0"/>
                <wp:positionH relativeFrom="column">
                  <wp:posOffset>-444500</wp:posOffset>
                </wp:positionH>
                <wp:positionV relativeFrom="paragraph">
                  <wp:posOffset>309880</wp:posOffset>
                </wp:positionV>
                <wp:extent cx="866775" cy="304800"/>
                <wp:effectExtent l="0" t="0" r="9525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B5" w:rsidRPr="00DD0188" w:rsidRDefault="007D00B5" w:rsidP="00D63E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75AD" id="_x0000_s1047" type="#_x0000_t202" style="position:absolute;left:0;text-align:left;margin-left:-35pt;margin-top:24.4pt;width:68.25pt;height:24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" stroked="f">
                <v:textbox>
                  <w:txbxContent>
                    <w:p w:rsidR="007D00B5" w:rsidRPr="00DD0188" w:rsidRDefault="007D00B5" w:rsidP="00D63E1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24B" w:rsidRDefault="0067724B" w:rsidP="003742C5">
      <w:pPr>
        <w:jc w:val="center"/>
      </w:pPr>
    </w:p>
    <w:p w:rsidR="004E2595" w:rsidRDefault="004E2595" w:rsidP="003742C5">
      <w:pPr>
        <w:jc w:val="center"/>
      </w:pPr>
    </w:p>
    <w:tbl>
      <w:tblPr>
        <w:tblStyle w:val="Grilledutableau2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2"/>
      </w:tblGrid>
      <w:tr w:rsidR="00781812" w:rsidRPr="00781812" w:rsidTr="00E04D79">
        <w:tc>
          <w:tcPr>
            <w:tcW w:w="1843" w:type="dxa"/>
          </w:tcPr>
          <w:p w:rsidR="00781812" w:rsidRPr="00781812" w:rsidRDefault="00B92C27" w:rsidP="00781812">
            <w:pPr>
              <w:rPr>
                <w:rFonts w:ascii="Calibri" w:hAnsi="Calibri" w:cs="Times New Roman"/>
              </w:rPr>
            </w:pPr>
            <w:r>
              <w:br w:type="page"/>
            </w:r>
          </w:p>
        </w:tc>
        <w:tc>
          <w:tcPr>
            <w:tcW w:w="7512" w:type="dxa"/>
            <w:shd w:val="clear" w:color="auto" w:fill="E7E6E6"/>
          </w:tcPr>
          <w:p w:rsidR="00781812" w:rsidRPr="00781812" w:rsidRDefault="00781812" w:rsidP="00781812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781812" w:rsidRPr="00781812" w:rsidRDefault="00781812" w:rsidP="00781812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81812">
              <w:rPr>
                <w:rFonts w:ascii="Calibri" w:hAnsi="Calibri" w:cs="Times New Roman"/>
                <w:b/>
                <w:sz w:val="32"/>
                <w:szCs w:val="32"/>
              </w:rPr>
              <w:t xml:space="preserve">GUIDE D’AIDE AUX PROPOSITIONS D’ORIENTATION </w:t>
            </w:r>
            <w:r w:rsidR="002A50EB">
              <w:rPr>
                <w:rFonts w:ascii="Calibri" w:hAnsi="Calibri" w:cs="Times New Roman"/>
                <w:b/>
                <w:sz w:val="32"/>
                <w:szCs w:val="32"/>
              </w:rPr>
              <w:t xml:space="preserve">ET D’AFFECTATION </w:t>
            </w:r>
            <w:r w:rsidRPr="00781812">
              <w:rPr>
                <w:rFonts w:ascii="Calibri" w:hAnsi="Calibri" w:cs="Times New Roman"/>
                <w:b/>
                <w:sz w:val="32"/>
                <w:szCs w:val="32"/>
              </w:rPr>
              <w:t xml:space="preserve">DANS LA VOIE PROFESSIONNELLE </w:t>
            </w:r>
          </w:p>
          <w:p w:rsidR="00781812" w:rsidRPr="00781812" w:rsidRDefault="00781812" w:rsidP="00781812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81812">
              <w:rPr>
                <w:rFonts w:ascii="Calibri" w:hAnsi="Calibri" w:cs="Times New Roman"/>
                <w:b/>
                <w:sz w:val="32"/>
                <w:szCs w:val="32"/>
              </w:rPr>
              <w:t>DES ELEVES EN SITUATION DE HANDICAP</w:t>
            </w:r>
          </w:p>
          <w:p w:rsidR="00781812" w:rsidRPr="00781812" w:rsidRDefault="00781812" w:rsidP="00781812">
            <w:pPr>
              <w:ind w:right="-113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781812" w:rsidRPr="00781812" w:rsidRDefault="0067724B" w:rsidP="00781812">
      <w:p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F583CC3" wp14:editId="0E833F46">
                <wp:simplePos x="0" y="0"/>
                <wp:positionH relativeFrom="margin">
                  <wp:posOffset>4900295</wp:posOffset>
                </wp:positionH>
                <wp:positionV relativeFrom="paragraph">
                  <wp:posOffset>-1412240</wp:posOffset>
                </wp:positionV>
                <wp:extent cx="1676400" cy="2667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B5" w:rsidRPr="00971511" w:rsidRDefault="007D00B5" w:rsidP="00BE0BAA">
                            <w:pPr>
                              <w:jc w:val="righ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Mise à jour : </w:t>
                            </w:r>
                            <w:r w:rsidR="00F1238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janvier 202</w:t>
                            </w:r>
                            <w:r w:rsidR="00B2751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CC3" id="Zone de texte 25" o:spid="_x0000_s1048" type="#_x0000_t202" style="position:absolute;margin-left:385.85pt;margin-top:-111.2pt;width:132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" fillcolor="white [3201]" stroked="f" strokeweight=".5pt">
                <v:textbox>
                  <w:txbxContent>
                    <w:p w:rsidR="007D00B5" w:rsidRPr="00971511" w:rsidRDefault="007D00B5" w:rsidP="00BE0BAA">
                      <w:pPr>
                        <w:jc w:val="righ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Mise à jour : </w:t>
                      </w:r>
                      <w:r w:rsidR="00F1238F">
                        <w:rPr>
                          <w:rFonts w:ascii="Arial Narrow" w:hAnsi="Arial Narrow"/>
                          <w:sz w:val="22"/>
                          <w:szCs w:val="22"/>
                        </w:rPr>
                        <w:t>janvier 202</w:t>
                      </w:r>
                      <w:r w:rsidR="00B2751C">
                        <w:rPr>
                          <w:rFonts w:ascii="Arial Narrow" w:hAnsi="Arial Narrow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D79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3D3DB20" wp14:editId="018A4F5E">
                <wp:simplePos x="0" y="0"/>
                <wp:positionH relativeFrom="column">
                  <wp:posOffset>-455930</wp:posOffset>
                </wp:positionH>
                <wp:positionV relativeFrom="paragraph">
                  <wp:posOffset>-1065530</wp:posOffset>
                </wp:positionV>
                <wp:extent cx="1619250" cy="1046480"/>
                <wp:effectExtent l="0" t="0" r="0" b="127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0B5" w:rsidRDefault="00E04D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8DC03" wp14:editId="62AD0766">
                                  <wp:extent cx="1362075" cy="942975"/>
                                  <wp:effectExtent l="0" t="0" r="9525" b="9525"/>
                                  <wp:docPr id="26" name="Imag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10BE53E-7587-4F96-9F00-97117C88979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9" name="Imag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10BE53E-7587-4F96-9F00-97117C88979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DB20" id="Zone de texte 41" o:spid="_x0000_s1049" type="#_x0000_t202" style="position:absolute;margin-left:-35.9pt;margin-top:-83.9pt;width:127.5pt;height:82.4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" fillcolor="white [3201]" stroked="f" strokeweight=".5pt">
                <v:textbox>
                  <w:txbxContent>
                    <w:p w:rsidR="007D00B5" w:rsidRDefault="00E04D79">
                      <w:r>
                        <w:rPr>
                          <w:noProof/>
                        </w:rPr>
                        <w:drawing>
                          <wp:inline distT="0" distB="0" distL="0" distR="0" wp14:anchorId="06C8DC03" wp14:editId="62AD0766">
                            <wp:extent cx="1362075" cy="942975"/>
                            <wp:effectExtent l="0" t="0" r="9525" b="9525"/>
                            <wp:docPr id="26" name="Imag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10BE53E-7587-4F96-9F00-97117C88979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9" name="Image 1">
                                      <a:extLst>
                                        <a:ext uri="{FF2B5EF4-FFF2-40B4-BE49-F238E27FC236}">
                                          <a16:creationId xmlns:a16="http://schemas.microsoft.com/office/drawing/2014/main" id="{610BE53E-7587-4F96-9F00-97117C889794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1812" w:rsidRPr="00781812" w:rsidRDefault="00781812" w:rsidP="00781812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81812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Cadre de référence</w:t>
      </w:r>
      <w:r w:rsidRPr="00781812">
        <w:rPr>
          <w:rFonts w:ascii="Calibri" w:eastAsia="Calibri" w:hAnsi="Calibri" w:cs="Times New Roman"/>
          <w:sz w:val="22"/>
          <w:szCs w:val="22"/>
          <w:lang w:eastAsia="en-US"/>
        </w:rPr>
        <w:t xml:space="preserve"> : </w:t>
      </w:r>
      <w:r w:rsidRPr="00781812">
        <w:rPr>
          <w:rFonts w:ascii="Calibri" w:eastAsia="Calibri" w:hAnsi="Calibri" w:cs="Arial"/>
          <w:b/>
          <w:sz w:val="22"/>
          <w:szCs w:val="22"/>
          <w:lang w:eastAsia="en-US"/>
        </w:rPr>
        <w:t xml:space="preserve">circulaire </w:t>
      </w:r>
      <w:r w:rsidRPr="00781812">
        <w:rPr>
          <w:rFonts w:ascii="Calibri" w:eastAsia="Calibri" w:hAnsi="Calibri" w:cs="Arial"/>
          <w:b/>
          <w:i/>
          <w:sz w:val="22"/>
          <w:szCs w:val="22"/>
          <w:lang w:eastAsia="en-US"/>
        </w:rPr>
        <w:t>n° 2016-186 du 30-11-2016</w:t>
      </w:r>
      <w:r w:rsidRPr="00781812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, </w:t>
      </w:r>
      <w:r w:rsidRPr="00781812">
        <w:rPr>
          <w:rFonts w:ascii="Calibri" w:eastAsia="Calibri" w:hAnsi="Calibri" w:cs="Arial"/>
          <w:i/>
          <w:sz w:val="22"/>
          <w:szCs w:val="22"/>
          <w:lang w:eastAsia="en-US"/>
        </w:rPr>
        <w:t>NOR : MENE1634901C (en application de la loi n° 2005-102 du 11 février 2005 pour l’égalité des droits et des chances, la participation et la citoyenneté des personnes handicapées)</w:t>
      </w:r>
    </w:p>
    <w:p w:rsidR="00781812" w:rsidRPr="00781812" w:rsidRDefault="00781812" w:rsidP="00781812">
      <w:pPr>
        <w:autoSpaceDE w:val="0"/>
        <w:autoSpaceDN w:val="0"/>
        <w:adjustRightInd w:val="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8181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Extrait</w:t>
      </w:r>
      <w:r w:rsidRPr="00781812">
        <w:rPr>
          <w:rFonts w:ascii="Calibri" w:eastAsia="Calibri" w:hAnsi="Calibri" w:cs="Times New Roman"/>
          <w:sz w:val="22"/>
          <w:szCs w:val="22"/>
          <w:lang w:eastAsia="en-US"/>
        </w:rPr>
        <w:t xml:space="preserve"> : </w:t>
      </w:r>
      <w:r w:rsidRPr="00781812">
        <w:rPr>
          <w:rFonts w:ascii="Arial" w:eastAsia="Calibri" w:hAnsi="Arial" w:cs="Arial"/>
          <w:i/>
          <w:sz w:val="18"/>
          <w:szCs w:val="18"/>
          <w:lang w:eastAsia="en-US"/>
        </w:rPr>
        <w:t>1.3. Procédure d'affectation au lycée professionnel</w:t>
      </w: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81812">
        <w:rPr>
          <w:rFonts w:ascii="Arial" w:eastAsia="Calibri" w:hAnsi="Arial" w:cs="Arial"/>
          <w:i/>
          <w:sz w:val="20"/>
          <w:szCs w:val="20"/>
          <w:lang w:eastAsia="en-US"/>
        </w:rPr>
        <w:t>L'affectation des élèves au lycée est prononcée par l'inspecteur d'académie – directeur académique des services de l'éducation nationale (IA-DASEN) agissant par délégation du recteur d'académie. Elle intervient après la décision définitive d'orientation.</w:t>
      </w: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81812">
        <w:rPr>
          <w:rFonts w:ascii="Arial" w:eastAsia="Calibri" w:hAnsi="Arial" w:cs="Arial"/>
          <w:i/>
          <w:sz w:val="20"/>
          <w:szCs w:val="20"/>
          <w:lang w:eastAsia="en-US"/>
        </w:rPr>
        <w:t>De façon à assurer à chaque élève en situation de handicap le droit à une scolarisation en milieu ordinaire au plus près de son domicile et à un parcours scolaire continu et adapté, une commission préparatoire à l'affectation présidée par l'IA-DASEN ou son représentant est chargée de :</w:t>
      </w: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8181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- statuer sur la priorité médicale de la situation de handicap ou de santé </w:t>
      </w: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8181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- prendre en compte la pertinence de chaque vœu en fonction des indications et contre-indications médicales </w:t>
      </w: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81812">
        <w:rPr>
          <w:rFonts w:ascii="Arial" w:eastAsia="Calibri" w:hAnsi="Arial" w:cs="Arial"/>
          <w:b/>
          <w:i/>
          <w:sz w:val="20"/>
          <w:szCs w:val="20"/>
          <w:lang w:eastAsia="en-US"/>
        </w:rPr>
        <w:t>- tenir compte des éléments pédagogiques du dossier permettant de suivre la formation choisie</w:t>
      </w: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81812">
        <w:rPr>
          <w:rFonts w:ascii="Arial" w:eastAsia="Calibri" w:hAnsi="Arial" w:cs="Arial"/>
          <w:b/>
          <w:i/>
          <w:sz w:val="20"/>
          <w:szCs w:val="20"/>
          <w:lang w:eastAsia="en-US"/>
        </w:rPr>
        <w:t>- décider d'une priorité d'affectation sur l'un des vœux formulés</w:t>
      </w:r>
      <w:r w:rsidRPr="00781812">
        <w:rPr>
          <w:rFonts w:ascii="Arial" w:eastAsia="Calibri" w:hAnsi="Arial" w:cs="Arial"/>
          <w:i/>
          <w:sz w:val="20"/>
          <w:szCs w:val="20"/>
          <w:lang w:eastAsia="en-US"/>
        </w:rPr>
        <w:t>.</w:t>
      </w: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81812">
        <w:rPr>
          <w:rFonts w:ascii="Arial" w:eastAsia="Calibri" w:hAnsi="Arial" w:cs="Arial"/>
          <w:i/>
          <w:sz w:val="20"/>
          <w:szCs w:val="20"/>
          <w:lang w:eastAsia="en-US"/>
        </w:rPr>
        <w:t xml:space="preserve">Afin de garantir une certaine mixité au sein des formations d'accueil et leur caractère inclusif, il convient de recommander aux élèves en situation de handicap et à leur famille de formuler </w:t>
      </w:r>
      <w:r w:rsidRPr="004A0E44">
        <w:rPr>
          <w:rFonts w:ascii="Arial" w:eastAsia="Calibri" w:hAnsi="Arial" w:cs="Arial"/>
          <w:i/>
          <w:sz w:val="20"/>
          <w:szCs w:val="20"/>
          <w:lang w:eastAsia="en-US"/>
        </w:rPr>
        <w:t xml:space="preserve">plusieurs vœux </w:t>
      </w:r>
      <w:r w:rsidR="00C14FB2" w:rsidRPr="004A0E44">
        <w:rPr>
          <w:rFonts w:ascii="Arial" w:eastAsia="Calibri" w:hAnsi="Arial" w:cs="Arial"/>
          <w:i/>
          <w:sz w:val="20"/>
          <w:szCs w:val="20"/>
          <w:lang w:eastAsia="en-US"/>
        </w:rPr>
        <w:t>afin d’optimiser l’affectation des publics prioritaires.</w:t>
      </w: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81812">
        <w:rPr>
          <w:rFonts w:ascii="Arial" w:eastAsia="Calibri" w:hAnsi="Arial" w:cs="Arial"/>
          <w:i/>
          <w:sz w:val="20"/>
          <w:szCs w:val="20"/>
          <w:lang w:eastAsia="en-US"/>
        </w:rPr>
        <w:t>La scolarisation avec l'appui d'une unité localisée pour l'inclusion scolaire lycée (ULIS) est subordonnée à la décision d'orientation prise par la CDAPH.</w:t>
      </w:r>
    </w:p>
    <w:p w:rsidR="00781812" w:rsidRPr="00781812" w:rsidRDefault="00781812" w:rsidP="00781812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781812" w:rsidRPr="00781812" w:rsidRDefault="00781812" w:rsidP="00781812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lang w:eastAsia="en-US"/>
        </w:rPr>
      </w:pPr>
      <w:r w:rsidRPr="00781812">
        <w:rPr>
          <w:rFonts w:ascii="Calibri" w:eastAsia="Calibri" w:hAnsi="Calibri" w:cs="Arial"/>
          <w:b/>
          <w:lang w:eastAsia="en-US"/>
        </w:rPr>
        <w:t>REMARQUES GENERALES</w:t>
      </w: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</w:p>
    <w:p w:rsidR="00781812" w:rsidRDefault="00781812" w:rsidP="0078181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 xml:space="preserve">Cette démarche d’orientation ainsi que ces procédures d’affectation concernent </w:t>
      </w:r>
      <w:r w:rsidRPr="00781812">
        <w:rPr>
          <w:rFonts w:ascii="Calibri" w:eastAsia="Calibri" w:hAnsi="Calibri" w:cs="Arial"/>
          <w:b/>
          <w:lang w:eastAsia="en-US"/>
        </w:rPr>
        <w:t>l’ensemble des élèves en situation de handicap</w:t>
      </w:r>
      <w:r w:rsidRPr="00781812">
        <w:rPr>
          <w:rFonts w:ascii="Calibri" w:eastAsia="Calibri" w:hAnsi="Calibri" w:cs="Arial"/>
          <w:lang w:eastAsia="en-US"/>
        </w:rPr>
        <w:t xml:space="preserve"> </w:t>
      </w:r>
      <w:r w:rsidRPr="00781812">
        <w:rPr>
          <w:rFonts w:ascii="Calibri" w:eastAsia="Calibri" w:hAnsi="Calibri" w:cs="Arial"/>
          <w:b/>
          <w:lang w:eastAsia="en-US"/>
        </w:rPr>
        <w:t>en âge d’orientation professionnelle et reconnus par la MDPH</w:t>
      </w:r>
      <w:r w:rsidRPr="00781812">
        <w:rPr>
          <w:rFonts w:ascii="Calibri" w:eastAsia="Calibri" w:hAnsi="Calibri" w:cs="Arial"/>
          <w:lang w:eastAsia="en-US"/>
        </w:rPr>
        <w:t xml:space="preserve"> qu’ils soient scolarisés, b</w:t>
      </w:r>
      <w:r w:rsidR="00966C01">
        <w:rPr>
          <w:rFonts w:ascii="Calibri" w:eastAsia="Calibri" w:hAnsi="Calibri" w:cs="Arial"/>
          <w:lang w:eastAsia="en-US"/>
        </w:rPr>
        <w:t>énéficiant d’un dispositif U</w:t>
      </w:r>
      <w:r w:rsidR="008929A7">
        <w:rPr>
          <w:rFonts w:ascii="Calibri" w:eastAsia="Calibri" w:hAnsi="Calibri" w:cs="Arial"/>
          <w:lang w:eastAsia="en-US"/>
        </w:rPr>
        <w:t>LIS</w:t>
      </w:r>
      <w:r w:rsidRPr="00781812">
        <w:rPr>
          <w:rFonts w:ascii="Calibri" w:eastAsia="Calibri" w:hAnsi="Calibri" w:cs="Arial"/>
          <w:lang w:eastAsia="en-US"/>
        </w:rPr>
        <w:t xml:space="preserve"> ou en établissement spécialisé </w:t>
      </w:r>
      <w:r w:rsidRPr="00B512FF">
        <w:rPr>
          <w:rFonts w:ascii="Calibri" w:eastAsia="Calibri" w:hAnsi="Calibri" w:cs="Arial"/>
          <w:lang w:eastAsia="en-US"/>
        </w:rPr>
        <w:t>et quelle que soit la c</w:t>
      </w:r>
      <w:r w:rsidR="00966C01" w:rsidRPr="00B512FF">
        <w:rPr>
          <w:rFonts w:ascii="Calibri" w:eastAsia="Calibri" w:hAnsi="Calibri" w:cs="Arial"/>
          <w:lang w:eastAsia="en-US"/>
        </w:rPr>
        <w:t xml:space="preserve">ompensation à mettre en œuvre </w:t>
      </w:r>
      <w:r w:rsidRPr="00B512FF">
        <w:rPr>
          <w:rFonts w:ascii="Calibri" w:eastAsia="Calibri" w:hAnsi="Calibri" w:cs="Arial"/>
          <w:lang w:eastAsia="en-US"/>
        </w:rPr>
        <w:t>ULIS pro, A</w:t>
      </w:r>
      <w:r w:rsidR="00257731" w:rsidRPr="00B512FF">
        <w:rPr>
          <w:rFonts w:ascii="Calibri" w:eastAsia="Calibri" w:hAnsi="Calibri" w:cs="Arial"/>
          <w:lang w:eastAsia="en-US"/>
        </w:rPr>
        <w:t>ESH</w:t>
      </w:r>
      <w:r w:rsidRPr="00B512FF">
        <w:rPr>
          <w:rFonts w:ascii="Calibri" w:eastAsia="Calibri" w:hAnsi="Calibri" w:cs="Arial"/>
          <w:lang w:eastAsia="en-US"/>
        </w:rPr>
        <w:t xml:space="preserve"> ou autre.</w:t>
      </w:r>
    </w:p>
    <w:p w:rsidR="00B512FF" w:rsidRPr="006F08FF" w:rsidRDefault="00B512FF" w:rsidP="0078181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Arial"/>
          <w:lang w:eastAsia="en-US"/>
        </w:rPr>
      </w:pPr>
      <w:r w:rsidRPr="006F08FF">
        <w:rPr>
          <w:rFonts w:ascii="Calibri" w:eastAsia="Calibri" w:hAnsi="Calibri" w:cs="Arial"/>
          <w:lang w:eastAsia="en-US"/>
        </w:rPr>
        <w:t>Les élèves en situation de handicap, ne bénéficiant pas d’un dispositif ULIS, participeront à l’affectation de droit commun avec une bonification.</w:t>
      </w:r>
    </w:p>
    <w:p w:rsidR="00781812" w:rsidRPr="00FF4139" w:rsidRDefault="00781812" w:rsidP="00781812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Arial"/>
          <w:sz w:val="12"/>
          <w:lang w:eastAsia="en-US"/>
        </w:rPr>
      </w:pPr>
    </w:p>
    <w:p w:rsidR="00FF4139" w:rsidRDefault="00781812" w:rsidP="00FF4139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 xml:space="preserve">La circulaire ministérielle réaffirme l’importance d’une étude des choix des vœux de l’élève </w:t>
      </w:r>
      <w:r w:rsidRPr="00966C01">
        <w:rPr>
          <w:rFonts w:ascii="Calibri" w:eastAsia="Calibri" w:hAnsi="Calibri" w:cs="Arial"/>
          <w:b/>
          <w:lang w:eastAsia="en-US"/>
        </w:rPr>
        <w:t>au regard des indications / contre-indications médicales, des possibilit</w:t>
      </w:r>
      <w:r w:rsidR="0022223A" w:rsidRPr="00966C01">
        <w:rPr>
          <w:rFonts w:ascii="Calibri" w:eastAsia="Calibri" w:hAnsi="Calibri" w:cs="Arial"/>
          <w:b/>
          <w:lang w:eastAsia="en-US"/>
        </w:rPr>
        <w:t xml:space="preserve">és ou limitations d’activités, </w:t>
      </w:r>
      <w:r w:rsidRPr="00966C01">
        <w:rPr>
          <w:rFonts w:ascii="Calibri" w:eastAsia="Calibri" w:hAnsi="Calibri" w:cs="Arial"/>
          <w:b/>
          <w:lang w:eastAsia="en-US"/>
        </w:rPr>
        <w:t>des compétences scolaires et des aptitudes à poursuivre une formation en lycée professionnel, ainsi que des possibilités d’accueil</w:t>
      </w:r>
      <w:r w:rsidRPr="00781812">
        <w:rPr>
          <w:rFonts w:ascii="Calibri" w:eastAsia="Calibri" w:hAnsi="Calibri" w:cs="Arial"/>
          <w:lang w:eastAsia="en-US"/>
        </w:rPr>
        <w:t>. Ainsi, chaque dossier d’élève est à étudier en prenant en compte l’ensemble de ces critères.</w:t>
      </w:r>
    </w:p>
    <w:p w:rsidR="00FF4139" w:rsidRPr="00FF4139" w:rsidRDefault="00FF4139" w:rsidP="00FF4139">
      <w:pPr>
        <w:autoSpaceDE w:val="0"/>
        <w:autoSpaceDN w:val="0"/>
        <w:adjustRightInd w:val="0"/>
        <w:spacing w:line="259" w:lineRule="auto"/>
        <w:contextualSpacing/>
        <w:jc w:val="both"/>
        <w:rPr>
          <w:rFonts w:ascii="Calibri" w:eastAsia="Calibri" w:hAnsi="Calibri" w:cs="Arial"/>
          <w:sz w:val="10"/>
          <w:lang w:eastAsia="en-US"/>
        </w:rPr>
      </w:pPr>
    </w:p>
    <w:p w:rsidR="00781812" w:rsidRPr="00FF4139" w:rsidRDefault="005C3763" w:rsidP="00FF4139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Arial"/>
          <w:lang w:eastAsia="en-US"/>
        </w:rPr>
      </w:pPr>
      <w:r w:rsidRPr="006F08FF">
        <w:rPr>
          <w:rFonts w:ascii="Calibri" w:eastAsia="Calibri" w:hAnsi="Calibri" w:cs="Arial"/>
          <w:lang w:eastAsia="en-US"/>
        </w:rPr>
        <w:t>L’affectation</w:t>
      </w:r>
      <w:r w:rsidR="00B512FF" w:rsidRPr="006F08FF">
        <w:rPr>
          <w:rFonts w:ascii="Calibri" w:eastAsia="Calibri" w:hAnsi="Calibri" w:cs="Arial"/>
          <w:lang w:eastAsia="en-US"/>
        </w:rPr>
        <w:t xml:space="preserve"> selon cette démarche</w:t>
      </w:r>
      <w:r w:rsidRPr="006F08FF">
        <w:rPr>
          <w:rFonts w:ascii="Calibri" w:eastAsia="Calibri" w:hAnsi="Calibri" w:cs="Arial"/>
          <w:lang w:eastAsia="en-US"/>
        </w:rPr>
        <w:t xml:space="preserve"> </w:t>
      </w:r>
      <w:r w:rsidRPr="002450AF">
        <w:rPr>
          <w:rFonts w:ascii="Calibri" w:eastAsia="Calibri" w:hAnsi="Calibri" w:cs="Arial"/>
          <w:lang w:eastAsia="en-US"/>
        </w:rPr>
        <w:t>se fera à raison de 2 élèves par section. Cependant il peut être décid</w:t>
      </w:r>
      <w:r w:rsidR="00B512FF">
        <w:rPr>
          <w:rFonts w:ascii="Calibri" w:eastAsia="Calibri" w:hAnsi="Calibri" w:cs="Arial"/>
          <w:lang w:eastAsia="en-US"/>
        </w:rPr>
        <w:t xml:space="preserve">é </w:t>
      </w:r>
      <w:r w:rsidRPr="002450AF">
        <w:rPr>
          <w:rFonts w:ascii="Calibri" w:eastAsia="Calibri" w:hAnsi="Calibri" w:cs="Arial"/>
          <w:lang w:eastAsia="en-US"/>
        </w:rPr>
        <w:t>d’augmenter cet effectif en accord avec le proviseur du lycée concerné.</w:t>
      </w:r>
    </w:p>
    <w:p w:rsidR="001405B0" w:rsidRDefault="001405B0" w:rsidP="0078181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</w:p>
    <w:p w:rsidR="00781812" w:rsidRPr="00781812" w:rsidRDefault="00781812" w:rsidP="0078181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  <w:r w:rsidRPr="00781812">
        <w:rPr>
          <w:rFonts w:ascii="Calibri" w:eastAsia="Calibri" w:hAnsi="Calibri" w:cs="Arial"/>
          <w:b/>
          <w:lang w:eastAsia="en-US"/>
        </w:rPr>
        <w:t>COMPETENCES NECESSAIRES POUR SUIVRE L’ENSEIGNEMENT DE LA VOIE PROFESSIONNELLE</w:t>
      </w: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</w:p>
    <w:p w:rsidR="00781812" w:rsidRPr="00781812" w:rsidRDefault="00781812" w:rsidP="00781812">
      <w:pPr>
        <w:jc w:val="both"/>
        <w:rPr>
          <w:rFonts w:ascii="Calibri" w:eastAsia="Calibri" w:hAnsi="Calibri" w:cs="Times New Roman"/>
          <w:lang w:eastAsia="en-US"/>
        </w:rPr>
      </w:pPr>
      <w:r w:rsidRPr="00781812">
        <w:rPr>
          <w:rFonts w:ascii="Calibri" w:eastAsia="Calibri" w:hAnsi="Calibri" w:cs="Times New Roman"/>
          <w:lang w:eastAsia="en-US"/>
        </w:rPr>
        <w:t>Pour qu’il puisse bénéficier de manière fructueuse des apprentissages en lycée professionnel, il est recommandé que l’élève :</w:t>
      </w:r>
    </w:p>
    <w:p w:rsidR="00781812" w:rsidRPr="00781812" w:rsidRDefault="00781812" w:rsidP="0078181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 xml:space="preserve">dispose de compétences transversales définies comme suit : </w:t>
      </w:r>
    </w:p>
    <w:p w:rsidR="00781812" w:rsidRPr="00781812" w:rsidRDefault="00781812" w:rsidP="00781812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 xml:space="preserve">avoir une autonomie sociale permettant de s’adapter aux différentes situations qu’implique la vie de lycéen et de stagiaire en entreprise (pouvoir prendre part à la vie </w:t>
      </w:r>
      <w:r w:rsidRPr="00781812">
        <w:rPr>
          <w:rFonts w:ascii="Calibri" w:eastAsia="Calibri" w:hAnsi="Calibri" w:cs="Arial"/>
          <w:lang w:eastAsia="en-US"/>
        </w:rPr>
        <w:lastRenderedPageBreak/>
        <w:t xml:space="preserve">du lycée, être capable de se déplacer seul à l’extérieur du lycée, être en mesure de trouver sa place dans une équipe professionnelle) ; </w:t>
      </w:r>
    </w:p>
    <w:p w:rsidR="00781812" w:rsidRPr="00781812" w:rsidRDefault="00781812" w:rsidP="00781812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>être capable de communiquer en situation d’apprentissage professionnel,</w:t>
      </w:r>
    </w:p>
    <w:p w:rsidR="00781812" w:rsidRPr="00781812" w:rsidRDefault="00781812" w:rsidP="00781812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>faire preuve de sens pratique,</w:t>
      </w:r>
    </w:p>
    <w:p w:rsidR="00781812" w:rsidRPr="00781812" w:rsidRDefault="00781812" w:rsidP="0078181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 xml:space="preserve">ait acquis des compétences disciplinaires :  </w:t>
      </w:r>
    </w:p>
    <w:p w:rsidR="00781812" w:rsidRPr="00781812" w:rsidRDefault="00781812" w:rsidP="00781812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>savoir lire : posséder le sens de l’écrit et les éléments pour déchiffrer</w:t>
      </w:r>
    </w:p>
    <w:p w:rsidR="00781812" w:rsidRPr="00781812" w:rsidRDefault="00781812" w:rsidP="00781812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>savoir écrire une phrase simple </w:t>
      </w:r>
    </w:p>
    <w:p w:rsidR="00781812" w:rsidRPr="00781812" w:rsidRDefault="00781812" w:rsidP="00781812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>savoir compter : connaître les nombres, le sens de l’addition et de la soustraction, savoir utiliser une calculatrice ;</w:t>
      </w:r>
    </w:p>
    <w:p w:rsidR="00781812" w:rsidRPr="00781812" w:rsidRDefault="00781812" w:rsidP="00781812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 xml:space="preserve">connaître certaines unités de mesure : masse, longueur, heure. </w:t>
      </w:r>
    </w:p>
    <w:p w:rsidR="00781812" w:rsidRPr="00781812" w:rsidRDefault="00781812" w:rsidP="0078181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 xml:space="preserve">ait construit un projet personnalisé d’orientation professionnel : </w:t>
      </w:r>
    </w:p>
    <w:p w:rsidR="00781812" w:rsidRPr="00781812" w:rsidRDefault="00781812" w:rsidP="00781812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>avoir expérimenté le suivi d’un projet en atelier SEGPA et/ou en séquence d’observation en entreprise et/ou en lycée professionnel.</w:t>
      </w:r>
    </w:p>
    <w:p w:rsidR="00781812" w:rsidRDefault="00781812" w:rsidP="00781812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</w:p>
    <w:p w:rsidR="00D30844" w:rsidRPr="00781812" w:rsidRDefault="00D30844" w:rsidP="00781812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</w:p>
    <w:p w:rsidR="00CE44BD" w:rsidRPr="00CE44BD" w:rsidRDefault="00CE44BD" w:rsidP="00CE44B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  <w:r w:rsidRPr="00CE44BD">
        <w:rPr>
          <w:rFonts w:ascii="Calibri" w:eastAsia="Calibri" w:hAnsi="Calibri" w:cs="Arial"/>
          <w:b/>
          <w:lang w:eastAsia="en-US"/>
        </w:rPr>
        <w:t>DEROULEMENT DE L’AFFECTATION</w:t>
      </w:r>
    </w:p>
    <w:p w:rsidR="00CE44BD" w:rsidRPr="00CE44BD" w:rsidRDefault="00CE44BD" w:rsidP="00CE44BD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</w:p>
    <w:p w:rsidR="00CE44BD" w:rsidRPr="00CE44BD" w:rsidRDefault="00CE44BD" w:rsidP="00CE44BD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  <w:r w:rsidRPr="00CE44BD">
        <w:rPr>
          <w:rFonts w:ascii="Calibri" w:eastAsia="Calibri" w:hAnsi="Calibri" w:cs="Arial"/>
          <w:lang w:eastAsia="en-US"/>
        </w:rPr>
        <w:t xml:space="preserve">Les </w:t>
      </w:r>
      <w:r w:rsidR="001405B0">
        <w:rPr>
          <w:rFonts w:ascii="Calibri" w:eastAsia="Calibri" w:hAnsi="Calibri" w:cs="Arial"/>
          <w:lang w:eastAsia="en-US"/>
        </w:rPr>
        <w:t>4</w:t>
      </w:r>
      <w:r w:rsidRPr="00CE44BD">
        <w:rPr>
          <w:rFonts w:ascii="Calibri" w:eastAsia="Calibri" w:hAnsi="Calibri" w:cs="Arial"/>
          <w:lang w:eastAsia="en-US"/>
        </w:rPr>
        <w:t xml:space="preserve"> phases de l’affectation comprennent :</w:t>
      </w:r>
    </w:p>
    <w:p w:rsidR="00CE44BD" w:rsidRPr="00CE44BD" w:rsidRDefault="00CE44BD" w:rsidP="00CE44BD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  <w:r w:rsidRPr="00CE44BD">
        <w:rPr>
          <w:rFonts w:ascii="Calibri" w:eastAsia="Calibri" w:hAnsi="Calibri" w:cs="Arial"/>
          <w:lang w:eastAsia="en-US"/>
        </w:rPr>
        <w:t xml:space="preserve">-  </w:t>
      </w:r>
      <w:r w:rsidRPr="00CE44BD">
        <w:rPr>
          <w:rFonts w:ascii="Calibri" w:eastAsia="Calibri" w:hAnsi="Calibri" w:cs="Arial"/>
          <w:b/>
          <w:lang w:eastAsia="en-US"/>
        </w:rPr>
        <w:t>la préparation de l’orientation</w:t>
      </w:r>
      <w:r w:rsidRPr="00CE44BD">
        <w:rPr>
          <w:rFonts w:ascii="Calibri" w:eastAsia="Calibri" w:hAnsi="Calibri" w:cs="Arial"/>
          <w:lang w:eastAsia="en-US"/>
        </w:rPr>
        <w:t xml:space="preserve"> de l’élève </w:t>
      </w:r>
    </w:p>
    <w:p w:rsidR="00B9649D" w:rsidRDefault="00CE44BD" w:rsidP="00CE44BD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  <w:r w:rsidRPr="00CE44BD">
        <w:rPr>
          <w:rFonts w:ascii="Calibri" w:eastAsia="Calibri" w:hAnsi="Calibri" w:cs="Arial"/>
          <w:lang w:eastAsia="en-US"/>
        </w:rPr>
        <w:t xml:space="preserve">-  </w:t>
      </w:r>
      <w:r w:rsidR="00184B1B">
        <w:rPr>
          <w:rFonts w:ascii="Calibri" w:eastAsia="Calibri" w:hAnsi="Calibri" w:cs="Arial"/>
          <w:b/>
          <w:lang w:eastAsia="en-US"/>
        </w:rPr>
        <w:t>l’étude des candidat</w:t>
      </w:r>
      <w:r w:rsidR="008929A7">
        <w:rPr>
          <w:rFonts w:ascii="Calibri" w:eastAsia="Calibri" w:hAnsi="Calibri" w:cs="Arial"/>
          <w:b/>
          <w:lang w:eastAsia="en-US"/>
        </w:rPr>
        <w:t>ure</w:t>
      </w:r>
      <w:r w:rsidR="00184B1B">
        <w:rPr>
          <w:rFonts w:ascii="Calibri" w:eastAsia="Calibri" w:hAnsi="Calibri" w:cs="Arial"/>
          <w:b/>
          <w:lang w:eastAsia="en-US"/>
        </w:rPr>
        <w:t>s par les lycées</w:t>
      </w:r>
    </w:p>
    <w:p w:rsidR="001405B0" w:rsidRDefault="001405B0" w:rsidP="00CE44BD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  <w:r w:rsidRPr="001405B0">
        <w:rPr>
          <w:rFonts w:ascii="Calibri" w:eastAsia="Calibri" w:hAnsi="Calibri" w:cs="Arial"/>
          <w:lang w:eastAsia="en-US"/>
        </w:rPr>
        <w:t xml:space="preserve">- </w:t>
      </w:r>
      <w:r>
        <w:rPr>
          <w:rFonts w:ascii="Calibri" w:eastAsia="Calibri" w:hAnsi="Calibri" w:cs="Arial"/>
          <w:b/>
          <w:lang w:eastAsia="en-US"/>
        </w:rPr>
        <w:t xml:space="preserve"> la réunion de synthèse</w:t>
      </w:r>
    </w:p>
    <w:p w:rsidR="00CE44BD" w:rsidRPr="00CE44BD" w:rsidRDefault="00CE44BD" w:rsidP="00CE44BD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  <w:r w:rsidRPr="00CE44BD">
        <w:rPr>
          <w:rFonts w:ascii="Calibri" w:eastAsia="Calibri" w:hAnsi="Calibri" w:cs="Arial"/>
          <w:lang w:eastAsia="en-US"/>
        </w:rPr>
        <w:t xml:space="preserve">- </w:t>
      </w:r>
      <w:r w:rsidR="002F5006">
        <w:rPr>
          <w:rFonts w:ascii="Calibri" w:eastAsia="Calibri" w:hAnsi="Calibri" w:cs="Arial"/>
          <w:lang w:eastAsia="en-US"/>
        </w:rPr>
        <w:t xml:space="preserve"> </w:t>
      </w:r>
      <w:r w:rsidRPr="00CE44BD">
        <w:rPr>
          <w:rFonts w:ascii="Calibri" w:eastAsia="Calibri" w:hAnsi="Calibri" w:cs="Arial"/>
          <w:b/>
          <w:lang w:eastAsia="en-US"/>
        </w:rPr>
        <w:t>la commission technique</w:t>
      </w:r>
      <w:r w:rsidRPr="00CE44BD">
        <w:rPr>
          <w:rFonts w:ascii="Calibri" w:eastAsia="Calibri" w:hAnsi="Calibri" w:cs="Arial"/>
          <w:lang w:eastAsia="en-US"/>
        </w:rPr>
        <w:t xml:space="preserve"> (à l’échelle départementale). </w:t>
      </w:r>
    </w:p>
    <w:p w:rsidR="00CE44BD" w:rsidRPr="00CE44BD" w:rsidRDefault="00CE44BD" w:rsidP="00CE44BD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</w:p>
    <w:p w:rsidR="00CE44BD" w:rsidRDefault="00CE44BD" w:rsidP="00CE44BD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  <w:r w:rsidRPr="00CE44BD">
        <w:rPr>
          <w:rFonts w:ascii="Calibri" w:eastAsia="Calibri" w:hAnsi="Calibri" w:cs="Arial"/>
          <w:b/>
          <w:lang w:eastAsia="en-US"/>
        </w:rPr>
        <w:t xml:space="preserve">Cette démarche a pour objet d’accorder une place prioritaire aux élèves pour lesquels toutes les conditions de réussite semblent réunies. </w:t>
      </w:r>
    </w:p>
    <w:p w:rsidR="00D64FF2" w:rsidRDefault="00D64FF2" w:rsidP="00CE44BD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</w:p>
    <w:p w:rsidR="00D64FF2" w:rsidRPr="005C3763" w:rsidRDefault="00D64FF2" w:rsidP="005C376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/>
          <w:i/>
          <w:u w:val="single"/>
          <w:lang w:eastAsia="en-US"/>
        </w:rPr>
      </w:pPr>
      <w:r w:rsidRPr="005C3763">
        <w:rPr>
          <w:rFonts w:ascii="Calibri" w:eastAsia="Calibri" w:hAnsi="Calibri" w:cs="Arial"/>
          <w:b/>
          <w:i/>
          <w:u w:val="single"/>
          <w:lang w:eastAsia="en-US"/>
        </w:rPr>
        <w:t xml:space="preserve">Les dossiers </w:t>
      </w:r>
      <w:r w:rsidR="00A270F2" w:rsidRPr="005C3763">
        <w:rPr>
          <w:rFonts w:ascii="Calibri" w:eastAsia="Calibri" w:hAnsi="Calibri" w:cs="Arial"/>
          <w:b/>
          <w:i/>
          <w:u w:val="single"/>
          <w:lang w:eastAsia="en-US"/>
        </w:rPr>
        <w:t>A</w:t>
      </w:r>
      <w:r w:rsidRPr="005C3763">
        <w:rPr>
          <w:rFonts w:ascii="Calibri" w:eastAsia="Calibri" w:hAnsi="Calibri" w:cs="Arial"/>
          <w:b/>
          <w:i/>
          <w:u w:val="single"/>
          <w:lang w:eastAsia="en-US"/>
        </w:rPr>
        <w:t>08 sont transmis par les établissements d’origine à chaque établissement demandé</w:t>
      </w:r>
      <w:r w:rsidR="005C3763">
        <w:rPr>
          <w:rFonts w:ascii="Calibri" w:eastAsia="Calibri" w:hAnsi="Calibri" w:cs="Arial"/>
          <w:b/>
          <w:i/>
          <w:u w:val="single"/>
          <w:lang w:eastAsia="en-US"/>
        </w:rPr>
        <w:t>, à l’ERH de l’élève</w:t>
      </w:r>
      <w:r w:rsidRPr="005C3763">
        <w:rPr>
          <w:rFonts w:ascii="Calibri" w:eastAsia="Calibri" w:hAnsi="Calibri" w:cs="Arial"/>
          <w:b/>
          <w:i/>
          <w:u w:val="single"/>
          <w:lang w:eastAsia="en-US"/>
        </w:rPr>
        <w:t xml:space="preserve"> et à la DIVEL (67) / DELAP (68) </w:t>
      </w:r>
      <w:r w:rsidR="00A270F2" w:rsidRPr="005C3763">
        <w:rPr>
          <w:rFonts w:ascii="Calibri" w:eastAsia="Calibri" w:hAnsi="Calibri" w:cs="Arial"/>
          <w:b/>
          <w:i/>
          <w:u w:val="single"/>
          <w:lang w:eastAsia="en-US"/>
        </w:rPr>
        <w:t xml:space="preserve">pour le </w:t>
      </w:r>
      <w:r w:rsidR="00B512FF">
        <w:rPr>
          <w:rFonts w:ascii="Calibri" w:eastAsia="Calibri" w:hAnsi="Calibri" w:cs="Arial"/>
          <w:b/>
          <w:i/>
          <w:u w:val="single"/>
          <w:lang w:eastAsia="en-US"/>
        </w:rPr>
        <w:t>25 mars</w:t>
      </w:r>
      <w:r w:rsidR="00A270F2" w:rsidRPr="005C3763">
        <w:rPr>
          <w:rFonts w:ascii="Calibri" w:eastAsia="Calibri" w:hAnsi="Calibri" w:cs="Arial"/>
          <w:b/>
          <w:i/>
          <w:u w:val="single"/>
          <w:lang w:eastAsia="en-US"/>
        </w:rPr>
        <w:t>.</w:t>
      </w:r>
    </w:p>
    <w:p w:rsidR="00855160" w:rsidRPr="0082550D" w:rsidRDefault="008929A7" w:rsidP="008929A7">
      <w:pPr>
        <w:autoSpaceDE w:val="0"/>
        <w:autoSpaceDN w:val="0"/>
        <w:adjustRightInd w:val="0"/>
        <w:ind w:left="708"/>
        <w:jc w:val="both"/>
        <w:rPr>
          <w:rFonts w:ascii="Calibri" w:eastAsia="Calibri" w:hAnsi="Calibri" w:cs="Arial"/>
          <w:b/>
          <w:lang w:eastAsia="en-US"/>
        </w:rPr>
      </w:pPr>
      <w:r w:rsidRPr="0082550D">
        <w:rPr>
          <w:rFonts w:ascii="Calibri" w:eastAsia="Calibri" w:hAnsi="Calibri" w:cs="Arial"/>
          <w:lang w:eastAsia="en-US"/>
        </w:rPr>
        <w:t xml:space="preserve">Ces dossiers sont élaborés sous la responsabilité du principal du collège d’origine, qui y inscrit </w:t>
      </w:r>
      <w:r w:rsidRPr="0082550D">
        <w:rPr>
          <w:rFonts w:ascii="Calibri" w:eastAsia="Calibri" w:hAnsi="Calibri" w:cs="Arial"/>
          <w:b/>
          <w:lang w:eastAsia="en-US"/>
        </w:rPr>
        <w:t>la décision d’orientation</w:t>
      </w:r>
    </w:p>
    <w:p w:rsidR="008929A7" w:rsidRPr="008929A7" w:rsidRDefault="008929A7" w:rsidP="008929A7">
      <w:pPr>
        <w:autoSpaceDE w:val="0"/>
        <w:autoSpaceDN w:val="0"/>
        <w:adjustRightInd w:val="0"/>
        <w:ind w:left="708"/>
        <w:jc w:val="both"/>
        <w:rPr>
          <w:rFonts w:ascii="Calibri" w:eastAsia="Calibri" w:hAnsi="Calibri" w:cs="Arial"/>
          <w:lang w:eastAsia="en-US"/>
        </w:rPr>
      </w:pPr>
    </w:p>
    <w:p w:rsidR="00781812" w:rsidRPr="00FF4139" w:rsidRDefault="005C3763" w:rsidP="005C376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 w:cs="Arial"/>
          <w:lang w:eastAsia="en-US"/>
        </w:rPr>
      </w:pPr>
      <w:r w:rsidRPr="00FF4139">
        <w:rPr>
          <w:rFonts w:ascii="Calibri" w:eastAsia="Calibri" w:hAnsi="Calibri" w:cs="Arial"/>
          <w:b/>
          <w:lang w:eastAsia="en-US"/>
        </w:rPr>
        <w:t>Etude et</w:t>
      </w:r>
      <w:r w:rsidR="00184B1B" w:rsidRPr="00FF4139">
        <w:rPr>
          <w:rFonts w:ascii="Calibri" w:eastAsia="Calibri" w:hAnsi="Calibri" w:cs="Arial"/>
          <w:b/>
          <w:lang w:eastAsia="en-US"/>
        </w:rPr>
        <w:t xml:space="preserve"> classement des candidats par chaque lycée</w:t>
      </w:r>
      <w:r w:rsidRPr="00FF4139">
        <w:rPr>
          <w:rFonts w:ascii="Calibri" w:eastAsia="Calibri" w:hAnsi="Calibri" w:cs="Arial"/>
          <w:lang w:eastAsia="en-US"/>
        </w:rPr>
        <w:t xml:space="preserve"> : il se fait à partir </w:t>
      </w:r>
      <w:r w:rsidR="00855160" w:rsidRPr="00FF4139">
        <w:rPr>
          <w:rFonts w:ascii="Calibri" w:eastAsia="Calibri" w:hAnsi="Calibri" w:cs="Arial"/>
          <w:lang w:eastAsia="en-US"/>
        </w:rPr>
        <w:t xml:space="preserve">des informations </w:t>
      </w:r>
      <w:r w:rsidRPr="00FF4139">
        <w:rPr>
          <w:rFonts w:ascii="Calibri" w:eastAsia="Calibri" w:hAnsi="Calibri" w:cs="Arial"/>
          <w:lang w:eastAsia="en-US"/>
        </w:rPr>
        <w:t xml:space="preserve">des dossiers A08. </w:t>
      </w:r>
      <w:r w:rsidR="00FF4139">
        <w:rPr>
          <w:rFonts w:ascii="Calibri" w:eastAsia="Calibri" w:hAnsi="Calibri" w:cs="Arial"/>
          <w:lang w:eastAsia="en-US"/>
        </w:rPr>
        <w:t xml:space="preserve">Une </w:t>
      </w:r>
      <w:r w:rsidRPr="00FF4139">
        <w:rPr>
          <w:rFonts w:ascii="Calibri" w:eastAsia="Calibri" w:hAnsi="Calibri" w:cs="Arial"/>
          <w:lang w:eastAsia="en-US"/>
        </w:rPr>
        <w:t>équipe pluridisciplinaire</w:t>
      </w:r>
      <w:r w:rsidR="00FF4139">
        <w:rPr>
          <w:rFonts w:ascii="Calibri" w:eastAsia="Calibri" w:hAnsi="Calibri" w:cs="Arial"/>
          <w:lang w:eastAsia="en-US"/>
        </w:rPr>
        <w:t xml:space="preserve"> (Enseignants, ERH, médecin, coordonnateur d’ULIS pro…), sous la responsabilité du chef d’établissement, étudie les candidatures et les classe. </w:t>
      </w:r>
      <w:r w:rsidRPr="00FF4139">
        <w:rPr>
          <w:rFonts w:ascii="Calibri" w:eastAsia="Calibri" w:hAnsi="Calibri" w:cs="Arial"/>
          <w:lang w:eastAsia="en-US"/>
        </w:rPr>
        <w:t xml:space="preserve"> </w:t>
      </w:r>
    </w:p>
    <w:p w:rsidR="00855160" w:rsidRPr="00FF4139" w:rsidRDefault="006E2A87" w:rsidP="00855160">
      <w:pPr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Calibri" w:eastAsia="Calibri" w:hAnsi="Calibri" w:cs="Arial"/>
          <w:lang w:eastAsia="en-US"/>
        </w:rPr>
      </w:pPr>
      <w:r w:rsidRPr="00FF4139">
        <w:rPr>
          <w:rFonts w:ascii="Calibri" w:eastAsia="Calibri" w:hAnsi="Calibri" w:cs="Arial"/>
          <w:lang w:eastAsia="en-US"/>
        </w:rPr>
        <w:t>Elle peut</w:t>
      </w:r>
      <w:r w:rsidR="00855160" w:rsidRPr="00FF4139">
        <w:rPr>
          <w:rFonts w:ascii="Calibri" w:eastAsia="Calibri" w:hAnsi="Calibri" w:cs="Arial"/>
          <w:lang w:eastAsia="en-US"/>
        </w:rPr>
        <w:t xml:space="preserve"> </w:t>
      </w:r>
      <w:r w:rsidR="00B9649D" w:rsidRPr="00FF4139">
        <w:rPr>
          <w:rFonts w:ascii="Calibri" w:eastAsia="Calibri" w:hAnsi="Calibri" w:cs="Arial"/>
          <w:lang w:eastAsia="en-US"/>
        </w:rPr>
        <w:t>s’adjoin</w:t>
      </w:r>
      <w:r w:rsidRPr="00FF4139">
        <w:rPr>
          <w:rFonts w:ascii="Calibri" w:eastAsia="Calibri" w:hAnsi="Calibri" w:cs="Arial"/>
          <w:lang w:eastAsia="en-US"/>
        </w:rPr>
        <w:t>dre</w:t>
      </w:r>
      <w:r w:rsidR="00B9649D" w:rsidRPr="00FF4139">
        <w:rPr>
          <w:rFonts w:ascii="Calibri" w:eastAsia="Calibri" w:hAnsi="Calibri" w:cs="Arial"/>
          <w:lang w:eastAsia="en-US"/>
        </w:rPr>
        <w:t xml:space="preserve"> </w:t>
      </w:r>
      <w:r w:rsidR="00855160" w:rsidRPr="00FF4139">
        <w:rPr>
          <w:rFonts w:ascii="Calibri" w:eastAsia="Calibri" w:hAnsi="Calibri" w:cs="Arial"/>
          <w:lang w:eastAsia="en-US"/>
        </w:rPr>
        <w:t>les compétences du directeur de CIO ou d’un psy</w:t>
      </w:r>
      <w:r w:rsidR="00B512FF">
        <w:rPr>
          <w:rFonts w:ascii="Calibri" w:eastAsia="Calibri" w:hAnsi="Calibri" w:cs="Arial"/>
          <w:lang w:eastAsia="en-US"/>
        </w:rPr>
        <w:t xml:space="preserve"> </w:t>
      </w:r>
      <w:r w:rsidR="00855160" w:rsidRPr="00FF4139">
        <w:rPr>
          <w:rFonts w:ascii="Calibri" w:eastAsia="Calibri" w:hAnsi="Calibri" w:cs="Arial"/>
          <w:lang w:eastAsia="en-US"/>
        </w:rPr>
        <w:t>EN conseiller d’orientation, d’une assistante sociale ou de tout autre expert pouvant éclairer la situation.</w:t>
      </w:r>
      <w:r w:rsidR="00FF4139">
        <w:rPr>
          <w:rFonts w:ascii="Calibri" w:eastAsia="Calibri" w:hAnsi="Calibri" w:cs="Arial"/>
          <w:lang w:eastAsia="en-US"/>
        </w:rPr>
        <w:t xml:space="preserve"> </w:t>
      </w:r>
    </w:p>
    <w:p w:rsidR="00855160" w:rsidRPr="00FF4139" w:rsidRDefault="00855160" w:rsidP="00855160">
      <w:pPr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Calibri" w:eastAsia="Calibri" w:hAnsi="Calibri" w:cs="Arial"/>
          <w:lang w:eastAsia="en-US"/>
        </w:rPr>
      </w:pPr>
      <w:r w:rsidRPr="00FF4139">
        <w:rPr>
          <w:rFonts w:ascii="Calibri" w:eastAsia="Calibri" w:hAnsi="Calibri" w:cs="Arial"/>
          <w:lang w:eastAsia="en-US"/>
        </w:rPr>
        <w:t xml:space="preserve">Elle a pour objectif de </w:t>
      </w:r>
    </w:p>
    <w:p w:rsidR="0071679D" w:rsidRPr="00FF4139" w:rsidRDefault="0071679D" w:rsidP="0071679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 w:cs="Arial"/>
          <w:lang w:eastAsia="en-US"/>
        </w:rPr>
      </w:pPr>
      <w:r w:rsidRPr="00FF4139">
        <w:rPr>
          <w:rFonts w:ascii="Calibri" w:eastAsia="Calibri" w:hAnsi="Calibri" w:cs="Arial"/>
          <w:lang w:eastAsia="en-US"/>
        </w:rPr>
        <w:t>Valider les choix effectués</w:t>
      </w:r>
      <w:r w:rsidR="00184B1B" w:rsidRPr="00FF4139">
        <w:rPr>
          <w:rFonts w:ascii="Calibri" w:eastAsia="Calibri" w:hAnsi="Calibri" w:cs="Arial"/>
          <w:lang w:eastAsia="en-US"/>
        </w:rPr>
        <w:t xml:space="preserve"> c’est-à-dire étudier </w:t>
      </w:r>
      <w:r w:rsidRPr="00FF4139">
        <w:rPr>
          <w:rFonts w:ascii="Calibri" w:eastAsia="Calibri" w:hAnsi="Calibri" w:cs="Arial"/>
          <w:lang w:eastAsia="en-US"/>
        </w:rPr>
        <w:t>leur faisabilité au regard des potentialités de l’élève, de son autonomie</w:t>
      </w:r>
      <w:r w:rsidR="00FF4139">
        <w:rPr>
          <w:rFonts w:ascii="Calibri" w:eastAsia="Calibri" w:hAnsi="Calibri" w:cs="Arial"/>
          <w:lang w:eastAsia="en-US"/>
        </w:rPr>
        <w:t xml:space="preserve"> et de la formation demandée</w:t>
      </w:r>
    </w:p>
    <w:p w:rsidR="00D30844" w:rsidRPr="001405B0" w:rsidRDefault="006E2A87" w:rsidP="001405B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 w:cs="Arial"/>
          <w:b/>
          <w:i/>
          <w:u w:val="single"/>
          <w:lang w:eastAsia="en-US"/>
        </w:rPr>
      </w:pPr>
      <w:r w:rsidRPr="00FF4139">
        <w:rPr>
          <w:rFonts w:ascii="Calibri" w:eastAsia="Calibri" w:hAnsi="Calibri" w:cs="Arial"/>
          <w:lang w:eastAsia="en-US"/>
        </w:rPr>
        <w:t xml:space="preserve">Classer l’ensemble des candidatures dans chaque </w:t>
      </w:r>
      <w:r w:rsidR="00FF4139">
        <w:rPr>
          <w:rFonts w:ascii="Calibri" w:eastAsia="Calibri" w:hAnsi="Calibri" w:cs="Arial"/>
          <w:lang w:eastAsia="en-US"/>
        </w:rPr>
        <w:t>formation</w:t>
      </w:r>
      <w:r w:rsidRPr="00FF4139">
        <w:rPr>
          <w:rFonts w:ascii="Calibri" w:eastAsia="Calibri" w:hAnsi="Calibri" w:cs="Arial"/>
          <w:lang w:eastAsia="en-US"/>
        </w:rPr>
        <w:t xml:space="preserve"> professionnelle</w:t>
      </w:r>
      <w:r w:rsidR="0071679D" w:rsidRPr="00FF4139">
        <w:rPr>
          <w:rFonts w:ascii="Calibri" w:eastAsia="Calibri" w:hAnsi="Calibri" w:cs="Arial"/>
          <w:lang w:eastAsia="en-US"/>
        </w:rPr>
        <w:t xml:space="preserve"> </w:t>
      </w:r>
    </w:p>
    <w:p w:rsidR="001405B0" w:rsidRDefault="001405B0" w:rsidP="001405B0">
      <w:pPr>
        <w:pStyle w:val="Paragraphedeliste"/>
        <w:autoSpaceDE w:val="0"/>
        <w:autoSpaceDN w:val="0"/>
        <w:adjustRightInd w:val="0"/>
        <w:spacing w:after="160" w:line="259" w:lineRule="auto"/>
        <w:ind w:left="1440"/>
        <w:jc w:val="both"/>
        <w:rPr>
          <w:rFonts w:ascii="Calibri" w:eastAsia="Calibri" w:hAnsi="Calibri" w:cs="Arial"/>
          <w:b/>
          <w:i/>
          <w:u w:val="single"/>
          <w:lang w:eastAsia="en-US"/>
        </w:rPr>
      </w:pPr>
    </w:p>
    <w:p w:rsidR="008929A7" w:rsidRPr="001405B0" w:rsidRDefault="008929A7" w:rsidP="001405B0">
      <w:pPr>
        <w:pStyle w:val="Paragraphedeliste"/>
        <w:autoSpaceDE w:val="0"/>
        <w:autoSpaceDN w:val="0"/>
        <w:adjustRightInd w:val="0"/>
        <w:spacing w:after="160" w:line="259" w:lineRule="auto"/>
        <w:ind w:left="1440"/>
        <w:jc w:val="both"/>
        <w:rPr>
          <w:rFonts w:ascii="Calibri" w:eastAsia="Calibri" w:hAnsi="Calibri" w:cs="Arial"/>
          <w:b/>
          <w:i/>
          <w:u w:val="single"/>
          <w:lang w:eastAsia="en-US"/>
        </w:rPr>
      </w:pPr>
      <w:r>
        <w:rPr>
          <w:rFonts w:ascii="Calibri" w:eastAsia="Calibri" w:hAnsi="Calibri" w:cs="Arial"/>
          <w:b/>
          <w:i/>
          <w:u w:val="single"/>
          <w:lang w:eastAsia="en-US"/>
        </w:rPr>
        <w:t>Conseils pour l’étude des dossiers</w:t>
      </w:r>
    </w:p>
    <w:p w:rsidR="00D30844" w:rsidRPr="00184B1B" w:rsidRDefault="00D30844" w:rsidP="00D30844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Arial"/>
        </w:rPr>
      </w:pPr>
      <w:r w:rsidRPr="00781812">
        <w:rPr>
          <w:rFonts w:ascii="Calibri" w:eastAsia="Times New Roman" w:hAnsi="Calibri" w:cs="Arial"/>
        </w:rPr>
        <w:t xml:space="preserve">Pour chaque dossier, le premier regard est à porter sur </w:t>
      </w:r>
      <w:r w:rsidRPr="00D261F7">
        <w:rPr>
          <w:rFonts w:ascii="Calibri" w:eastAsia="Times New Roman" w:hAnsi="Calibri" w:cs="Arial"/>
          <w:u w:val="single"/>
        </w:rPr>
        <w:t>les indications ou contre-indications médicales</w:t>
      </w:r>
      <w:r w:rsidRPr="00781812">
        <w:rPr>
          <w:rFonts w:ascii="Calibri" w:eastAsia="Times New Roman" w:hAnsi="Calibri" w:cs="Arial"/>
        </w:rPr>
        <w:t>. On étudie ensuite les bilans scolaires ainsi que les possibilités ou limitations d’activités.</w:t>
      </w:r>
      <w:r w:rsidRPr="00781812">
        <w:rPr>
          <w:rFonts w:ascii="Calibri" w:eastAsia="Times New Roman" w:hAnsi="Calibri" w:cs="Times New Roman"/>
          <w:kern w:val="24"/>
        </w:rPr>
        <w:t xml:space="preserve"> </w:t>
      </w:r>
    </w:p>
    <w:p w:rsidR="00D30844" w:rsidRPr="00D30844" w:rsidRDefault="00D30844" w:rsidP="00D30844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  <w:r w:rsidRPr="00781812">
        <w:rPr>
          <w:rFonts w:ascii="Calibri" w:eastAsia="Calibri" w:hAnsi="Calibri" w:cs="Arial"/>
          <w:b/>
          <w:lang w:eastAsia="en-US"/>
        </w:rPr>
        <w:lastRenderedPageBreak/>
        <w:t xml:space="preserve">Chaque fois qu’un élève fait preuve d’une capacité d’apprentissage </w:t>
      </w:r>
      <w:r>
        <w:rPr>
          <w:rFonts w:ascii="Calibri" w:eastAsia="Calibri" w:hAnsi="Calibri" w:cs="Arial"/>
          <w:b/>
          <w:lang w:eastAsia="en-US"/>
        </w:rPr>
        <w:t>ou d’une capacité d’adaptation</w:t>
      </w:r>
      <w:r w:rsidRPr="00781812">
        <w:rPr>
          <w:rFonts w:ascii="Calibri" w:eastAsia="Calibri" w:hAnsi="Calibri" w:cs="Arial"/>
          <w:b/>
          <w:lang w:eastAsia="en-US"/>
        </w:rPr>
        <w:t xml:space="preserve"> lui permettant </w:t>
      </w:r>
      <w:r>
        <w:rPr>
          <w:rFonts w:ascii="Calibri" w:eastAsia="Calibri" w:hAnsi="Calibri" w:cs="Arial"/>
          <w:b/>
          <w:lang w:eastAsia="en-US"/>
        </w:rPr>
        <w:t>d’intégrer une</w:t>
      </w:r>
      <w:r w:rsidRPr="00781812">
        <w:rPr>
          <w:rFonts w:ascii="Calibri" w:eastAsia="Calibri" w:hAnsi="Calibri" w:cs="Arial"/>
          <w:b/>
          <w:lang w:eastAsia="en-US"/>
        </w:rPr>
        <w:t xml:space="preserve"> 2</w:t>
      </w:r>
      <w:r w:rsidRPr="00781812">
        <w:rPr>
          <w:rFonts w:ascii="Calibri" w:eastAsia="Calibri" w:hAnsi="Calibri" w:cs="Arial"/>
          <w:b/>
          <w:vertAlign w:val="superscript"/>
          <w:lang w:eastAsia="en-US"/>
        </w:rPr>
        <w:t>nde</w:t>
      </w:r>
      <w:r w:rsidRPr="00781812">
        <w:rPr>
          <w:rFonts w:ascii="Calibri" w:eastAsia="Calibri" w:hAnsi="Calibri" w:cs="Arial"/>
          <w:b/>
          <w:lang w:eastAsia="en-US"/>
        </w:rPr>
        <w:t xml:space="preserve"> professionnelle, </w:t>
      </w:r>
      <w:r w:rsidR="009D29F0">
        <w:rPr>
          <w:rFonts w:ascii="Calibri" w:eastAsia="Calibri" w:hAnsi="Calibri" w:cs="Arial"/>
          <w:b/>
          <w:lang w:eastAsia="en-US"/>
        </w:rPr>
        <w:t xml:space="preserve">l’affectation en </w:t>
      </w:r>
      <w:r w:rsidRPr="00781812">
        <w:rPr>
          <w:rFonts w:ascii="Calibri" w:eastAsia="Calibri" w:hAnsi="Calibri" w:cs="Arial"/>
          <w:b/>
          <w:lang w:eastAsia="en-US"/>
        </w:rPr>
        <w:t>2</w:t>
      </w:r>
      <w:r w:rsidRPr="00781812">
        <w:rPr>
          <w:rFonts w:ascii="Calibri" w:eastAsia="Calibri" w:hAnsi="Calibri" w:cs="Arial"/>
          <w:b/>
          <w:vertAlign w:val="superscript"/>
          <w:lang w:eastAsia="en-US"/>
        </w:rPr>
        <w:t>nde</w:t>
      </w:r>
      <w:r w:rsidRPr="00781812">
        <w:rPr>
          <w:rFonts w:ascii="Calibri" w:eastAsia="Calibri" w:hAnsi="Calibri" w:cs="Arial"/>
          <w:b/>
          <w:lang w:eastAsia="en-US"/>
        </w:rPr>
        <w:t xml:space="preserve"> professionnelle doit être pri</w:t>
      </w:r>
      <w:r w:rsidR="009D29F0">
        <w:rPr>
          <w:rFonts w:ascii="Calibri" w:eastAsia="Calibri" w:hAnsi="Calibri" w:cs="Arial"/>
          <w:b/>
          <w:lang w:eastAsia="en-US"/>
        </w:rPr>
        <w:t>vilégiée</w:t>
      </w:r>
      <w:r w:rsidRPr="00781812">
        <w:rPr>
          <w:rFonts w:ascii="Calibri" w:eastAsia="Calibri" w:hAnsi="Calibri" w:cs="Arial"/>
          <w:b/>
          <w:lang w:eastAsia="en-US"/>
        </w:rPr>
        <w:t>.</w:t>
      </w:r>
    </w:p>
    <w:p w:rsidR="00D30844" w:rsidRPr="006E2A87" w:rsidRDefault="00D30844" w:rsidP="006E2A87">
      <w:pPr>
        <w:pStyle w:val="Paragraphedeliste"/>
        <w:autoSpaceDE w:val="0"/>
        <w:autoSpaceDN w:val="0"/>
        <w:adjustRightInd w:val="0"/>
        <w:spacing w:after="160" w:line="259" w:lineRule="auto"/>
        <w:ind w:left="1440"/>
        <w:jc w:val="both"/>
        <w:rPr>
          <w:rFonts w:ascii="Calibri" w:eastAsia="Calibri" w:hAnsi="Calibri" w:cs="Arial"/>
          <w:b/>
          <w:i/>
          <w:color w:val="000000" w:themeColor="text1"/>
          <w:u w:val="single"/>
          <w:lang w:eastAsia="en-US"/>
        </w:rPr>
      </w:pPr>
    </w:p>
    <w:p w:rsidR="009D29F0" w:rsidRPr="006F08FF" w:rsidRDefault="00D64FF2" w:rsidP="006E2A8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  <w:r w:rsidRPr="006E2A87">
        <w:rPr>
          <w:rFonts w:ascii="Calibri" w:eastAsia="Calibri" w:hAnsi="Calibri" w:cs="Arial"/>
          <w:b/>
          <w:lang w:eastAsia="en-US"/>
        </w:rPr>
        <w:t>L</w:t>
      </w:r>
      <w:r w:rsidR="00184B1B" w:rsidRPr="006E2A87">
        <w:rPr>
          <w:rFonts w:ascii="Calibri" w:eastAsia="Calibri" w:hAnsi="Calibri" w:cs="Arial"/>
          <w:b/>
          <w:color w:val="000000" w:themeColor="text1"/>
          <w:lang w:eastAsia="en-US"/>
        </w:rPr>
        <w:t>e classement</w:t>
      </w:r>
      <w:r w:rsidRPr="006E2A87">
        <w:rPr>
          <w:rFonts w:ascii="Calibri" w:eastAsia="Calibri" w:hAnsi="Calibri" w:cs="Arial"/>
          <w:b/>
          <w:color w:val="000000" w:themeColor="text1"/>
          <w:lang w:eastAsia="en-US"/>
        </w:rPr>
        <w:t xml:space="preserve"> indicatif</w:t>
      </w:r>
      <w:r w:rsidR="00184B1B" w:rsidRPr="006E2A87">
        <w:rPr>
          <w:rFonts w:ascii="Calibri" w:eastAsia="Calibri" w:hAnsi="Calibri" w:cs="Arial"/>
          <w:b/>
          <w:color w:val="000000" w:themeColor="text1"/>
          <w:lang w:eastAsia="en-US"/>
        </w:rPr>
        <w:t xml:space="preserve"> </w:t>
      </w:r>
      <w:r w:rsidR="00A270F2" w:rsidRPr="006E2A87">
        <w:rPr>
          <w:rFonts w:ascii="Calibri" w:eastAsia="Calibri" w:hAnsi="Calibri" w:cs="Arial"/>
          <w:b/>
          <w:color w:val="000000" w:themeColor="text1"/>
          <w:lang w:eastAsia="en-US"/>
        </w:rPr>
        <w:t>de toutes les</w:t>
      </w:r>
      <w:r w:rsidR="00184B1B" w:rsidRPr="006E2A87">
        <w:rPr>
          <w:rFonts w:ascii="Calibri" w:eastAsia="Calibri" w:hAnsi="Calibri" w:cs="Arial"/>
          <w:b/>
          <w:color w:val="000000" w:themeColor="text1"/>
          <w:lang w:eastAsia="en-US"/>
        </w:rPr>
        <w:t xml:space="preserve"> candidatures </w:t>
      </w:r>
      <w:r w:rsidR="00781812" w:rsidRPr="006E2A87">
        <w:rPr>
          <w:rFonts w:ascii="Calibri" w:eastAsia="Calibri" w:hAnsi="Calibri" w:cs="Arial"/>
          <w:b/>
          <w:lang w:eastAsia="en-US"/>
        </w:rPr>
        <w:t>est transmis par le</w:t>
      </w:r>
      <w:r w:rsidR="006E2A87">
        <w:rPr>
          <w:rFonts w:ascii="Calibri" w:eastAsia="Calibri" w:hAnsi="Calibri" w:cs="Arial"/>
          <w:b/>
          <w:lang w:eastAsia="en-US"/>
        </w:rPr>
        <w:t xml:space="preserve"> proviseur du lycée professionnel</w:t>
      </w:r>
      <w:r w:rsidR="00781812" w:rsidRPr="006E2A87">
        <w:rPr>
          <w:rFonts w:ascii="Calibri" w:eastAsia="Calibri" w:hAnsi="Calibri" w:cs="Arial"/>
          <w:b/>
          <w:lang w:eastAsia="en-US"/>
        </w:rPr>
        <w:t xml:space="preserve"> </w:t>
      </w:r>
      <w:r w:rsidRPr="006E2A87">
        <w:rPr>
          <w:rFonts w:ascii="Calibri" w:eastAsia="Calibri" w:hAnsi="Calibri" w:cs="Arial"/>
          <w:b/>
          <w:lang w:eastAsia="en-US"/>
        </w:rPr>
        <w:t>en vue de</w:t>
      </w:r>
      <w:r w:rsidR="00781812" w:rsidRPr="006E2A87">
        <w:rPr>
          <w:rFonts w:ascii="Calibri" w:eastAsia="Calibri" w:hAnsi="Calibri" w:cs="Arial"/>
          <w:b/>
          <w:lang w:eastAsia="en-US"/>
        </w:rPr>
        <w:t xml:space="preserve"> la </w:t>
      </w:r>
      <w:r w:rsidR="009D29F0">
        <w:rPr>
          <w:rFonts w:ascii="Calibri" w:eastAsia="Calibri" w:hAnsi="Calibri" w:cs="Arial"/>
          <w:b/>
          <w:lang w:eastAsia="en-US"/>
        </w:rPr>
        <w:t>réunion de synthèse</w:t>
      </w:r>
      <w:r w:rsidR="00781812" w:rsidRPr="006E2A87">
        <w:rPr>
          <w:rFonts w:ascii="Calibri" w:eastAsia="Calibri" w:hAnsi="Calibri" w:cs="Arial"/>
          <w:b/>
          <w:lang w:eastAsia="en-US"/>
        </w:rPr>
        <w:t xml:space="preserve"> à la DIVEL (Bas-Rhin) ou à la D</w:t>
      </w:r>
      <w:r w:rsidR="006B026F" w:rsidRPr="006E2A87">
        <w:rPr>
          <w:rFonts w:ascii="Calibri" w:eastAsia="Calibri" w:hAnsi="Calibri" w:cs="Arial"/>
          <w:b/>
          <w:lang w:eastAsia="en-US"/>
        </w:rPr>
        <w:t>ELAP</w:t>
      </w:r>
      <w:r w:rsidR="00781812" w:rsidRPr="006E2A87">
        <w:rPr>
          <w:rFonts w:ascii="Calibri" w:eastAsia="Calibri" w:hAnsi="Calibri" w:cs="Arial"/>
          <w:b/>
          <w:lang w:eastAsia="en-US"/>
        </w:rPr>
        <w:t xml:space="preserve"> (Haut-Rhin), </w:t>
      </w:r>
      <w:r w:rsidR="009D29F0">
        <w:rPr>
          <w:rFonts w:ascii="Calibri" w:eastAsia="Calibri" w:hAnsi="Calibri" w:cs="Arial"/>
          <w:b/>
          <w:lang w:eastAsia="en-US"/>
        </w:rPr>
        <w:t xml:space="preserve">à l’aide du tableau </w:t>
      </w:r>
      <w:r w:rsidR="00960A19" w:rsidRPr="00960A19">
        <w:rPr>
          <w:rFonts w:ascii="Calibri" w:eastAsia="Calibri" w:hAnsi="Calibri" w:cs="Arial"/>
          <w:b/>
          <w:lang w:eastAsia="en-US"/>
        </w:rPr>
        <w:t>D 55 complété</w:t>
      </w:r>
      <w:r w:rsidR="009D29F0" w:rsidRPr="009D29F0">
        <w:rPr>
          <w:rFonts w:ascii="Calibri" w:eastAsia="Calibri" w:hAnsi="Calibri" w:cs="Arial"/>
          <w:b/>
          <w:lang w:eastAsia="en-US"/>
        </w:rPr>
        <w:t xml:space="preserve"> pour </w:t>
      </w:r>
      <w:r w:rsidR="009D29F0" w:rsidRPr="006F08FF">
        <w:rPr>
          <w:rFonts w:ascii="Calibri" w:eastAsia="Calibri" w:hAnsi="Calibri" w:cs="Arial"/>
          <w:b/>
          <w:lang w:eastAsia="en-US"/>
        </w:rPr>
        <w:t xml:space="preserve">le </w:t>
      </w:r>
      <w:r w:rsidR="00D261F7" w:rsidRPr="006F08FF">
        <w:rPr>
          <w:rFonts w:ascii="Calibri" w:eastAsia="Calibri" w:hAnsi="Calibri" w:cs="Arial"/>
          <w:b/>
          <w:lang w:eastAsia="en-US"/>
        </w:rPr>
        <w:t>2</w:t>
      </w:r>
      <w:r w:rsidR="009D29F0" w:rsidRPr="006F08FF">
        <w:rPr>
          <w:rFonts w:ascii="Calibri" w:eastAsia="Calibri" w:hAnsi="Calibri" w:cs="Arial"/>
          <w:b/>
          <w:lang w:eastAsia="en-US"/>
        </w:rPr>
        <w:t xml:space="preserve"> avril au plus tard.</w:t>
      </w:r>
    </w:p>
    <w:p w:rsidR="009D29F0" w:rsidRPr="006F08FF" w:rsidRDefault="009D29F0" w:rsidP="009D29F0">
      <w:pPr>
        <w:pStyle w:val="Paragraphedeliste"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</w:p>
    <w:p w:rsidR="00781812" w:rsidRPr="009D29F0" w:rsidRDefault="00781812" w:rsidP="002F74B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  <w:r w:rsidRPr="006F08FF">
        <w:rPr>
          <w:rFonts w:ascii="Calibri" w:eastAsia="Calibri" w:hAnsi="Calibri" w:cs="Arial"/>
          <w:lang w:eastAsia="en-US"/>
        </w:rPr>
        <w:t xml:space="preserve"> </w:t>
      </w:r>
      <w:r w:rsidR="009D29F0" w:rsidRPr="006F08FF">
        <w:rPr>
          <w:rFonts w:ascii="Calibri" w:eastAsia="Calibri" w:hAnsi="Calibri" w:cs="Arial"/>
          <w:b/>
          <w:lang w:eastAsia="en-US"/>
        </w:rPr>
        <w:t>L</w:t>
      </w:r>
      <w:r w:rsidR="008929A7" w:rsidRPr="006F08FF">
        <w:rPr>
          <w:rFonts w:ascii="Calibri" w:eastAsia="Calibri" w:hAnsi="Calibri" w:cs="Arial"/>
          <w:b/>
          <w:lang w:eastAsia="en-US"/>
        </w:rPr>
        <w:t>es</w:t>
      </w:r>
      <w:r w:rsidR="009D29F0" w:rsidRPr="006F08FF">
        <w:rPr>
          <w:rFonts w:ascii="Calibri" w:eastAsia="Calibri" w:hAnsi="Calibri" w:cs="Arial"/>
          <w:b/>
          <w:lang w:eastAsia="en-US"/>
        </w:rPr>
        <w:t xml:space="preserve"> réunion</w:t>
      </w:r>
      <w:r w:rsidR="008929A7" w:rsidRPr="006F08FF">
        <w:rPr>
          <w:rFonts w:ascii="Calibri" w:eastAsia="Calibri" w:hAnsi="Calibri" w:cs="Arial"/>
          <w:b/>
          <w:lang w:eastAsia="en-US"/>
        </w:rPr>
        <w:t>s</w:t>
      </w:r>
      <w:r w:rsidR="009D29F0" w:rsidRPr="006F08FF">
        <w:rPr>
          <w:rFonts w:ascii="Calibri" w:eastAsia="Calibri" w:hAnsi="Calibri" w:cs="Arial"/>
          <w:b/>
          <w:lang w:eastAsia="en-US"/>
        </w:rPr>
        <w:t xml:space="preserve"> de synthèse</w:t>
      </w:r>
      <w:r w:rsidR="009D29F0" w:rsidRPr="006F08FF">
        <w:rPr>
          <w:rFonts w:ascii="Calibri" w:eastAsia="Calibri" w:hAnsi="Calibri" w:cs="Arial"/>
          <w:lang w:eastAsia="en-US"/>
        </w:rPr>
        <w:t xml:space="preserve"> se tiendr</w:t>
      </w:r>
      <w:r w:rsidR="008929A7" w:rsidRPr="006F08FF">
        <w:rPr>
          <w:rFonts w:ascii="Calibri" w:eastAsia="Calibri" w:hAnsi="Calibri" w:cs="Arial"/>
          <w:lang w:eastAsia="en-US"/>
        </w:rPr>
        <w:t>ont</w:t>
      </w:r>
      <w:r w:rsidR="009D29F0" w:rsidRPr="006F08FF">
        <w:rPr>
          <w:rFonts w:ascii="Calibri" w:eastAsia="Calibri" w:hAnsi="Calibri" w:cs="Arial"/>
          <w:lang w:eastAsia="en-US"/>
        </w:rPr>
        <w:t xml:space="preserve"> </w:t>
      </w:r>
      <w:r w:rsidR="008929A7" w:rsidRPr="006F08FF">
        <w:rPr>
          <w:rFonts w:ascii="Calibri" w:eastAsia="Calibri" w:hAnsi="Calibri" w:cs="Arial"/>
          <w:lang w:eastAsia="en-US"/>
        </w:rPr>
        <w:t>dans les</w:t>
      </w:r>
      <w:r w:rsidR="009D29F0" w:rsidRPr="006F08FF">
        <w:rPr>
          <w:rFonts w:ascii="Calibri" w:eastAsia="Calibri" w:hAnsi="Calibri" w:cs="Arial"/>
          <w:lang w:eastAsia="en-US"/>
        </w:rPr>
        <w:t xml:space="preserve"> DSDEN le</w:t>
      </w:r>
      <w:r w:rsidR="008929A7" w:rsidRPr="006F08FF">
        <w:rPr>
          <w:rFonts w:ascii="Calibri" w:eastAsia="Calibri" w:hAnsi="Calibri" w:cs="Arial"/>
          <w:lang w:eastAsia="en-US"/>
        </w:rPr>
        <w:t>s</w:t>
      </w:r>
      <w:r w:rsidR="009D29F0" w:rsidRPr="006F08FF">
        <w:rPr>
          <w:rFonts w:ascii="Calibri" w:eastAsia="Calibri" w:hAnsi="Calibri" w:cs="Arial"/>
          <w:lang w:eastAsia="en-US"/>
        </w:rPr>
        <w:t xml:space="preserve"> </w:t>
      </w:r>
      <w:r w:rsidR="00D261F7" w:rsidRPr="006F08FF">
        <w:rPr>
          <w:rFonts w:ascii="Calibri" w:eastAsia="Calibri" w:hAnsi="Calibri" w:cs="Arial"/>
          <w:lang w:eastAsia="en-US"/>
        </w:rPr>
        <w:t>9</w:t>
      </w:r>
      <w:r w:rsidR="008929A7" w:rsidRPr="006F08FF">
        <w:rPr>
          <w:rFonts w:ascii="Calibri" w:eastAsia="Calibri" w:hAnsi="Calibri" w:cs="Arial"/>
          <w:lang w:eastAsia="en-US"/>
        </w:rPr>
        <w:t xml:space="preserve"> et </w:t>
      </w:r>
      <w:r w:rsidR="00366D25" w:rsidRPr="006F08FF">
        <w:rPr>
          <w:rFonts w:ascii="Calibri" w:eastAsia="Calibri" w:hAnsi="Calibri" w:cs="Arial"/>
          <w:lang w:eastAsia="en-US"/>
        </w:rPr>
        <w:t>1</w:t>
      </w:r>
      <w:r w:rsidR="00D261F7" w:rsidRPr="006F08FF">
        <w:rPr>
          <w:rFonts w:ascii="Calibri" w:eastAsia="Calibri" w:hAnsi="Calibri" w:cs="Arial"/>
          <w:lang w:eastAsia="en-US"/>
        </w:rPr>
        <w:t>1</w:t>
      </w:r>
      <w:r w:rsidR="009D29F0" w:rsidRPr="006F08FF">
        <w:rPr>
          <w:rFonts w:ascii="Calibri" w:eastAsia="Calibri" w:hAnsi="Calibri" w:cs="Arial"/>
          <w:lang w:eastAsia="en-US"/>
        </w:rPr>
        <w:t xml:space="preserve"> avril</w:t>
      </w:r>
      <w:r w:rsidR="00D261F7" w:rsidRPr="006F08FF">
        <w:rPr>
          <w:rFonts w:ascii="Calibri" w:eastAsia="Calibri" w:hAnsi="Calibri" w:cs="Arial"/>
          <w:lang w:eastAsia="en-US"/>
        </w:rPr>
        <w:t xml:space="preserve"> (pour le 67) et le 10 avril (pour le 68)</w:t>
      </w:r>
      <w:r w:rsidR="009D29F0" w:rsidRPr="006F08FF">
        <w:rPr>
          <w:rFonts w:ascii="Calibri" w:eastAsia="Calibri" w:hAnsi="Calibri" w:cs="Arial"/>
          <w:lang w:eastAsia="en-US"/>
        </w:rPr>
        <w:t>. Elle</w:t>
      </w:r>
      <w:r w:rsidR="008929A7" w:rsidRPr="006F08FF">
        <w:rPr>
          <w:rFonts w:ascii="Calibri" w:eastAsia="Calibri" w:hAnsi="Calibri" w:cs="Arial"/>
          <w:lang w:eastAsia="en-US"/>
        </w:rPr>
        <w:t>s</w:t>
      </w:r>
      <w:r w:rsidR="009D29F0" w:rsidRPr="006F08FF">
        <w:rPr>
          <w:rFonts w:ascii="Calibri" w:eastAsia="Calibri" w:hAnsi="Calibri" w:cs="Arial"/>
          <w:lang w:eastAsia="en-US"/>
        </w:rPr>
        <w:t xml:space="preserve"> étudier</w:t>
      </w:r>
      <w:r w:rsidR="008929A7" w:rsidRPr="006F08FF">
        <w:rPr>
          <w:rFonts w:ascii="Calibri" w:eastAsia="Calibri" w:hAnsi="Calibri" w:cs="Arial"/>
          <w:lang w:eastAsia="en-US"/>
        </w:rPr>
        <w:t>ont</w:t>
      </w:r>
      <w:r w:rsidR="009D29F0" w:rsidRPr="006F08FF">
        <w:rPr>
          <w:rFonts w:ascii="Calibri" w:eastAsia="Calibri" w:hAnsi="Calibri" w:cs="Arial"/>
          <w:lang w:eastAsia="en-US"/>
        </w:rPr>
        <w:t xml:space="preserve"> les </w:t>
      </w:r>
      <w:r w:rsidR="008929A7" w:rsidRPr="006F08FF">
        <w:rPr>
          <w:rFonts w:ascii="Calibri" w:eastAsia="Calibri" w:hAnsi="Calibri" w:cs="Arial"/>
          <w:lang w:eastAsia="en-US"/>
        </w:rPr>
        <w:t>demandes des élèves et permettront de valider les affectations à partir des remontées des Lycées Professionnels</w:t>
      </w:r>
      <w:r w:rsidR="008929A7" w:rsidRPr="001E34DB">
        <w:rPr>
          <w:rFonts w:ascii="Calibri" w:eastAsia="Calibri" w:hAnsi="Calibri" w:cs="Arial"/>
          <w:lang w:eastAsia="en-US"/>
        </w:rPr>
        <w:t xml:space="preserve">. </w:t>
      </w:r>
    </w:p>
    <w:p w:rsidR="00781812" w:rsidRDefault="001405B0" w:rsidP="001E34DB">
      <w:pPr>
        <w:autoSpaceDE w:val="0"/>
        <w:autoSpaceDN w:val="0"/>
        <w:adjustRightInd w:val="0"/>
        <w:ind w:left="709" w:hanging="709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             </w:t>
      </w:r>
      <w:r w:rsidRPr="004A0E44">
        <w:rPr>
          <w:rFonts w:ascii="Calibri" w:eastAsia="Calibri" w:hAnsi="Calibri" w:cs="Arial"/>
          <w:lang w:eastAsia="en-US"/>
        </w:rPr>
        <w:t xml:space="preserve"> </w:t>
      </w:r>
      <w:r w:rsidR="009D23B4" w:rsidRPr="004A0E44">
        <w:rPr>
          <w:rFonts w:ascii="Calibri" w:eastAsia="Calibri" w:hAnsi="Calibri" w:cs="Arial"/>
          <w:lang w:eastAsia="en-US"/>
        </w:rPr>
        <w:t>Elle</w:t>
      </w:r>
      <w:r w:rsidR="008929A7">
        <w:rPr>
          <w:rFonts w:ascii="Calibri" w:eastAsia="Calibri" w:hAnsi="Calibri" w:cs="Arial"/>
          <w:lang w:eastAsia="en-US"/>
        </w:rPr>
        <w:t>s</w:t>
      </w:r>
      <w:r w:rsidR="009D23B4" w:rsidRPr="004A0E44">
        <w:rPr>
          <w:rFonts w:ascii="Calibri" w:eastAsia="Calibri" w:hAnsi="Calibri" w:cs="Arial"/>
          <w:lang w:eastAsia="en-US"/>
        </w:rPr>
        <w:t xml:space="preserve"> </w:t>
      </w:r>
      <w:r w:rsidR="008929A7">
        <w:rPr>
          <w:rFonts w:ascii="Calibri" w:eastAsia="Calibri" w:hAnsi="Calibri" w:cs="Arial"/>
          <w:lang w:eastAsia="en-US"/>
        </w:rPr>
        <w:t>sont</w:t>
      </w:r>
      <w:r w:rsidR="009D23B4" w:rsidRPr="004A0E44">
        <w:rPr>
          <w:rFonts w:ascii="Calibri" w:eastAsia="Calibri" w:hAnsi="Calibri" w:cs="Arial"/>
          <w:lang w:eastAsia="en-US"/>
        </w:rPr>
        <w:t xml:space="preserve"> composée</w:t>
      </w:r>
      <w:r w:rsidR="008929A7">
        <w:rPr>
          <w:rFonts w:ascii="Calibri" w:eastAsia="Calibri" w:hAnsi="Calibri" w:cs="Arial"/>
          <w:lang w:eastAsia="en-US"/>
        </w:rPr>
        <w:t>s</w:t>
      </w:r>
      <w:r w:rsidR="009D23B4" w:rsidRPr="004A0E44">
        <w:rPr>
          <w:rFonts w:ascii="Calibri" w:eastAsia="Calibri" w:hAnsi="Calibri" w:cs="Arial"/>
          <w:lang w:eastAsia="en-US"/>
        </w:rPr>
        <w:t> </w:t>
      </w:r>
      <w:r w:rsidR="009D29F0" w:rsidRPr="004A0E44">
        <w:rPr>
          <w:rFonts w:ascii="Calibri" w:eastAsia="Calibri" w:hAnsi="Calibri" w:cs="Arial"/>
          <w:lang w:eastAsia="en-US"/>
        </w:rPr>
        <w:t xml:space="preserve">des ERH, </w:t>
      </w:r>
      <w:r w:rsidR="00E82B06" w:rsidRPr="004A0E44">
        <w:rPr>
          <w:rFonts w:ascii="Calibri" w:eastAsia="Calibri" w:hAnsi="Calibri" w:cs="Arial"/>
          <w:lang w:eastAsia="en-US"/>
        </w:rPr>
        <w:t>de</w:t>
      </w:r>
      <w:r w:rsidR="00816244" w:rsidRPr="004A0E44">
        <w:rPr>
          <w:rFonts w:ascii="Calibri" w:eastAsia="Calibri" w:hAnsi="Calibri" w:cs="Arial"/>
          <w:lang w:eastAsia="en-US"/>
        </w:rPr>
        <w:t xml:space="preserve">s coordonnateurs d’ULIS collège </w:t>
      </w:r>
      <w:r w:rsidR="004A0E44" w:rsidRPr="004A0E44">
        <w:rPr>
          <w:rFonts w:ascii="Calibri" w:eastAsia="Calibri" w:hAnsi="Calibri" w:cs="Arial"/>
          <w:lang w:eastAsia="en-US"/>
        </w:rPr>
        <w:t xml:space="preserve">en </w:t>
      </w:r>
      <w:r w:rsidR="00816244" w:rsidRPr="004A0E44">
        <w:rPr>
          <w:rFonts w:ascii="Calibri" w:eastAsia="Calibri" w:hAnsi="Calibri" w:cs="Arial"/>
          <w:lang w:eastAsia="en-US"/>
        </w:rPr>
        <w:t xml:space="preserve">tant que de besoin, </w:t>
      </w:r>
      <w:r w:rsidR="009D29F0" w:rsidRPr="004A0E44">
        <w:rPr>
          <w:rFonts w:ascii="Calibri" w:eastAsia="Calibri" w:hAnsi="Calibri" w:cs="Arial"/>
          <w:lang w:eastAsia="en-US"/>
        </w:rPr>
        <w:t>d’un médecin scolaire</w:t>
      </w:r>
      <w:r w:rsidR="009D23B4" w:rsidRPr="004A0E44">
        <w:rPr>
          <w:rFonts w:ascii="Calibri" w:eastAsia="Calibri" w:hAnsi="Calibri" w:cs="Arial"/>
          <w:lang w:eastAsia="en-US"/>
        </w:rPr>
        <w:t>, de l’IEN IO, de l’IEN EI, des services de la DIVEL</w:t>
      </w:r>
      <w:r w:rsidR="00366D25">
        <w:rPr>
          <w:rFonts w:ascii="Calibri" w:eastAsia="Calibri" w:hAnsi="Calibri" w:cs="Arial"/>
          <w:lang w:eastAsia="en-US"/>
        </w:rPr>
        <w:t>/DELAP</w:t>
      </w:r>
    </w:p>
    <w:p w:rsidR="009D29F0" w:rsidRPr="00781812" w:rsidRDefault="009D29F0" w:rsidP="00781812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</w:p>
    <w:p w:rsidR="00781812" w:rsidRPr="00781812" w:rsidRDefault="00781812" w:rsidP="00D261F7">
      <w:pPr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right="-291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 xml:space="preserve">La </w:t>
      </w:r>
      <w:r w:rsidRPr="00781812">
        <w:rPr>
          <w:rFonts w:ascii="Calibri" w:eastAsia="Calibri" w:hAnsi="Calibri" w:cs="Arial"/>
          <w:b/>
          <w:lang w:eastAsia="en-US"/>
        </w:rPr>
        <w:t>commission technique départementale</w:t>
      </w:r>
      <w:r w:rsidRPr="004A0E44">
        <w:rPr>
          <w:rFonts w:ascii="Calibri" w:eastAsia="Calibri" w:hAnsi="Calibri" w:cs="Arial"/>
          <w:lang w:eastAsia="en-US"/>
        </w:rPr>
        <w:t xml:space="preserve"> </w:t>
      </w:r>
      <w:r w:rsidR="00C14FB2" w:rsidRPr="004A0E44">
        <w:rPr>
          <w:rFonts w:ascii="Calibri" w:eastAsia="Calibri" w:hAnsi="Calibri" w:cs="Arial"/>
          <w:lang w:eastAsia="en-US"/>
        </w:rPr>
        <w:t>constitue</w:t>
      </w:r>
      <w:r w:rsidR="00366D25">
        <w:rPr>
          <w:rFonts w:ascii="Calibri" w:eastAsia="Calibri" w:hAnsi="Calibri" w:cs="Arial"/>
          <w:lang w:eastAsia="en-US"/>
        </w:rPr>
        <w:t xml:space="preserve"> </w:t>
      </w:r>
      <w:r w:rsidR="00C14FB2" w:rsidRPr="004A0E44">
        <w:rPr>
          <w:rFonts w:ascii="Calibri" w:eastAsia="Calibri" w:hAnsi="Calibri" w:cs="Arial"/>
          <w:lang w:eastAsia="en-US"/>
        </w:rPr>
        <w:t>la commission préparatoire à l’affectation (</w:t>
      </w:r>
      <w:proofErr w:type="spellStart"/>
      <w:r w:rsidR="00C14FB2" w:rsidRPr="004A0E44">
        <w:rPr>
          <w:rFonts w:ascii="Calibri" w:eastAsia="Calibri" w:hAnsi="Calibri" w:cs="Arial"/>
          <w:lang w:eastAsia="en-US"/>
        </w:rPr>
        <w:t>pré</w:t>
      </w:r>
      <w:r w:rsidR="0035548D">
        <w:rPr>
          <w:rFonts w:ascii="Calibri" w:eastAsia="Calibri" w:hAnsi="Calibri" w:cs="Arial"/>
          <w:lang w:eastAsia="en-US"/>
        </w:rPr>
        <w:t>PAM</w:t>
      </w:r>
      <w:proofErr w:type="spellEnd"/>
      <w:r w:rsidR="00C14FB2" w:rsidRPr="004A0E44">
        <w:rPr>
          <w:rFonts w:ascii="Calibri" w:eastAsia="Calibri" w:hAnsi="Calibri" w:cs="Arial"/>
          <w:lang w:eastAsia="en-US"/>
        </w:rPr>
        <w:t>)</w:t>
      </w:r>
      <w:r w:rsidR="00366D25">
        <w:rPr>
          <w:rFonts w:ascii="Calibri" w:eastAsia="Calibri" w:hAnsi="Calibri" w:cs="Arial"/>
          <w:lang w:eastAsia="en-US"/>
        </w:rPr>
        <w:t xml:space="preserve"> pour les élèves en situation de handica</w:t>
      </w:r>
      <w:r w:rsidR="00D261F7">
        <w:rPr>
          <w:rFonts w:ascii="Calibri" w:eastAsia="Calibri" w:hAnsi="Calibri" w:cs="Arial"/>
          <w:lang w:eastAsia="en-US"/>
        </w:rPr>
        <w:t>p scolarisés avec l’appui d’une ULIS.</w:t>
      </w:r>
    </w:p>
    <w:p w:rsidR="00781812" w:rsidRPr="00781812" w:rsidRDefault="00781812" w:rsidP="00781812">
      <w:pPr>
        <w:spacing w:after="160" w:line="259" w:lineRule="auto"/>
        <w:ind w:left="720"/>
        <w:contextualSpacing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>La réunion est présidée par l’IEN</w:t>
      </w:r>
      <w:r w:rsidR="008929A7">
        <w:rPr>
          <w:rFonts w:ascii="Calibri" w:eastAsia="Calibri" w:hAnsi="Calibri" w:cs="Arial"/>
          <w:lang w:eastAsia="en-US"/>
        </w:rPr>
        <w:t xml:space="preserve"> </w:t>
      </w:r>
      <w:r w:rsidRPr="00781812">
        <w:rPr>
          <w:rFonts w:ascii="Calibri" w:eastAsia="Calibri" w:hAnsi="Calibri" w:cs="Arial"/>
          <w:lang w:eastAsia="en-US"/>
        </w:rPr>
        <w:t>IO, représentant l’IA-DASEN et par I’IEN</w:t>
      </w:r>
      <w:r w:rsidR="008929A7">
        <w:rPr>
          <w:rFonts w:ascii="Calibri" w:eastAsia="Calibri" w:hAnsi="Calibri" w:cs="Arial"/>
          <w:lang w:eastAsia="en-US"/>
        </w:rPr>
        <w:t xml:space="preserve"> EI</w:t>
      </w:r>
      <w:r w:rsidRPr="00781812">
        <w:rPr>
          <w:rFonts w:ascii="Calibri" w:eastAsia="Calibri" w:hAnsi="Calibri" w:cs="Arial"/>
          <w:lang w:eastAsia="en-US"/>
        </w:rPr>
        <w:t>. Elle est composée de proviseurs des LP</w:t>
      </w:r>
      <w:r w:rsidR="002C59FC">
        <w:rPr>
          <w:rFonts w:ascii="Calibri" w:eastAsia="Calibri" w:hAnsi="Calibri" w:cs="Arial"/>
          <w:lang w:eastAsia="en-US"/>
        </w:rPr>
        <w:t>/LPO</w:t>
      </w:r>
      <w:r w:rsidR="006E2A87">
        <w:rPr>
          <w:rFonts w:ascii="Calibri" w:eastAsia="Calibri" w:hAnsi="Calibri" w:cs="Arial"/>
          <w:lang w:eastAsia="en-US"/>
        </w:rPr>
        <w:t xml:space="preserve">, de </w:t>
      </w:r>
      <w:r w:rsidRPr="00781812">
        <w:rPr>
          <w:rFonts w:ascii="Calibri" w:eastAsia="Calibri" w:hAnsi="Calibri" w:cs="Arial"/>
          <w:lang w:eastAsia="en-US"/>
        </w:rPr>
        <w:t>2 principaux de collège, d’un DCIO et de</w:t>
      </w:r>
      <w:r w:rsidR="002C59FC">
        <w:rPr>
          <w:rFonts w:ascii="Calibri" w:eastAsia="Calibri" w:hAnsi="Calibri" w:cs="Arial"/>
          <w:lang w:eastAsia="en-US"/>
        </w:rPr>
        <w:t xml:space="preserve"> </w:t>
      </w:r>
      <w:r w:rsidR="009D29F0">
        <w:rPr>
          <w:rFonts w:ascii="Calibri" w:eastAsia="Calibri" w:hAnsi="Calibri" w:cs="Arial"/>
          <w:lang w:eastAsia="en-US"/>
        </w:rPr>
        <w:t>représentants des ERH et des coordonnateurs d’ULIS</w:t>
      </w:r>
      <w:r w:rsidRPr="00781812">
        <w:rPr>
          <w:rFonts w:ascii="Calibri" w:eastAsia="Calibri" w:hAnsi="Calibri" w:cs="Arial"/>
          <w:lang w:eastAsia="en-US"/>
        </w:rPr>
        <w:t xml:space="preserve"> du département. Elle s’adjoint les conseils d’un médecin scolaire et d’un IEN-ET.</w:t>
      </w:r>
    </w:p>
    <w:p w:rsidR="00781812" w:rsidRPr="00781812" w:rsidRDefault="00781812" w:rsidP="00781812">
      <w:pPr>
        <w:spacing w:after="160" w:line="259" w:lineRule="auto"/>
        <w:ind w:left="720"/>
        <w:contextualSpacing/>
        <w:rPr>
          <w:rFonts w:ascii="Calibri" w:eastAsia="Calibri" w:hAnsi="Calibri" w:cs="Arial"/>
          <w:lang w:eastAsia="en-US"/>
        </w:rPr>
      </w:pPr>
    </w:p>
    <w:p w:rsidR="00781812" w:rsidRPr="00781812" w:rsidRDefault="00781812" w:rsidP="00781812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>Elle prépare</w:t>
      </w:r>
      <w:r w:rsidR="006E2A87">
        <w:rPr>
          <w:rFonts w:ascii="Calibri" w:eastAsia="Calibri" w:hAnsi="Calibri" w:cs="Arial"/>
          <w:lang w:eastAsia="en-US"/>
        </w:rPr>
        <w:t xml:space="preserve"> </w:t>
      </w:r>
      <w:r w:rsidRPr="00781812">
        <w:rPr>
          <w:rFonts w:ascii="Calibri" w:eastAsia="Calibri" w:hAnsi="Calibri" w:cs="Arial"/>
          <w:lang w:eastAsia="en-US"/>
        </w:rPr>
        <w:t xml:space="preserve">les décisions </w:t>
      </w:r>
      <w:r w:rsidR="00A270F2" w:rsidRPr="00781812">
        <w:rPr>
          <w:rFonts w:ascii="Calibri" w:eastAsia="Calibri" w:hAnsi="Calibri" w:cs="Arial"/>
          <w:lang w:eastAsia="en-US"/>
        </w:rPr>
        <w:t xml:space="preserve">d’affectation </w:t>
      </w:r>
      <w:r w:rsidRPr="00781812">
        <w:rPr>
          <w:rFonts w:ascii="Calibri" w:eastAsia="Calibri" w:hAnsi="Calibri" w:cs="Arial"/>
          <w:lang w:eastAsia="en-US"/>
        </w:rPr>
        <w:t>proposées à l’IA-</w:t>
      </w:r>
      <w:r w:rsidR="006E2A87" w:rsidRPr="00781812">
        <w:rPr>
          <w:rFonts w:ascii="Calibri" w:eastAsia="Calibri" w:hAnsi="Calibri" w:cs="Arial"/>
          <w:lang w:eastAsia="en-US"/>
        </w:rPr>
        <w:t>DASEN pour</w:t>
      </w:r>
      <w:r w:rsidRPr="00781812">
        <w:rPr>
          <w:rFonts w:ascii="Calibri" w:eastAsia="Calibri" w:hAnsi="Calibri" w:cs="Arial"/>
          <w:lang w:eastAsia="en-US"/>
        </w:rPr>
        <w:t xml:space="preserve"> chaque élève.</w:t>
      </w:r>
    </w:p>
    <w:p w:rsidR="00781812" w:rsidRPr="00781812" w:rsidRDefault="00781812" w:rsidP="00781812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 xml:space="preserve">Une première liste d’affectation finalisée sera transmise à la commission </w:t>
      </w:r>
      <w:proofErr w:type="spellStart"/>
      <w:r w:rsidRPr="00781812">
        <w:rPr>
          <w:rFonts w:ascii="Calibri" w:eastAsia="Calibri" w:hAnsi="Calibri" w:cs="Arial"/>
          <w:lang w:eastAsia="en-US"/>
        </w:rPr>
        <w:t>préPAM</w:t>
      </w:r>
      <w:proofErr w:type="spellEnd"/>
      <w:r w:rsidRPr="00781812">
        <w:rPr>
          <w:rFonts w:ascii="Calibri" w:eastAsia="Calibri" w:hAnsi="Calibri" w:cs="Arial"/>
          <w:lang w:eastAsia="en-US"/>
        </w:rPr>
        <w:t>.</w:t>
      </w:r>
    </w:p>
    <w:p w:rsidR="00781812" w:rsidRPr="00781812" w:rsidRDefault="00781812" w:rsidP="00781812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/>
        <w:contextualSpacing/>
        <w:jc w:val="both"/>
        <w:rPr>
          <w:rFonts w:ascii="Calibri" w:eastAsia="Calibri" w:hAnsi="Calibri" w:cs="Arial"/>
          <w:lang w:eastAsia="en-US"/>
        </w:rPr>
      </w:pPr>
      <w:r w:rsidRPr="00781812">
        <w:rPr>
          <w:rFonts w:ascii="Calibri" w:eastAsia="Calibri" w:hAnsi="Calibri" w:cs="Arial"/>
          <w:lang w:eastAsia="en-US"/>
        </w:rPr>
        <w:t xml:space="preserve">Les demandes non satisfaites feront l’objet d’un renvoi vers les établissements d’origine et les enseignants référents, afin d’affiner les choix en fonction des possibilités, </w:t>
      </w:r>
      <w:r w:rsidRPr="00781812">
        <w:rPr>
          <w:rFonts w:ascii="Calibri" w:eastAsia="Calibri" w:hAnsi="Calibri" w:cs="Arial"/>
          <w:b/>
          <w:lang w:eastAsia="en-US"/>
        </w:rPr>
        <w:t>les nouve</w:t>
      </w:r>
      <w:r w:rsidR="002C59FC">
        <w:rPr>
          <w:rFonts w:ascii="Calibri" w:eastAsia="Calibri" w:hAnsi="Calibri" w:cs="Arial"/>
          <w:b/>
          <w:lang w:eastAsia="en-US"/>
        </w:rPr>
        <w:t xml:space="preserve">lles demandes étant </w:t>
      </w:r>
      <w:r w:rsidRPr="00781812">
        <w:rPr>
          <w:rFonts w:ascii="Calibri" w:eastAsia="Calibri" w:hAnsi="Calibri" w:cs="Arial"/>
          <w:b/>
          <w:lang w:eastAsia="en-US"/>
        </w:rPr>
        <w:t xml:space="preserve">alors étudiées en commission </w:t>
      </w:r>
      <w:proofErr w:type="spellStart"/>
      <w:r w:rsidRPr="00781812">
        <w:rPr>
          <w:rFonts w:ascii="Calibri" w:eastAsia="Calibri" w:hAnsi="Calibri" w:cs="Arial"/>
          <w:b/>
          <w:lang w:eastAsia="en-US"/>
        </w:rPr>
        <w:t>préPAM</w:t>
      </w:r>
      <w:proofErr w:type="spellEnd"/>
      <w:r w:rsidRPr="00781812">
        <w:rPr>
          <w:rFonts w:ascii="Calibri" w:eastAsia="Calibri" w:hAnsi="Calibri" w:cs="Arial"/>
          <w:b/>
          <w:lang w:eastAsia="en-US"/>
        </w:rPr>
        <w:t xml:space="preserve">. </w:t>
      </w:r>
      <w:r w:rsidR="006E2A87" w:rsidRPr="00781812">
        <w:rPr>
          <w:rFonts w:ascii="Calibri" w:eastAsia="Calibri" w:hAnsi="Calibri" w:cs="Arial"/>
          <w:lang w:eastAsia="en-US"/>
        </w:rPr>
        <w:t>(</w:t>
      </w:r>
      <w:r w:rsidR="006E2A87">
        <w:rPr>
          <w:rFonts w:ascii="Calibri" w:eastAsia="Calibri" w:hAnsi="Calibri" w:cs="Arial"/>
          <w:lang w:eastAsia="en-US"/>
        </w:rPr>
        <w:t>L’organisation</w:t>
      </w:r>
      <w:r w:rsidRPr="00781812">
        <w:rPr>
          <w:rFonts w:ascii="Calibri" w:eastAsia="Calibri" w:hAnsi="Calibri" w:cs="Arial"/>
          <w:lang w:eastAsia="en-US"/>
        </w:rPr>
        <w:t xml:space="preserve"> d’un entretien dans le nouveau lycée pressenti est nécessaire)</w:t>
      </w:r>
      <w:r w:rsidR="002C59FC">
        <w:rPr>
          <w:rFonts w:ascii="Calibri" w:eastAsia="Calibri" w:hAnsi="Calibri" w:cs="Arial"/>
          <w:lang w:eastAsia="en-US"/>
        </w:rPr>
        <w:t>.</w:t>
      </w:r>
    </w:p>
    <w:p w:rsidR="00781812" w:rsidRPr="00781812" w:rsidRDefault="00781812" w:rsidP="00781812">
      <w:pPr>
        <w:autoSpaceDE w:val="0"/>
        <w:autoSpaceDN w:val="0"/>
        <w:adjustRightInd w:val="0"/>
        <w:ind w:left="1134"/>
        <w:contextualSpacing/>
        <w:jc w:val="both"/>
        <w:rPr>
          <w:rFonts w:ascii="Calibri" w:eastAsia="Calibri" w:hAnsi="Calibri" w:cs="Arial"/>
          <w:lang w:eastAsia="en-US"/>
        </w:rPr>
      </w:pPr>
    </w:p>
    <w:p w:rsidR="00781812" w:rsidRPr="00CB7D96" w:rsidRDefault="00F14053" w:rsidP="005C3763">
      <w:pPr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Arial"/>
          <w:b/>
          <w:color w:val="000000" w:themeColor="text1"/>
          <w:lang w:eastAsia="en-US"/>
        </w:rPr>
      </w:pPr>
      <w:r w:rsidRPr="00CB7D96">
        <w:rPr>
          <w:rFonts w:ascii="Calibri" w:eastAsia="Calibri" w:hAnsi="Calibri" w:cs="Arial"/>
          <w:b/>
          <w:color w:val="000000" w:themeColor="text1"/>
          <w:lang w:eastAsia="en-US"/>
        </w:rPr>
        <w:t>Saisie des vœux </w:t>
      </w:r>
    </w:p>
    <w:p w:rsidR="00B9649D" w:rsidRDefault="00781812" w:rsidP="00781812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Arial"/>
          <w:lang w:eastAsia="en-US"/>
        </w:rPr>
      </w:pPr>
      <w:r w:rsidRPr="00D30844">
        <w:rPr>
          <w:rFonts w:ascii="Calibri" w:eastAsia="Calibri" w:hAnsi="Calibri" w:cs="Arial"/>
          <w:lang w:eastAsia="en-US"/>
        </w:rPr>
        <w:t xml:space="preserve">Comme pour </w:t>
      </w:r>
      <w:r w:rsidR="004C3F4F" w:rsidRPr="00D30844">
        <w:rPr>
          <w:rFonts w:ascii="Calibri" w:eastAsia="Calibri" w:hAnsi="Calibri" w:cs="Arial"/>
          <w:lang w:eastAsia="en-US"/>
        </w:rPr>
        <w:t>tous les</w:t>
      </w:r>
      <w:r w:rsidRPr="00D30844">
        <w:rPr>
          <w:rFonts w:ascii="Calibri" w:eastAsia="Calibri" w:hAnsi="Calibri" w:cs="Arial"/>
          <w:lang w:eastAsia="en-US"/>
        </w:rPr>
        <w:t xml:space="preserve"> él</w:t>
      </w:r>
      <w:r w:rsidR="002C59FC" w:rsidRPr="00D30844">
        <w:rPr>
          <w:rFonts w:ascii="Calibri" w:eastAsia="Calibri" w:hAnsi="Calibri" w:cs="Arial"/>
          <w:lang w:eastAsia="en-US"/>
        </w:rPr>
        <w:t>èves</w:t>
      </w:r>
      <w:r w:rsidR="004C3F4F" w:rsidRPr="00D30844">
        <w:rPr>
          <w:rFonts w:ascii="Calibri" w:eastAsia="Calibri" w:hAnsi="Calibri" w:cs="Arial"/>
          <w:lang w:eastAsia="en-US"/>
        </w:rPr>
        <w:t xml:space="preserve"> de 3</w:t>
      </w:r>
      <w:r w:rsidR="006E2A87" w:rsidRPr="00D30844">
        <w:rPr>
          <w:rFonts w:ascii="Calibri" w:eastAsia="Calibri" w:hAnsi="Calibri" w:cs="Arial"/>
          <w:vertAlign w:val="superscript"/>
          <w:lang w:eastAsia="en-US"/>
        </w:rPr>
        <w:t>ème</w:t>
      </w:r>
      <w:r w:rsidR="006E2A87" w:rsidRPr="00D30844">
        <w:rPr>
          <w:rFonts w:ascii="Calibri" w:eastAsia="Calibri" w:hAnsi="Calibri" w:cs="Arial"/>
          <w:lang w:eastAsia="en-US"/>
        </w:rPr>
        <w:t>,</w:t>
      </w:r>
      <w:r w:rsidRPr="00781812">
        <w:rPr>
          <w:rFonts w:ascii="Calibri" w:eastAsia="Calibri" w:hAnsi="Calibri" w:cs="Arial"/>
          <w:lang w:eastAsia="en-US"/>
        </w:rPr>
        <w:t xml:space="preserve"> les vœux </w:t>
      </w:r>
      <w:r w:rsidR="00186588">
        <w:rPr>
          <w:rFonts w:ascii="Calibri" w:eastAsia="Calibri" w:hAnsi="Calibri" w:cs="Arial"/>
          <w:lang w:eastAsia="en-US"/>
        </w:rPr>
        <w:t xml:space="preserve">de la famille, en cohérence avec les propositions de la commission </w:t>
      </w:r>
      <w:r w:rsidR="00960A19">
        <w:rPr>
          <w:rFonts w:ascii="Calibri" w:eastAsia="Calibri" w:hAnsi="Calibri" w:cs="Arial"/>
          <w:lang w:eastAsia="en-US"/>
        </w:rPr>
        <w:t xml:space="preserve">technique, </w:t>
      </w:r>
      <w:r w:rsidR="00960A19" w:rsidRPr="00781812">
        <w:rPr>
          <w:rFonts w:ascii="Calibri" w:eastAsia="Calibri" w:hAnsi="Calibri" w:cs="Arial"/>
          <w:lang w:eastAsia="en-US"/>
        </w:rPr>
        <w:t>sont</w:t>
      </w:r>
      <w:r w:rsidRPr="00781812">
        <w:rPr>
          <w:rFonts w:ascii="Calibri" w:eastAsia="Calibri" w:hAnsi="Calibri" w:cs="Arial"/>
          <w:lang w:eastAsia="en-US"/>
        </w:rPr>
        <w:t xml:space="preserve"> </w:t>
      </w:r>
    </w:p>
    <w:p w:rsidR="00B9649D" w:rsidRPr="00B9649D" w:rsidRDefault="00781812" w:rsidP="00B9649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Calibri" w:eastAsia="Calibri" w:hAnsi="Calibri" w:cs="Arial"/>
          <w:b/>
          <w:lang w:eastAsia="en-US"/>
        </w:rPr>
      </w:pPr>
      <w:r w:rsidRPr="00B9649D">
        <w:rPr>
          <w:rFonts w:ascii="Calibri" w:eastAsia="Calibri" w:hAnsi="Calibri" w:cs="Arial"/>
          <w:lang w:eastAsia="en-US"/>
        </w:rPr>
        <w:t>reportés sur la "demande d’affectation" D-E</w:t>
      </w:r>
      <w:r w:rsidR="00D261F7">
        <w:rPr>
          <w:rFonts w:ascii="Calibri" w:eastAsia="Calibri" w:hAnsi="Calibri" w:cs="Arial"/>
          <w:lang w:eastAsia="en-US"/>
        </w:rPr>
        <w:t xml:space="preserve"> </w:t>
      </w:r>
      <w:r w:rsidRPr="00B9649D">
        <w:rPr>
          <w:rFonts w:ascii="Calibri" w:eastAsia="Calibri" w:hAnsi="Calibri" w:cs="Arial"/>
          <w:lang w:eastAsia="en-US"/>
        </w:rPr>
        <w:t xml:space="preserve">21 </w:t>
      </w:r>
      <w:r w:rsidRPr="00B9649D">
        <w:rPr>
          <w:rFonts w:ascii="Calibri" w:eastAsia="Calibri" w:hAnsi="Calibri" w:cs="Arial"/>
          <w:b/>
          <w:lang w:eastAsia="en-US"/>
        </w:rPr>
        <w:t xml:space="preserve">signés par </w:t>
      </w:r>
      <w:r w:rsidR="002C59FC" w:rsidRPr="00B9649D">
        <w:rPr>
          <w:rFonts w:ascii="Calibri" w:eastAsia="Calibri" w:hAnsi="Calibri" w:cs="Arial"/>
          <w:b/>
          <w:lang w:eastAsia="en-US"/>
        </w:rPr>
        <w:t>le</w:t>
      </w:r>
      <w:r w:rsidRPr="00B9649D">
        <w:rPr>
          <w:rFonts w:ascii="Calibri" w:eastAsia="Calibri" w:hAnsi="Calibri" w:cs="Arial"/>
          <w:b/>
          <w:lang w:eastAsia="en-US"/>
        </w:rPr>
        <w:t xml:space="preserve"> représentant légal </w:t>
      </w:r>
    </w:p>
    <w:p w:rsidR="00781812" w:rsidRDefault="00B9649D" w:rsidP="00B9649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Calibri" w:eastAsia="Calibri" w:hAnsi="Calibri" w:cs="Arial"/>
          <w:b/>
          <w:color w:val="000000" w:themeColor="text1"/>
          <w:u w:val="single"/>
          <w:lang w:eastAsia="en-US"/>
        </w:rPr>
      </w:pPr>
      <w:r w:rsidRPr="006E2A87">
        <w:rPr>
          <w:rFonts w:ascii="Calibri" w:eastAsia="Calibri" w:hAnsi="Calibri" w:cs="Arial"/>
          <w:b/>
          <w:color w:val="000000" w:themeColor="text1"/>
          <w:u w:val="single"/>
          <w:lang w:eastAsia="en-US"/>
        </w:rPr>
        <w:t xml:space="preserve">et </w:t>
      </w:r>
      <w:r w:rsidR="00781812" w:rsidRPr="006E2A87">
        <w:rPr>
          <w:rFonts w:ascii="Calibri" w:eastAsia="Calibri" w:hAnsi="Calibri" w:cs="Arial"/>
          <w:b/>
          <w:color w:val="000000" w:themeColor="text1"/>
          <w:u w:val="single"/>
          <w:lang w:eastAsia="en-US"/>
        </w:rPr>
        <w:t xml:space="preserve">saisis dans </w:t>
      </w:r>
      <w:r w:rsidR="00366D25">
        <w:rPr>
          <w:rFonts w:ascii="Calibri" w:eastAsia="Calibri" w:hAnsi="Calibri" w:cs="Arial"/>
          <w:b/>
          <w:color w:val="000000" w:themeColor="text1"/>
          <w:u w:val="single"/>
          <w:lang w:eastAsia="en-US"/>
        </w:rPr>
        <w:t>le SLA</w:t>
      </w:r>
      <w:r w:rsidR="00781812" w:rsidRPr="006E2A87">
        <w:rPr>
          <w:rFonts w:ascii="Calibri" w:eastAsia="Calibri" w:hAnsi="Calibri" w:cs="Arial"/>
          <w:b/>
          <w:color w:val="000000" w:themeColor="text1"/>
          <w:u w:val="single"/>
          <w:lang w:eastAsia="en-US"/>
        </w:rPr>
        <w:t xml:space="preserve"> </w:t>
      </w:r>
      <w:r w:rsidRPr="006E2A87">
        <w:rPr>
          <w:rFonts w:ascii="Calibri" w:eastAsia="Calibri" w:hAnsi="Calibri" w:cs="Arial"/>
          <w:b/>
          <w:color w:val="000000" w:themeColor="text1"/>
          <w:u w:val="single"/>
          <w:lang w:eastAsia="en-US"/>
        </w:rPr>
        <w:t>par la famille elle-même</w:t>
      </w:r>
      <w:r w:rsidR="004C3F4F" w:rsidRPr="006E2A87">
        <w:rPr>
          <w:rFonts w:ascii="Calibri" w:eastAsia="Calibri" w:hAnsi="Calibri" w:cs="Arial"/>
          <w:b/>
          <w:color w:val="000000" w:themeColor="text1"/>
          <w:u w:val="single"/>
          <w:lang w:eastAsia="en-US"/>
        </w:rPr>
        <w:t>, ou le cas échéant sous Affelnet par l’établissement d’origine.</w:t>
      </w:r>
    </w:p>
    <w:p w:rsidR="0082550D" w:rsidRPr="006E2A87" w:rsidRDefault="0082550D" w:rsidP="0082550D">
      <w:pPr>
        <w:pStyle w:val="Paragraphedeliste"/>
        <w:autoSpaceDE w:val="0"/>
        <w:autoSpaceDN w:val="0"/>
        <w:adjustRightInd w:val="0"/>
        <w:ind w:left="1134"/>
        <w:jc w:val="both"/>
        <w:rPr>
          <w:rFonts w:ascii="Calibri" w:eastAsia="Calibri" w:hAnsi="Calibri" w:cs="Arial"/>
          <w:b/>
          <w:color w:val="000000" w:themeColor="text1"/>
          <w:u w:val="single"/>
          <w:lang w:eastAsia="en-US"/>
        </w:rPr>
      </w:pP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/>
        </w:rPr>
      </w:pPr>
    </w:p>
    <w:p w:rsidR="00781812" w:rsidRPr="00781812" w:rsidRDefault="00781812" w:rsidP="00781812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</w:p>
    <w:p w:rsidR="00781812" w:rsidRPr="00781812" w:rsidRDefault="00781812" w:rsidP="00781812">
      <w:pPr>
        <w:spacing w:after="160" w:line="259" w:lineRule="auto"/>
        <w:rPr>
          <w:rFonts w:ascii="Calibri" w:eastAsia="Calibri" w:hAnsi="Calibri" w:cs="Arial"/>
          <w:b/>
          <w:lang w:eastAsia="en-US"/>
        </w:rPr>
      </w:pPr>
      <w:r w:rsidRPr="00781812">
        <w:rPr>
          <w:rFonts w:ascii="Calibri" w:eastAsia="Calibri" w:hAnsi="Calibri" w:cs="Arial"/>
          <w:b/>
          <w:lang w:eastAsia="en-US"/>
        </w:rPr>
        <w:br w:type="page"/>
      </w:r>
    </w:p>
    <w:p w:rsidR="00781812" w:rsidRPr="00781812" w:rsidRDefault="00781812" w:rsidP="00781812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</w:p>
    <w:p w:rsidR="00781812" w:rsidRPr="00781812" w:rsidRDefault="00781812" w:rsidP="00781812">
      <w:pPr>
        <w:pBdr>
          <w:bottom w:val="single" w:sz="4" w:space="1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Calibri" w:eastAsia="Calibri" w:hAnsi="Calibri" w:cs="Arial"/>
          <w:b/>
          <w:lang w:eastAsia="en-US"/>
        </w:rPr>
      </w:pPr>
      <w:r w:rsidRPr="00781812">
        <w:rPr>
          <w:rFonts w:ascii="Calibri" w:eastAsia="Calibri" w:hAnsi="Calibri" w:cs="Arial"/>
          <w:b/>
          <w:lang w:eastAsia="en-US"/>
        </w:rPr>
        <w:t>CALENDRIER RECAPITULATIF</w:t>
      </w:r>
    </w:p>
    <w:p w:rsidR="00781812" w:rsidRPr="00781812" w:rsidRDefault="00781812" w:rsidP="00781812">
      <w:pPr>
        <w:spacing w:line="259" w:lineRule="auto"/>
        <w:ind w:left="720"/>
        <w:rPr>
          <w:rFonts w:ascii="Calibri" w:eastAsia="Calibri" w:hAnsi="Calibri" w:cs="Arial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17"/>
      </w:tblGrid>
      <w:tr w:rsidR="00184B1B" w:rsidRPr="00781812" w:rsidTr="00186588">
        <w:trPr>
          <w:trHeight w:val="766"/>
        </w:trPr>
        <w:tc>
          <w:tcPr>
            <w:tcW w:w="2405" w:type="dxa"/>
            <w:shd w:val="clear" w:color="auto" w:fill="auto"/>
            <w:vAlign w:val="center"/>
          </w:tcPr>
          <w:p w:rsidR="00781812" w:rsidRPr="006F08FF" w:rsidRDefault="00CB7D96" w:rsidP="00A85126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Septembre </w:t>
            </w:r>
            <w:r w:rsidRPr="006F08FF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jusqu’au</w:t>
            </w:r>
            <w:r w:rsidR="00A85126" w:rsidRPr="006F08FF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  <w:r w:rsidR="00D261F7" w:rsidRPr="006F08FF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25</w:t>
            </w:r>
            <w:r w:rsidRPr="006F08FF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mars</w:t>
            </w:r>
          </w:p>
          <w:p w:rsidR="00186588" w:rsidRPr="00781812" w:rsidRDefault="00186588" w:rsidP="00A85126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Dans les établissements d’origine 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781812" w:rsidRDefault="00184B1B" w:rsidP="00184B1B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Accompagner les élèves dans l’information sur les filières professionnelles</w:t>
            </w:r>
            <w:r w:rsidR="00366D2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, lui proposer des immersions en LP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.</w:t>
            </w:r>
          </w:p>
          <w:p w:rsidR="00186588" w:rsidRDefault="00186588" w:rsidP="00184B1B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Valider leurs choix d’orientation et leurs demandes d’affectation </w:t>
            </w:r>
          </w:p>
          <w:p w:rsidR="00186588" w:rsidRPr="00186588" w:rsidRDefault="00186588" w:rsidP="00186588">
            <w:pPr>
              <w:spacing w:line="259" w:lineRule="auto"/>
              <w:rPr>
                <w:rFonts w:ascii="Calibri" w:eastAsia="Calibri" w:hAnsi="Calibri" w:cs="Arial"/>
                <w:b/>
                <w:i/>
                <w:sz w:val="10"/>
                <w:szCs w:val="22"/>
                <w:lang w:eastAsia="en-US"/>
              </w:rPr>
            </w:pPr>
          </w:p>
          <w:p w:rsidR="00186588" w:rsidRPr="00186588" w:rsidRDefault="00186588" w:rsidP="00186588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18658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Prendre une décision d’orientation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 : </w:t>
            </w:r>
            <w:r w:rsidRPr="0018658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Chaque fois qu’un élève fait preuve d’une capacité d’apprentissage ou d’une capacité d’adaptation lui permettant d’intégrer d’une 2nde professionnelle, l’affectation en 2nde professionnelle doit être privilégiée.</w:t>
            </w:r>
          </w:p>
          <w:p w:rsidR="00186588" w:rsidRPr="00781812" w:rsidRDefault="00186588" w:rsidP="00184B1B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</w:tc>
      </w:tr>
      <w:tr w:rsidR="00184B1B" w:rsidRPr="00781812" w:rsidTr="00186588">
        <w:tc>
          <w:tcPr>
            <w:tcW w:w="2405" w:type="dxa"/>
            <w:shd w:val="clear" w:color="auto" w:fill="auto"/>
            <w:vAlign w:val="center"/>
          </w:tcPr>
          <w:p w:rsidR="00782F5E" w:rsidRPr="005B0290" w:rsidRDefault="00D30844" w:rsidP="001405B0">
            <w:pPr>
              <w:spacing w:line="259" w:lineRule="auto"/>
              <w:rPr>
                <w:rFonts w:ascii="Calibri" w:eastAsia="Calibri" w:hAnsi="Calibri" w:cs="Arial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Pour l</w:t>
            </w:r>
            <w:r w:rsidR="00782F5E" w:rsidRPr="00D30844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e</w:t>
            </w:r>
            <w:r w:rsidR="001405B0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  <w:r w:rsidR="00D261F7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25</w:t>
            </w:r>
            <w:r w:rsidR="00CB7D9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mars</w:t>
            </w:r>
            <w:r w:rsidR="008A6033" w:rsidRPr="00D30844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782F5E" w:rsidRPr="00960A19" w:rsidRDefault="00782F5E" w:rsidP="00184B1B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Transmission des fiches A08 de </w:t>
            </w:r>
            <w:r w:rsidRPr="0060706C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synthèse </w:t>
            </w:r>
            <w:r w:rsidR="00F14053" w:rsidRPr="0060706C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-</w:t>
            </w:r>
            <w:r w:rsidR="00D122F1" w:rsidRPr="0060706C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  <w:r w:rsidR="00F14053" w:rsidRPr="0060706C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aux</w:t>
            </w:r>
            <w:r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  <w:r w:rsidR="00D122F1"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proviseurs </w:t>
            </w:r>
            <w:r w:rsidR="00184B1B"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des lycées pour lesquels des vœux ont été formulés</w:t>
            </w:r>
            <w:r w:rsidR="00186588"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+ aux ERH </w:t>
            </w:r>
            <w:r w:rsidR="00F14053"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+ </w:t>
            </w:r>
            <w:r w:rsidR="00476ECC"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DIVEL (</w:t>
            </w:r>
            <w:r w:rsidR="00F14053"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67) et DELAP (68) </w:t>
            </w:r>
          </w:p>
          <w:p w:rsidR="008C0E3A" w:rsidRPr="00960A19" w:rsidRDefault="00186588" w:rsidP="00184B1B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960A19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ET</w:t>
            </w:r>
            <w:r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t</w:t>
            </w:r>
            <w:r w:rsidR="008C0E3A"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ransmission des </w:t>
            </w:r>
            <w:r w:rsidR="008C0E3A" w:rsidRPr="00960A19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D</w:t>
            </w:r>
            <w:r w:rsidR="00960A19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8C0E3A" w:rsidRPr="00960A19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54</w:t>
            </w:r>
            <w:r w:rsidR="008C0E3A"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au</w:t>
            </w:r>
            <w:r w:rsidR="00960A19"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x</w:t>
            </w:r>
            <w:r w:rsidR="008C0E3A" w:rsidRPr="00960A19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DSDEN</w:t>
            </w:r>
          </w:p>
        </w:tc>
      </w:tr>
      <w:tr w:rsidR="00184B1B" w:rsidRPr="00781812" w:rsidTr="00186588">
        <w:trPr>
          <w:trHeight w:val="422"/>
        </w:trPr>
        <w:tc>
          <w:tcPr>
            <w:tcW w:w="2405" w:type="dxa"/>
            <w:shd w:val="clear" w:color="auto" w:fill="auto"/>
            <w:vAlign w:val="center"/>
          </w:tcPr>
          <w:p w:rsidR="00781812" w:rsidRPr="00D30844" w:rsidRDefault="00F14053" w:rsidP="000A2670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D30844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Du </w:t>
            </w:r>
            <w:r w:rsidR="00D261F7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26</w:t>
            </w:r>
            <w:r w:rsidR="00CB7D9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mars</w:t>
            </w:r>
            <w:r w:rsidRPr="004A0E44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au </w:t>
            </w:r>
            <w:r w:rsidR="00D261F7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2</w:t>
            </w:r>
            <w:r w:rsidR="00CB7D9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  <w:r w:rsidR="00CB7D96" w:rsidRPr="00D30844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avril</w:t>
            </w:r>
            <w:r w:rsidR="00781812" w:rsidRPr="00D30844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781812" w:rsidRPr="00D30844" w:rsidRDefault="00F14053" w:rsidP="00184B1B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D30844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Etude des candidatures dans les lycées</w:t>
            </w:r>
          </w:p>
        </w:tc>
      </w:tr>
      <w:tr w:rsidR="00184B1B" w:rsidRPr="00781812" w:rsidTr="00186588">
        <w:trPr>
          <w:trHeight w:val="69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812" w:rsidRPr="00781812" w:rsidRDefault="00F14053" w:rsidP="00861115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687FE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Pour le </w:t>
            </w:r>
            <w:r w:rsidR="00D261F7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2</w:t>
            </w:r>
            <w:r w:rsidR="00CB7D9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  <w:r w:rsidR="0018658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avril</w:t>
            </w:r>
            <w:r w:rsidRPr="00687FE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au soir</w:t>
            </w:r>
            <w:r w:rsidR="00781812" w:rsidRPr="00687FE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781812" w:rsidRPr="00781812" w:rsidRDefault="00781812" w:rsidP="00A85126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781812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Transmission des</w:t>
            </w:r>
            <w:r w:rsidR="00184B1B" w:rsidRPr="00184B1B">
              <w:rPr>
                <w:rFonts w:ascii="Calibri" w:eastAsia="Calibri" w:hAnsi="Calibri" w:cs="Arial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184B1B" w:rsidRPr="00D30844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classements des candidatures </w:t>
            </w:r>
            <w:r w:rsidR="008C0E3A" w:rsidRPr="00D30844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par les lycées d’accueil </w:t>
            </w:r>
            <w:r w:rsidRPr="00781812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aux DSDEN (respectivement Bas-Rhin : DIVEL ; Haut-Rhin : D</w:t>
            </w:r>
            <w:r w:rsidR="00A8512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ELAP</w:t>
            </w:r>
            <w:r w:rsidRPr="00781812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)</w:t>
            </w:r>
            <w:r w:rsidR="0018658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  <w:r w:rsidR="00960A19" w:rsidRPr="00960A19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D 55</w:t>
            </w:r>
          </w:p>
        </w:tc>
      </w:tr>
      <w:tr w:rsidR="00186588" w:rsidRPr="00781812" w:rsidTr="00186588">
        <w:trPr>
          <w:trHeight w:val="69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588" w:rsidRDefault="00D261F7" w:rsidP="00861115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9</w:t>
            </w:r>
            <w:r w:rsidR="00CB7D9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et </w:t>
            </w:r>
            <w:r w:rsidR="00366D2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1</w:t>
            </w:r>
            <w:r w:rsidR="0018658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avril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(67)</w:t>
            </w:r>
          </w:p>
          <w:p w:rsidR="00D261F7" w:rsidRPr="00687FE6" w:rsidRDefault="00D261F7" w:rsidP="00861115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10 avril (68)</w:t>
            </w:r>
          </w:p>
        </w:tc>
        <w:tc>
          <w:tcPr>
            <w:tcW w:w="7217" w:type="dxa"/>
            <w:shd w:val="clear" w:color="auto" w:fill="auto"/>
            <w:vAlign w:val="center"/>
          </w:tcPr>
          <w:p w:rsidR="00186588" w:rsidRPr="00781812" w:rsidRDefault="00186588" w:rsidP="00A85126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Réunions de synthèse : Validation des premières affectation</w:t>
            </w:r>
            <w:r w:rsidR="00D261F7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s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sur la base des retours des lycées d’accueil et études des situations en attente</w:t>
            </w:r>
          </w:p>
        </w:tc>
      </w:tr>
      <w:tr w:rsidR="00DF1641" w:rsidRPr="00781812" w:rsidTr="00186588">
        <w:trPr>
          <w:trHeight w:val="908"/>
        </w:trPr>
        <w:tc>
          <w:tcPr>
            <w:tcW w:w="2405" w:type="dxa"/>
            <w:tcBorders>
              <w:bottom w:val="nil"/>
            </w:tcBorders>
            <w:shd w:val="clear" w:color="auto" w:fill="auto"/>
            <w:vAlign w:val="center"/>
          </w:tcPr>
          <w:p w:rsidR="00DF1641" w:rsidRPr="00781812" w:rsidRDefault="00D261F7" w:rsidP="00861115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7</w:t>
            </w:r>
            <w:r w:rsidR="00186588" w:rsidRPr="0018658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mai</w:t>
            </w:r>
          </w:p>
        </w:tc>
        <w:tc>
          <w:tcPr>
            <w:tcW w:w="7217" w:type="dxa"/>
            <w:vMerge w:val="restart"/>
            <w:shd w:val="clear" w:color="auto" w:fill="auto"/>
            <w:vAlign w:val="center"/>
          </w:tcPr>
          <w:p w:rsidR="00DF1641" w:rsidRPr="00781812" w:rsidRDefault="00DF1641" w:rsidP="00781812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781812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Commission technique départementale "handicap" : propositions d’affectation en LP et renvoi des situations non traitées en commission </w:t>
            </w:r>
            <w:proofErr w:type="spellStart"/>
            <w:r w:rsidRPr="00781812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préPAM</w:t>
            </w:r>
            <w:proofErr w:type="spellEnd"/>
          </w:p>
        </w:tc>
      </w:tr>
      <w:tr w:rsidR="00DF1641" w:rsidRPr="00781812" w:rsidTr="00186588">
        <w:trPr>
          <w:trHeight w:val="74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DF1641" w:rsidRPr="00781812" w:rsidRDefault="00DF1641" w:rsidP="00781812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17" w:type="dxa"/>
            <w:vMerge/>
            <w:shd w:val="clear" w:color="auto" w:fill="auto"/>
            <w:vAlign w:val="center"/>
          </w:tcPr>
          <w:p w:rsidR="00DF1641" w:rsidRPr="00781812" w:rsidRDefault="00DF1641" w:rsidP="00781812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</w:p>
        </w:tc>
      </w:tr>
      <w:tr w:rsidR="00184B1B" w:rsidRPr="00781812" w:rsidTr="00186588">
        <w:tc>
          <w:tcPr>
            <w:tcW w:w="2405" w:type="dxa"/>
            <w:shd w:val="clear" w:color="auto" w:fill="auto"/>
            <w:vAlign w:val="center"/>
          </w:tcPr>
          <w:p w:rsidR="00781812" w:rsidRPr="00781812" w:rsidRDefault="00D261F7" w:rsidP="00781812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??</w:t>
            </w:r>
            <w:r w:rsidR="00366D2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juin</w:t>
            </w:r>
          </w:p>
        </w:tc>
        <w:tc>
          <w:tcPr>
            <w:tcW w:w="7217" w:type="dxa"/>
            <w:shd w:val="clear" w:color="auto" w:fill="auto"/>
          </w:tcPr>
          <w:p w:rsidR="00781812" w:rsidRPr="00781812" w:rsidRDefault="00781812" w:rsidP="00781812">
            <w:pPr>
              <w:spacing w:line="259" w:lineRule="auto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781812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Notification aux familles, inscriptions en lycée professionnel où l’élève suivra sa formation en CAP ou 2</w:t>
            </w:r>
            <w:r w:rsidRPr="00781812">
              <w:rPr>
                <w:rFonts w:ascii="Calibri" w:eastAsia="Calibri" w:hAnsi="Calibri" w:cs="Arial"/>
                <w:i/>
                <w:sz w:val="22"/>
                <w:szCs w:val="22"/>
                <w:vertAlign w:val="superscript"/>
                <w:lang w:eastAsia="en-US"/>
              </w:rPr>
              <w:t>nd</w:t>
            </w:r>
            <w:r w:rsidRPr="00781812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pro</w:t>
            </w:r>
          </w:p>
        </w:tc>
      </w:tr>
    </w:tbl>
    <w:p w:rsidR="00781812" w:rsidRPr="00781812" w:rsidRDefault="00781812" w:rsidP="00781812">
      <w:pPr>
        <w:spacing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781812" w:rsidRPr="00781812" w:rsidRDefault="00781812" w:rsidP="00781812">
      <w:pPr>
        <w:spacing w:line="259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781812">
        <w:rPr>
          <w:rFonts w:ascii="Calibri" w:eastAsia="Calibri" w:hAnsi="Calibri" w:cs="Arial"/>
          <w:sz w:val="22"/>
          <w:szCs w:val="22"/>
          <w:lang w:eastAsia="en-US"/>
        </w:rPr>
        <w:t xml:space="preserve">(Se reporter </w:t>
      </w:r>
      <w:r w:rsidR="00F5194C" w:rsidRPr="00781812">
        <w:rPr>
          <w:rFonts w:ascii="Calibri" w:eastAsia="Calibri" w:hAnsi="Calibri" w:cs="Arial"/>
          <w:sz w:val="22"/>
          <w:szCs w:val="22"/>
          <w:lang w:eastAsia="en-US"/>
        </w:rPr>
        <w:t>au Calendrier</w:t>
      </w:r>
      <w:r w:rsidRPr="00781812">
        <w:rPr>
          <w:rFonts w:ascii="Calibri" w:eastAsia="Calibri" w:hAnsi="Calibri" w:cs="Arial"/>
          <w:sz w:val="22"/>
          <w:szCs w:val="22"/>
          <w:lang w:eastAsia="en-US"/>
        </w:rPr>
        <w:t xml:space="preserve"> chronologique procédures, dans le Guide des procédures de l’orientation et de l’affectation </w:t>
      </w:r>
      <w:hyperlink r:id="rId7" w:history="1">
        <w:r w:rsidR="00EF3A4A" w:rsidRPr="0048413F">
          <w:rPr>
            <w:rStyle w:val="Lienhypertexte"/>
            <w:rFonts w:ascii="Calibri" w:eastAsia="Calibri" w:hAnsi="Calibri" w:cs="Arial"/>
            <w:sz w:val="22"/>
            <w:szCs w:val="22"/>
            <w:lang w:eastAsia="en-US"/>
          </w:rPr>
          <w:t>https://www.ac-strasbourg.fr/les-procedures-d-orientation-et-d-affectation-post-3e-122683</w:t>
        </w:r>
      </w:hyperlink>
      <w:r w:rsidRPr="00781812">
        <w:rPr>
          <w:rFonts w:ascii="Calibri" w:eastAsia="Calibri" w:hAnsi="Calibri" w:cs="Arial"/>
          <w:color w:val="385623"/>
          <w:sz w:val="22"/>
          <w:szCs w:val="22"/>
          <w:lang w:eastAsia="en-US"/>
        </w:rPr>
        <w:t xml:space="preserve"> </w:t>
      </w:r>
      <w:r w:rsidR="00EF3A4A">
        <w:rPr>
          <w:rFonts w:ascii="Calibri" w:eastAsia="Calibri" w:hAnsi="Calibri" w:cs="Arial"/>
          <w:color w:val="385623"/>
          <w:sz w:val="22"/>
          <w:szCs w:val="22"/>
          <w:lang w:eastAsia="en-US"/>
        </w:rPr>
        <w:t>)</w:t>
      </w:r>
    </w:p>
    <w:p w:rsidR="00781812" w:rsidRPr="00781812" w:rsidRDefault="00781812" w:rsidP="00781812">
      <w:pPr>
        <w:spacing w:after="160" w:line="259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781812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br w:type="page"/>
      </w:r>
    </w:p>
    <w:p w:rsidR="004C15FD" w:rsidRPr="00781812" w:rsidRDefault="004C15FD" w:rsidP="004C15FD">
      <w:pPr>
        <w:rPr>
          <w:rFonts w:ascii="Cambria" w:eastAsia="Times New Roman" w:hAnsi="Cambria" w:cs="Times New Roman"/>
          <w:b/>
          <w:sz w:val="32"/>
          <w:szCs w:val="32"/>
        </w:rPr>
      </w:pPr>
      <w:r w:rsidRPr="004C15FD">
        <w:rPr>
          <w:rFonts w:ascii="Cambria" w:eastAsia="Times New Roman" w:hAnsi="Cambria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6A0C5A7E" wp14:editId="76F88E47">
                <wp:simplePos x="0" y="0"/>
                <wp:positionH relativeFrom="margin">
                  <wp:posOffset>1291590</wp:posOffset>
                </wp:positionH>
                <wp:positionV relativeFrom="paragraph">
                  <wp:posOffset>8255</wp:posOffset>
                </wp:positionV>
                <wp:extent cx="4744720" cy="670560"/>
                <wp:effectExtent l="0" t="0" r="0" b="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FD" w:rsidRPr="00781812" w:rsidRDefault="004C15FD" w:rsidP="004C15FD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81812">
                              <w:rPr>
                                <w:rFonts w:ascii="Cambria" w:eastAsia="Times New Roman" w:hAnsi="Cambria" w:cs="Times New Roman"/>
                                <w:b/>
                                <w:sz w:val="32"/>
                                <w:szCs w:val="32"/>
                              </w:rPr>
                              <w:t>FICHE DE SYNTHESE INDIVIDUELLE A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1812">
                              <w:rPr>
                                <w:rFonts w:ascii="Cambria" w:eastAsia="Times New Roman" w:hAnsi="Cambria" w:cs="Times New Roman"/>
                                <w:b/>
                                <w:sz w:val="32"/>
                                <w:szCs w:val="32"/>
                              </w:rPr>
                              <w:t>08 ORIENTATION DANS LA VOIE PROFESSIONNELLE</w:t>
                            </w:r>
                          </w:p>
                          <w:p w:rsidR="004C15FD" w:rsidRDefault="004C15FD" w:rsidP="004C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5A7E" id="_x0000_s1050" type="#_x0000_t202" style="position:absolute;margin-left:101.7pt;margin-top:.65pt;width:373.6pt;height:52.8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" stroked="f">
                <v:textbox>
                  <w:txbxContent>
                    <w:p w:rsidR="004C15FD" w:rsidRPr="00781812" w:rsidRDefault="004C15FD" w:rsidP="004C15FD">
                      <w:pPr>
                        <w:jc w:val="center"/>
                        <w:rPr>
                          <w:rFonts w:ascii="Cambria" w:eastAsia="Times New Roman" w:hAnsi="Cambria" w:cs="Times New Roman"/>
                          <w:b/>
                          <w:sz w:val="32"/>
                          <w:szCs w:val="32"/>
                        </w:rPr>
                      </w:pPr>
                      <w:r w:rsidRPr="00781812">
                        <w:rPr>
                          <w:rFonts w:ascii="Cambria" w:eastAsia="Times New Roman" w:hAnsi="Cambria" w:cs="Times New Roman"/>
                          <w:b/>
                          <w:sz w:val="32"/>
                          <w:szCs w:val="32"/>
                        </w:rPr>
                        <w:t>FICHE DE SYNTHESE INDIVIDUELLE A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81812">
                        <w:rPr>
                          <w:rFonts w:ascii="Cambria" w:eastAsia="Times New Roman" w:hAnsi="Cambria" w:cs="Times New Roman"/>
                          <w:b/>
                          <w:sz w:val="32"/>
                          <w:szCs w:val="32"/>
                        </w:rPr>
                        <w:t>08 ORIENTATION DANS LA VOIE PROFESSIONNELLE</w:t>
                      </w:r>
                    </w:p>
                    <w:p w:rsidR="004C15FD" w:rsidRDefault="004C15FD" w:rsidP="004C15F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D79">
        <w:rPr>
          <w:noProof/>
        </w:rPr>
        <w:drawing>
          <wp:inline distT="0" distB="0" distL="0" distR="0" wp14:anchorId="38773952" wp14:editId="50DEDE9F">
            <wp:extent cx="1158240" cy="801857"/>
            <wp:effectExtent l="0" t="0" r="3810" b="0"/>
            <wp:docPr id="35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610BE53E-7587-4F96-9F00-97117C8897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Image 1">
                      <a:extLst>
                        <a:ext uri="{FF2B5EF4-FFF2-40B4-BE49-F238E27FC236}">
                          <a16:creationId xmlns:a16="http://schemas.microsoft.com/office/drawing/2014/main" id="{610BE53E-7587-4F96-9F00-97117C8897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56" cy="81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E6394">
        <w:rPr>
          <w:rFonts w:ascii="Cambria" w:eastAsia="Times New Roman" w:hAnsi="Cambria" w:cs="Times New Roman"/>
          <w:b/>
          <w:sz w:val="32"/>
          <w:szCs w:val="32"/>
        </w:rPr>
        <w:t xml:space="preserve">  </w:t>
      </w:r>
    </w:p>
    <w:p w:rsidR="0060706C" w:rsidRDefault="008A6033" w:rsidP="008A6033">
      <w:pPr>
        <w:ind w:left="993" w:right="-149" w:hanging="993"/>
        <w:rPr>
          <w:rFonts w:ascii="Cambria" w:eastAsia="Times New Roman" w:hAnsi="Cambria" w:cs="Times New Roman"/>
          <w:i/>
          <w:sz w:val="16"/>
          <w:szCs w:val="16"/>
        </w:rPr>
      </w:pPr>
      <w:r>
        <w:rPr>
          <w:rFonts w:ascii="Cambria" w:eastAsia="Times New Roman" w:hAnsi="Cambria" w:cs="Times New Roman"/>
          <w:i/>
          <w:sz w:val="16"/>
          <w:szCs w:val="16"/>
        </w:rPr>
        <w:t xml:space="preserve">                           D</w:t>
      </w:r>
      <w:r w:rsidR="00781812" w:rsidRPr="00781812">
        <w:rPr>
          <w:rFonts w:ascii="Cambria" w:eastAsia="Times New Roman" w:hAnsi="Cambria" w:cs="Times New Roman"/>
          <w:i/>
          <w:sz w:val="16"/>
          <w:szCs w:val="16"/>
        </w:rPr>
        <w:t>ocument à renseigner par l’enseignant responsable du parcours de l’élève (</w:t>
      </w:r>
      <w:r w:rsidR="00D122F1">
        <w:rPr>
          <w:rFonts w:ascii="Cambria" w:eastAsia="Times New Roman" w:hAnsi="Cambria" w:cs="Times New Roman"/>
          <w:i/>
          <w:sz w:val="16"/>
          <w:szCs w:val="16"/>
        </w:rPr>
        <w:t>p</w:t>
      </w:r>
      <w:r w:rsidR="00781812" w:rsidRPr="00781812">
        <w:rPr>
          <w:rFonts w:ascii="Cambria" w:eastAsia="Times New Roman" w:hAnsi="Cambria" w:cs="Times New Roman"/>
          <w:i/>
          <w:sz w:val="16"/>
          <w:szCs w:val="16"/>
        </w:rPr>
        <w:t>rofesseur principal ou coordonnateur d’Ulis collège)</w:t>
      </w:r>
    </w:p>
    <w:p w:rsidR="0060706C" w:rsidRPr="00CB7D96" w:rsidRDefault="008A6033" w:rsidP="0060706C">
      <w:pPr>
        <w:ind w:left="993" w:right="-149" w:hanging="993"/>
        <w:jc w:val="center"/>
        <w:rPr>
          <w:rFonts w:ascii="Cambria" w:eastAsia="Times New Roman" w:hAnsi="Cambria" w:cs="Times New Roman"/>
          <w:b/>
          <w:i/>
          <w:sz w:val="16"/>
          <w:szCs w:val="16"/>
        </w:rPr>
      </w:pPr>
      <w:r>
        <w:rPr>
          <w:rFonts w:ascii="Cambria" w:eastAsia="Times New Roman" w:hAnsi="Cambria" w:cs="Times New Roman"/>
          <w:i/>
          <w:sz w:val="16"/>
          <w:szCs w:val="16"/>
        </w:rPr>
        <w:t>et à transmettre</w:t>
      </w:r>
      <w:r w:rsidR="0060706C">
        <w:rPr>
          <w:rFonts w:ascii="Cambria" w:eastAsia="Times New Roman" w:hAnsi="Cambria" w:cs="Times New Roman"/>
          <w:i/>
          <w:sz w:val="16"/>
          <w:szCs w:val="16"/>
        </w:rPr>
        <w:t xml:space="preserve"> par le chef d’établissement d’origine</w:t>
      </w:r>
      <w:r w:rsidR="009E6394">
        <w:rPr>
          <w:rFonts w:ascii="Cambria" w:eastAsia="Times New Roman" w:hAnsi="Cambria" w:cs="Times New Roman"/>
          <w:i/>
          <w:sz w:val="16"/>
          <w:szCs w:val="16"/>
        </w:rPr>
        <w:t xml:space="preserve"> aux lycées </w:t>
      </w:r>
      <w:r w:rsidR="00960A19">
        <w:rPr>
          <w:rFonts w:ascii="Cambria" w:eastAsia="Times New Roman" w:hAnsi="Cambria" w:cs="Times New Roman"/>
          <w:i/>
          <w:sz w:val="16"/>
          <w:szCs w:val="16"/>
        </w:rPr>
        <w:t>demandés, à</w:t>
      </w:r>
      <w:r>
        <w:rPr>
          <w:rFonts w:ascii="Cambria" w:eastAsia="Times New Roman" w:hAnsi="Cambria" w:cs="Times New Roman"/>
          <w:i/>
          <w:sz w:val="16"/>
          <w:szCs w:val="16"/>
        </w:rPr>
        <w:t xml:space="preserve"> l’ERH + </w:t>
      </w:r>
      <w:r w:rsidR="009E6394">
        <w:rPr>
          <w:rFonts w:ascii="Cambria" w:eastAsia="Times New Roman" w:hAnsi="Cambria" w:cs="Times New Roman"/>
          <w:i/>
          <w:sz w:val="16"/>
          <w:szCs w:val="16"/>
        </w:rPr>
        <w:t xml:space="preserve">aux DSDEN pour le </w:t>
      </w:r>
      <w:r w:rsidR="00FD2D84">
        <w:rPr>
          <w:rFonts w:ascii="Cambria" w:eastAsia="Times New Roman" w:hAnsi="Cambria" w:cs="Times New Roman"/>
          <w:b/>
          <w:i/>
          <w:sz w:val="16"/>
          <w:szCs w:val="16"/>
        </w:rPr>
        <w:t>25</w:t>
      </w:r>
      <w:r w:rsidR="00CB7D96" w:rsidRPr="00CB7D96">
        <w:rPr>
          <w:rFonts w:ascii="Cambria" w:eastAsia="Times New Roman" w:hAnsi="Cambria" w:cs="Times New Roman"/>
          <w:b/>
          <w:i/>
          <w:sz w:val="16"/>
          <w:szCs w:val="16"/>
        </w:rPr>
        <w:t xml:space="preserve"> mars</w:t>
      </w:r>
      <w:r w:rsidR="00FD2D84">
        <w:rPr>
          <w:rFonts w:ascii="Cambria" w:eastAsia="Times New Roman" w:hAnsi="Cambria" w:cs="Times New Roman"/>
          <w:b/>
          <w:i/>
          <w:sz w:val="16"/>
          <w:szCs w:val="16"/>
        </w:rPr>
        <w:t xml:space="preserve"> 2024.</w:t>
      </w:r>
    </w:p>
    <w:p w:rsidR="00781812" w:rsidRPr="00781812" w:rsidRDefault="008A6033" w:rsidP="008A6033">
      <w:pPr>
        <w:ind w:left="993" w:right="-149" w:hanging="993"/>
        <w:rPr>
          <w:rFonts w:ascii="Cambria" w:eastAsia="Times New Roman" w:hAnsi="Cambria" w:cs="Times New Roman"/>
          <w:i/>
          <w:sz w:val="16"/>
          <w:szCs w:val="16"/>
        </w:rPr>
      </w:pPr>
      <w:r>
        <w:rPr>
          <w:rFonts w:ascii="Cambria" w:eastAsia="Times New Roman" w:hAnsi="Cambria" w:cs="Times New Roman"/>
          <w:i/>
          <w:sz w:val="16"/>
          <w:szCs w:val="16"/>
        </w:rPr>
        <w:t>-.</w:t>
      </w:r>
    </w:p>
    <w:p w:rsidR="00781812" w:rsidRPr="00781812" w:rsidRDefault="00781812" w:rsidP="00781812">
      <w:pPr>
        <w:rPr>
          <w:rFonts w:ascii="Cambria" w:eastAsia="Times New Roman" w:hAnsi="Cambria" w:cs="Times New Roman"/>
        </w:rPr>
      </w:pPr>
    </w:p>
    <w:tbl>
      <w:tblPr>
        <w:tblStyle w:val="Grilledutableau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81812" w:rsidRPr="00781812" w:rsidTr="007D00B5">
        <w:tc>
          <w:tcPr>
            <w:tcW w:w="9918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i/>
                <w:sz w:val="16"/>
                <w:szCs w:val="16"/>
              </w:rPr>
            </w:pPr>
            <w:permStart w:id="1719957307" w:edGrp="everyone"/>
            <w:r w:rsidRPr="00781812">
              <w:rPr>
                <w:rFonts w:ascii="Cambria" w:hAnsi="Cambria" w:cs="Times New Roman"/>
                <w:i/>
                <w:sz w:val="16"/>
                <w:szCs w:val="16"/>
              </w:rPr>
              <w:t>Coordonnées de l’enseignant renseignant cette fiche</w:t>
            </w:r>
          </w:p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>Nom, prénom</w:t>
            </w:r>
          </w:p>
          <w:p w:rsidR="00781812" w:rsidRPr="00781812" w:rsidRDefault="00781812" w:rsidP="00781812">
            <w:pPr>
              <w:rPr>
                <w:rFonts w:ascii="Cambria" w:hAnsi="Cambria" w:cs="Times New Roman"/>
                <w:sz w:val="8"/>
                <w:szCs w:val="8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sz w:val="16"/>
                <w:szCs w:val="16"/>
              </w:rPr>
            </w:pPr>
            <w:r w:rsidRPr="00781812">
              <w:rPr>
                <w:rFonts w:ascii="Cambria" w:hAnsi="Cambria" w:cs="Times New Roman"/>
              </w:rPr>
              <w:t>Mail, téléphone</w:t>
            </w:r>
          </w:p>
        </w:tc>
      </w:tr>
    </w:tbl>
    <w:p w:rsidR="00781812" w:rsidRPr="00781812" w:rsidRDefault="00781812" w:rsidP="00781812">
      <w:pPr>
        <w:rPr>
          <w:rFonts w:ascii="Cambria" w:eastAsia="Times New Roman" w:hAnsi="Cambria" w:cs="Times New Roman"/>
          <w:sz w:val="16"/>
          <w:szCs w:val="16"/>
        </w:rPr>
      </w:pPr>
    </w:p>
    <w:p w:rsidR="00781812" w:rsidRPr="00781812" w:rsidRDefault="00781812" w:rsidP="00781812">
      <w:pPr>
        <w:rPr>
          <w:rFonts w:ascii="Cambria" w:eastAsia="Times New Roman" w:hAnsi="Cambria" w:cs="Times New Roman"/>
          <w:b/>
          <w:u w:val="single"/>
        </w:rPr>
      </w:pPr>
      <w:r w:rsidRPr="00781812">
        <w:rPr>
          <w:rFonts w:ascii="Cambria" w:eastAsia="Times New Roman" w:hAnsi="Cambria" w:cs="Times New Roman"/>
          <w:b/>
          <w:u w:val="single"/>
        </w:rPr>
        <w:t>IDENTITE DE L’ELEVE</w:t>
      </w:r>
    </w:p>
    <w:p w:rsidR="00781812" w:rsidRPr="00781812" w:rsidRDefault="00781812" w:rsidP="00781812">
      <w:pPr>
        <w:rPr>
          <w:rFonts w:ascii="Cambria" w:eastAsia="Times New Roman" w:hAnsi="Cambria" w:cs="Times New Roman"/>
          <w:sz w:val="16"/>
          <w:szCs w:val="16"/>
        </w:rPr>
      </w:pPr>
    </w:p>
    <w:tbl>
      <w:tblPr>
        <w:tblStyle w:val="Grilledutableau11"/>
        <w:tblW w:w="9918" w:type="dxa"/>
        <w:tblLook w:val="04A0" w:firstRow="1" w:lastRow="0" w:firstColumn="1" w:lastColumn="0" w:noHBand="0" w:noVBand="1"/>
      </w:tblPr>
      <w:tblGrid>
        <w:gridCol w:w="4816"/>
        <w:gridCol w:w="5102"/>
      </w:tblGrid>
      <w:tr w:rsidR="00781812" w:rsidRPr="00781812" w:rsidTr="007D00B5">
        <w:trPr>
          <w:trHeight w:val="340"/>
        </w:trPr>
        <w:tc>
          <w:tcPr>
            <w:tcW w:w="4816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>Nom :</w:t>
            </w:r>
          </w:p>
        </w:tc>
        <w:tc>
          <w:tcPr>
            <w:tcW w:w="5102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>Prénom :</w:t>
            </w:r>
          </w:p>
        </w:tc>
      </w:tr>
      <w:tr w:rsidR="00781812" w:rsidRPr="00781812" w:rsidTr="007D00B5">
        <w:trPr>
          <w:trHeight w:val="340"/>
        </w:trPr>
        <w:tc>
          <w:tcPr>
            <w:tcW w:w="4816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 xml:space="preserve">Date de naissance : </w:t>
            </w:r>
          </w:p>
        </w:tc>
        <w:tc>
          <w:tcPr>
            <w:tcW w:w="5102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 xml:space="preserve"> Sexe :</w:t>
            </w:r>
          </w:p>
        </w:tc>
      </w:tr>
      <w:tr w:rsidR="00781812" w:rsidRPr="00781812" w:rsidTr="007D00B5">
        <w:trPr>
          <w:trHeight w:val="340"/>
        </w:trPr>
        <w:tc>
          <w:tcPr>
            <w:tcW w:w="4816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 xml:space="preserve">Etablissement : </w:t>
            </w:r>
          </w:p>
        </w:tc>
        <w:tc>
          <w:tcPr>
            <w:tcW w:w="5102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 xml:space="preserve">Classe/ dispositif/ ou formation : </w:t>
            </w:r>
          </w:p>
        </w:tc>
      </w:tr>
      <w:tr w:rsidR="00781812" w:rsidRPr="00781812" w:rsidTr="007D00B5">
        <w:tc>
          <w:tcPr>
            <w:tcW w:w="9918" w:type="dxa"/>
            <w:gridSpan w:val="2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</w:rPr>
              <w:t>Notification MDPH </w:t>
            </w:r>
            <w:r w:rsidRPr="00781812">
              <w:rPr>
                <w:rFonts w:ascii="Cambria" w:hAnsi="Cambria" w:cs="Times New Roman"/>
                <w:sz w:val="18"/>
                <w:szCs w:val="18"/>
              </w:rPr>
              <w:t>(date de dernière E</w:t>
            </w:r>
            <w:r w:rsidR="00D122F1">
              <w:rPr>
                <w:rFonts w:ascii="Cambria" w:hAnsi="Cambria" w:cs="Times New Roman"/>
                <w:sz w:val="18"/>
                <w:szCs w:val="18"/>
              </w:rPr>
              <w:t>SS, échéance de la notification</w:t>
            </w:r>
            <w:r w:rsidRPr="00781812">
              <w:rPr>
                <w:rFonts w:ascii="Cambria" w:hAnsi="Cambria" w:cs="Times New Roman"/>
                <w:sz w:val="18"/>
                <w:szCs w:val="18"/>
              </w:rPr>
              <w:t>) :</w:t>
            </w:r>
          </w:p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</w:tbl>
    <w:p w:rsidR="00781812" w:rsidRPr="00CB7D96" w:rsidRDefault="00781812" w:rsidP="00781812">
      <w:pPr>
        <w:rPr>
          <w:rFonts w:ascii="Cambria" w:eastAsia="Times New Roman" w:hAnsi="Cambria" w:cs="Times New Roman"/>
          <w:sz w:val="22"/>
          <w:szCs w:val="28"/>
        </w:rPr>
      </w:pPr>
    </w:p>
    <w:p w:rsidR="00781812" w:rsidRPr="00781812" w:rsidRDefault="00781812" w:rsidP="00781812">
      <w:pPr>
        <w:rPr>
          <w:rFonts w:ascii="Cambria" w:eastAsia="Times New Roman" w:hAnsi="Cambria" w:cs="Times New Roman"/>
          <w:b/>
          <w:u w:val="single"/>
        </w:rPr>
      </w:pPr>
      <w:r w:rsidRPr="00781812">
        <w:rPr>
          <w:rFonts w:ascii="Cambria" w:eastAsia="Times New Roman" w:hAnsi="Cambria" w:cs="Times New Roman"/>
          <w:b/>
          <w:u w:val="single"/>
        </w:rPr>
        <w:t xml:space="preserve">CHAMP 1 : CAPACITES </w:t>
      </w:r>
      <w:r w:rsidR="00960A19" w:rsidRPr="00781812">
        <w:rPr>
          <w:rFonts w:ascii="Cambria" w:eastAsia="Times New Roman" w:hAnsi="Cambria" w:cs="Times New Roman"/>
          <w:b/>
          <w:u w:val="single"/>
        </w:rPr>
        <w:t>ET PROJET</w:t>
      </w:r>
    </w:p>
    <w:p w:rsidR="00781812" w:rsidRPr="00781812" w:rsidRDefault="00781812" w:rsidP="00781812">
      <w:pPr>
        <w:rPr>
          <w:rFonts w:ascii="Cambria" w:eastAsia="Times New Roman" w:hAnsi="Cambria" w:cs="Times New Roman"/>
          <w:b/>
          <w:sz w:val="16"/>
          <w:szCs w:val="16"/>
        </w:rPr>
      </w:pPr>
    </w:p>
    <w:p w:rsidR="00781812" w:rsidRPr="00781812" w:rsidRDefault="00781812" w:rsidP="00781812">
      <w:pPr>
        <w:numPr>
          <w:ilvl w:val="0"/>
          <w:numId w:val="8"/>
        </w:numPr>
        <w:spacing w:after="160" w:line="259" w:lineRule="auto"/>
        <w:contextualSpacing/>
        <w:rPr>
          <w:rFonts w:ascii="Cambria" w:eastAsia="Times New Roman" w:hAnsi="Cambria" w:cs="Times New Roman"/>
          <w:b/>
        </w:rPr>
      </w:pPr>
      <w:r w:rsidRPr="00781812">
        <w:rPr>
          <w:rFonts w:ascii="Cambria" w:eastAsia="Times New Roman" w:hAnsi="Cambria" w:cs="Times New Roman"/>
          <w:b/>
        </w:rPr>
        <w:t>BILAN PEDAGOGIQUE</w:t>
      </w:r>
    </w:p>
    <w:p w:rsidR="00781812" w:rsidRPr="00781812" w:rsidRDefault="00781812" w:rsidP="00781812">
      <w:pPr>
        <w:rPr>
          <w:rFonts w:ascii="Cambria" w:eastAsia="Times New Roman" w:hAnsi="Cambria" w:cs="Times New Roman"/>
          <w:sz w:val="8"/>
          <w:szCs w:val="8"/>
        </w:rPr>
      </w:pPr>
    </w:p>
    <w:tbl>
      <w:tblPr>
        <w:tblStyle w:val="Grilledutableau1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4"/>
        <w:gridCol w:w="640"/>
        <w:gridCol w:w="641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</w:tblGrid>
      <w:tr w:rsidR="00781812" w:rsidRPr="00781812" w:rsidTr="007D00B5">
        <w:tc>
          <w:tcPr>
            <w:tcW w:w="9923" w:type="dxa"/>
            <w:gridSpan w:val="13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b/>
              </w:rPr>
              <w:t>Parcours scolaire</w:t>
            </w:r>
            <w:r w:rsidRPr="00781812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Pr="00781812">
              <w:rPr>
                <w:rFonts w:ascii="Cambria" w:hAnsi="Cambria" w:cs="Times New Roman"/>
                <w:sz w:val="18"/>
                <w:szCs w:val="18"/>
              </w:rPr>
              <w:t>(faire apparaître les points saillants : nombre d’années au collège, discontinuité des lieux, modalités spécifiques, temps partagés, compensations matérielles ou humaines)</w:t>
            </w:r>
          </w:p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81812" w:rsidRPr="00781812" w:rsidTr="007D00B5"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781812">
              <w:rPr>
                <w:rFonts w:ascii="Arial Narrow" w:hAnsi="Arial Narrow" w:cs="Times New Roman"/>
                <w:sz w:val="16"/>
                <w:szCs w:val="16"/>
              </w:rPr>
              <w:t xml:space="preserve">1. </w:t>
            </w:r>
            <w:r w:rsidRPr="00781812">
              <w:rPr>
                <w:rFonts w:ascii="Arial Narrow" w:hAnsi="Arial Narrow" w:cs="Times New Roman"/>
                <w:sz w:val="14"/>
                <w:szCs w:val="14"/>
              </w:rPr>
              <w:t xml:space="preserve">Maitrise insuffisante </w:t>
            </w:r>
          </w:p>
          <w:p w:rsidR="00781812" w:rsidRPr="00781812" w:rsidRDefault="00781812" w:rsidP="007818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781812">
              <w:rPr>
                <w:rFonts w:ascii="Arial Narrow" w:hAnsi="Arial Narrow" w:cs="Times New Roman"/>
                <w:sz w:val="14"/>
                <w:szCs w:val="14"/>
              </w:rPr>
              <w:t xml:space="preserve">2. Maitrise fragile </w:t>
            </w:r>
          </w:p>
          <w:p w:rsidR="00781812" w:rsidRPr="00781812" w:rsidRDefault="00781812" w:rsidP="007818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781812">
              <w:rPr>
                <w:rFonts w:ascii="Arial Narrow" w:hAnsi="Arial Narrow" w:cs="Times New Roman"/>
                <w:sz w:val="14"/>
                <w:szCs w:val="14"/>
              </w:rPr>
              <w:t xml:space="preserve">3. Maitrise satisfaisante </w:t>
            </w:r>
          </w:p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Arial Narrow" w:hAnsi="Arial Narrow" w:cs="Times New Roman"/>
                <w:sz w:val="14"/>
                <w:szCs w:val="14"/>
              </w:rPr>
              <w:t>4. Très bonne maitrise</w:t>
            </w:r>
          </w:p>
        </w:tc>
        <w:tc>
          <w:tcPr>
            <w:tcW w:w="256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 xml:space="preserve">Maitrise des compétences du socle </w:t>
            </w:r>
            <w:r w:rsidRPr="00781812">
              <w:rPr>
                <w:rFonts w:ascii="Cambria" w:hAnsi="Cambria" w:cs="Times New Roman"/>
                <w:b/>
                <w:sz w:val="18"/>
                <w:szCs w:val="18"/>
              </w:rPr>
              <w:t>en fin de cycle 2</w:t>
            </w:r>
          </w:p>
        </w:tc>
        <w:tc>
          <w:tcPr>
            <w:tcW w:w="256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Maitrise des compétences du socle en fin de cycle 3</w:t>
            </w:r>
          </w:p>
        </w:tc>
        <w:tc>
          <w:tcPr>
            <w:tcW w:w="2563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 xml:space="preserve">Maitrise des compétences du socle </w:t>
            </w:r>
            <w:r w:rsidRPr="00781812">
              <w:rPr>
                <w:rFonts w:ascii="Cambria" w:hAnsi="Cambria" w:cs="Times New Roman"/>
                <w:b/>
                <w:bCs/>
                <w:sz w:val="18"/>
                <w:szCs w:val="18"/>
              </w:rPr>
              <w:t>en fin de cycle 4</w:t>
            </w:r>
          </w:p>
        </w:tc>
      </w:tr>
      <w:tr w:rsidR="00781812" w:rsidRPr="00781812" w:rsidTr="007D00B5"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right w:val="single" w:sz="18" w:space="0" w:color="auto"/>
            </w:tcBorders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right w:val="single" w:sz="18" w:space="0" w:color="auto"/>
            </w:tcBorders>
            <w:vAlign w:val="center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</w:tr>
      <w:tr w:rsidR="00781812" w:rsidRPr="00781812" w:rsidTr="007D00B5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81812" w:rsidRPr="00781812" w:rsidRDefault="00781812" w:rsidP="007818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81812">
              <w:rPr>
                <w:rFonts w:ascii="Arial" w:hAnsi="Arial" w:cs="Arial"/>
                <w:sz w:val="16"/>
                <w:szCs w:val="16"/>
              </w:rPr>
              <w:t>Comprendre, s’exprimer en utilisant la langue française à l’oral et à l’écrit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  <w:tr w:rsidR="00781812" w:rsidRPr="00781812" w:rsidTr="007D00B5">
        <w:tc>
          <w:tcPr>
            <w:tcW w:w="2234" w:type="dxa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81812">
              <w:rPr>
                <w:rFonts w:ascii="Arial" w:hAnsi="Arial" w:cs="Arial"/>
                <w:sz w:val="16"/>
                <w:szCs w:val="16"/>
              </w:rPr>
              <w:t>Comprendre, s’exprimer en utilisant une langue étrangère et, le cas échéant une langue régionale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  <w:tr w:rsidR="00781812" w:rsidRPr="00781812" w:rsidTr="007D00B5">
        <w:tc>
          <w:tcPr>
            <w:tcW w:w="2234" w:type="dxa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81812">
              <w:rPr>
                <w:rFonts w:ascii="Arial" w:hAnsi="Arial" w:cs="Arial"/>
                <w:sz w:val="16"/>
                <w:szCs w:val="16"/>
              </w:rPr>
              <w:t>Comprendre, s’exprimer en utilisant les langages mathématiques,  scientifiques et informatiques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  <w:tr w:rsidR="00781812" w:rsidRPr="00781812" w:rsidTr="007D00B5">
        <w:tc>
          <w:tcPr>
            <w:tcW w:w="2234" w:type="dxa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81812">
              <w:rPr>
                <w:rFonts w:ascii="Arial" w:hAnsi="Arial" w:cs="Arial"/>
                <w:sz w:val="16"/>
                <w:szCs w:val="16"/>
              </w:rPr>
              <w:t>Comprendre, s’exprimer en utilisant les langages des arts et du corps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  <w:tr w:rsidR="00781812" w:rsidRPr="00781812" w:rsidTr="007D00B5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81812" w:rsidRPr="00781812" w:rsidRDefault="00781812" w:rsidP="007818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81812">
              <w:rPr>
                <w:rFonts w:ascii="Arial" w:hAnsi="Arial" w:cs="Arial"/>
                <w:sz w:val="16"/>
                <w:szCs w:val="16"/>
              </w:rPr>
              <w:t>Les méthodes et outils pour apprendre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  <w:tr w:rsidR="00781812" w:rsidRPr="00781812" w:rsidTr="007D00B5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81812" w:rsidRPr="00781812" w:rsidRDefault="00781812" w:rsidP="007818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81812">
              <w:rPr>
                <w:rFonts w:ascii="Arial" w:hAnsi="Arial" w:cs="Arial"/>
                <w:sz w:val="16"/>
                <w:szCs w:val="16"/>
              </w:rPr>
              <w:t>La formation de la personne et du citoyen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  <w:tr w:rsidR="00781812" w:rsidRPr="00781812" w:rsidTr="007D00B5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81812" w:rsidRPr="00781812" w:rsidRDefault="00781812" w:rsidP="007818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81812">
              <w:rPr>
                <w:rFonts w:ascii="Arial" w:hAnsi="Arial" w:cs="Arial"/>
                <w:sz w:val="16"/>
                <w:szCs w:val="16"/>
              </w:rPr>
              <w:t xml:space="preserve">Les systèmes naturels et les systèmes techniques 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  <w:tr w:rsidR="00781812" w:rsidRPr="00781812" w:rsidTr="007D00B5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Arial" w:hAnsi="Arial" w:cs="Arial"/>
                <w:sz w:val="16"/>
                <w:szCs w:val="16"/>
              </w:rPr>
              <w:t>Les représentations du monde et l'activité humaine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  <w:tr w:rsidR="00781812" w:rsidRPr="00781812" w:rsidTr="007D00B5">
        <w:tc>
          <w:tcPr>
            <w:tcW w:w="9923" w:type="dxa"/>
            <w:gridSpan w:val="13"/>
          </w:tcPr>
          <w:p w:rsidR="00781812" w:rsidRPr="00781812" w:rsidRDefault="00781812" w:rsidP="00781812">
            <w:pPr>
              <w:rPr>
                <w:rFonts w:ascii="Arial" w:hAnsi="Arial" w:cs="Arial"/>
                <w:sz w:val="16"/>
                <w:szCs w:val="16"/>
              </w:rPr>
            </w:pPr>
            <w:r w:rsidRPr="00781812">
              <w:rPr>
                <w:rFonts w:ascii="Cambria" w:hAnsi="Cambria" w:cs="Times New Roman"/>
                <w:b/>
              </w:rPr>
              <w:t>Stages</w:t>
            </w:r>
            <w:r w:rsidRPr="00781812">
              <w:rPr>
                <w:rFonts w:ascii="Arial" w:hAnsi="Arial" w:cs="Arial"/>
                <w:sz w:val="16"/>
                <w:szCs w:val="16"/>
              </w:rPr>
              <w:t xml:space="preserve"> (lieux, modalités, bilans) </w:t>
            </w:r>
            <w:r w:rsidR="00184B1B">
              <w:rPr>
                <w:rFonts w:ascii="Arial" w:hAnsi="Arial" w:cs="Arial"/>
                <w:sz w:val="16"/>
                <w:szCs w:val="16"/>
              </w:rPr>
              <w:t xml:space="preserve">et découvertes dans le cadre du parcours Avenir </w:t>
            </w:r>
            <w:r w:rsidR="00CB7D96">
              <w:rPr>
                <w:rFonts w:ascii="Arial" w:hAnsi="Arial" w:cs="Arial"/>
                <w:sz w:val="16"/>
                <w:szCs w:val="16"/>
              </w:rPr>
              <w:t>(visites</w:t>
            </w:r>
            <w:r w:rsidR="00184B1B">
              <w:rPr>
                <w:rFonts w:ascii="Arial" w:hAnsi="Arial" w:cs="Arial"/>
                <w:sz w:val="16"/>
                <w:szCs w:val="16"/>
              </w:rPr>
              <w:t>, en</w:t>
            </w:r>
            <w:r w:rsidR="00D149A6">
              <w:rPr>
                <w:rFonts w:ascii="Arial" w:hAnsi="Arial" w:cs="Arial"/>
                <w:sz w:val="16"/>
                <w:szCs w:val="16"/>
              </w:rPr>
              <w:t>tretiens, immersions éventuelles</w:t>
            </w:r>
            <w:r w:rsidR="00184B1B">
              <w:rPr>
                <w:rFonts w:ascii="Arial" w:hAnsi="Arial" w:cs="Arial"/>
                <w:sz w:val="16"/>
                <w:szCs w:val="16"/>
              </w:rPr>
              <w:t xml:space="preserve">…) </w:t>
            </w:r>
          </w:p>
          <w:p w:rsidR="00781812" w:rsidRPr="00781812" w:rsidRDefault="00781812" w:rsidP="00781812">
            <w:pPr>
              <w:rPr>
                <w:rFonts w:ascii="Cambria" w:hAnsi="Cambria" w:cs="Times New Roman"/>
                <w:b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b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b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b/>
              </w:rPr>
            </w:pPr>
          </w:p>
        </w:tc>
      </w:tr>
    </w:tbl>
    <w:p w:rsidR="00781812" w:rsidRPr="00781812" w:rsidRDefault="00781812" w:rsidP="00781812">
      <w:pPr>
        <w:rPr>
          <w:rFonts w:ascii="Cambria" w:eastAsia="Times New Roman" w:hAnsi="Cambria" w:cs="Times New Roman"/>
          <w:b/>
          <w:u w:val="single"/>
        </w:rPr>
      </w:pPr>
      <w:r w:rsidRPr="00781812">
        <w:rPr>
          <w:rFonts w:ascii="Cambria" w:eastAsia="Times New Roman" w:hAnsi="Cambria" w:cs="Times New Roman"/>
          <w:b/>
          <w:u w:val="single"/>
        </w:rPr>
        <w:lastRenderedPageBreak/>
        <w:t xml:space="preserve">CHAMP 2 : ACCESSIBILITE AUX FORMATIONS </w:t>
      </w:r>
    </w:p>
    <w:p w:rsidR="00781812" w:rsidRPr="00781812" w:rsidRDefault="00781812" w:rsidP="00781812">
      <w:pPr>
        <w:rPr>
          <w:rFonts w:ascii="Cambria" w:eastAsia="Times New Roman" w:hAnsi="Cambria" w:cs="Times New Roman"/>
          <w:sz w:val="16"/>
          <w:szCs w:val="16"/>
        </w:rPr>
      </w:pPr>
    </w:p>
    <w:p w:rsidR="00781812" w:rsidRPr="00781812" w:rsidRDefault="00781812" w:rsidP="00781812">
      <w:pPr>
        <w:numPr>
          <w:ilvl w:val="0"/>
          <w:numId w:val="7"/>
        </w:numPr>
        <w:spacing w:after="160" w:line="259" w:lineRule="auto"/>
        <w:contextualSpacing/>
        <w:rPr>
          <w:rFonts w:ascii="Cambria" w:eastAsia="Times New Roman" w:hAnsi="Cambria" w:cs="Times New Roman"/>
        </w:rPr>
      </w:pPr>
      <w:r w:rsidRPr="00781812">
        <w:rPr>
          <w:rFonts w:ascii="Cambria" w:eastAsia="Times New Roman" w:hAnsi="Cambria" w:cs="Times New Roman"/>
          <w:b/>
        </w:rPr>
        <w:t xml:space="preserve">BILAN MEDICAL D’APTITUDE ET D’ORIENTATION </w:t>
      </w:r>
      <w:r w:rsidRPr="00781812">
        <w:rPr>
          <w:rFonts w:ascii="Cambria" w:eastAsia="Times New Roman" w:hAnsi="Cambria" w:cs="Times New Roman"/>
          <w:i/>
          <w:color w:val="000000"/>
          <w:sz w:val="16"/>
          <w:szCs w:val="16"/>
        </w:rPr>
        <w:t>(médecin scolaire)</w:t>
      </w:r>
      <w:r w:rsidRPr="00781812">
        <w:rPr>
          <w:rFonts w:ascii="Cambria" w:eastAsia="Times New Roman" w:hAnsi="Cambria" w:cs="Times New Roman"/>
          <w:b/>
          <w:color w:val="000000"/>
        </w:rPr>
        <w:t xml:space="preserve"> </w:t>
      </w:r>
    </w:p>
    <w:p w:rsidR="00781812" w:rsidRPr="00781812" w:rsidRDefault="00781812" w:rsidP="00781812">
      <w:pPr>
        <w:rPr>
          <w:rFonts w:ascii="Cambria" w:eastAsia="Times New Roman" w:hAnsi="Cambria" w:cs="Times New Roman"/>
          <w:sz w:val="8"/>
          <w:szCs w:val="8"/>
        </w:rPr>
      </w:pPr>
    </w:p>
    <w:tbl>
      <w:tblPr>
        <w:tblStyle w:val="Grilledutableau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81812" w:rsidRPr="00781812" w:rsidTr="007D00B5">
        <w:trPr>
          <w:trHeight w:val="2190"/>
        </w:trPr>
        <w:tc>
          <w:tcPr>
            <w:tcW w:w="9918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 xml:space="preserve">Un bilan médical est-il joint ?     </w:t>
            </w:r>
            <w:r w:rsidRPr="00781812">
              <w:rPr>
                <w:rFonts w:ascii="Cambria" w:hAnsi="Cambria" w:cs="Times New Roman"/>
                <w:b/>
              </w:rPr>
              <w:t>oui / non</w:t>
            </w:r>
            <w:r w:rsidRPr="00781812">
              <w:rPr>
                <w:rFonts w:ascii="Cambria" w:hAnsi="Cambria" w:cs="Times New Roman"/>
              </w:rPr>
              <w:t xml:space="preserve"> </w:t>
            </w:r>
          </w:p>
          <w:p w:rsidR="00781812" w:rsidRPr="00781812" w:rsidRDefault="00781812" w:rsidP="00781812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81812">
              <w:rPr>
                <w:rFonts w:ascii="Cambria" w:hAnsi="Cambria" w:cs="Times New Roman"/>
              </w:rPr>
              <w:t xml:space="preserve">Y a-t-il des contre-indications médicales ? </w:t>
            </w:r>
            <w:r w:rsidRPr="00781812">
              <w:rPr>
                <w:rFonts w:ascii="Cambria" w:hAnsi="Cambria" w:cs="Times New Roman"/>
                <w:color w:val="000000"/>
                <w:sz w:val="20"/>
                <w:szCs w:val="20"/>
              </w:rPr>
              <w:t>(en rapport ou non avec les vœux demandés)</w:t>
            </w:r>
            <w:r w:rsidRPr="00781812">
              <w:rPr>
                <w:rFonts w:ascii="Cambria" w:hAnsi="Cambria" w:cs="Times New Roman"/>
              </w:rPr>
              <w:t xml:space="preserve">   </w:t>
            </w:r>
            <w:r w:rsidRPr="00781812">
              <w:rPr>
                <w:rFonts w:ascii="Cambria" w:hAnsi="Cambria" w:cs="Times New Roman"/>
                <w:b/>
              </w:rPr>
              <w:t>oui/non</w:t>
            </w:r>
            <w:r w:rsidRPr="00781812">
              <w:rPr>
                <w:rFonts w:ascii="Cambria" w:hAnsi="Cambria" w:cs="Times New Roman"/>
                <w:color w:val="FF6600"/>
              </w:rPr>
              <w:t xml:space="preserve">     </w:t>
            </w:r>
          </w:p>
          <w:p w:rsidR="00781812" w:rsidRPr="00781812" w:rsidRDefault="00781812" w:rsidP="00781812">
            <w:pPr>
              <w:rPr>
                <w:rFonts w:ascii="Cambria" w:hAnsi="Cambria" w:cs="Times New Roman"/>
                <w:color w:val="FF6600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color w:val="FF6600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color w:val="FF6600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color w:val="FF6600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color w:val="FF6600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  <w:color w:val="FF6600"/>
              </w:rPr>
            </w:pPr>
          </w:p>
        </w:tc>
      </w:tr>
    </w:tbl>
    <w:p w:rsidR="00781812" w:rsidRPr="00781812" w:rsidRDefault="00781812" w:rsidP="00781812">
      <w:pPr>
        <w:ind w:left="720"/>
        <w:contextualSpacing/>
        <w:rPr>
          <w:rFonts w:ascii="Cambria" w:eastAsia="Times New Roman" w:hAnsi="Cambria" w:cs="Times New Roman"/>
          <w:sz w:val="8"/>
          <w:szCs w:val="8"/>
        </w:rPr>
      </w:pPr>
    </w:p>
    <w:p w:rsidR="00781812" w:rsidRPr="00781812" w:rsidRDefault="00781812" w:rsidP="00781812">
      <w:pPr>
        <w:numPr>
          <w:ilvl w:val="0"/>
          <w:numId w:val="7"/>
        </w:numPr>
        <w:spacing w:after="160" w:line="259" w:lineRule="auto"/>
        <w:contextualSpacing/>
        <w:rPr>
          <w:rFonts w:ascii="Cambria" w:eastAsia="Times New Roman" w:hAnsi="Cambria" w:cs="Times New Roman"/>
          <w:i/>
          <w:color w:val="000000"/>
          <w:sz w:val="20"/>
          <w:szCs w:val="20"/>
        </w:rPr>
      </w:pPr>
      <w:r w:rsidRPr="00781812">
        <w:rPr>
          <w:rFonts w:ascii="Cambria" w:eastAsia="Times New Roman" w:hAnsi="Cambria" w:cs="Times New Roman"/>
          <w:b/>
        </w:rPr>
        <w:t xml:space="preserve">POSSIBILITES OU LIMITATION D’ACTIVITES </w:t>
      </w:r>
      <w:r w:rsidRPr="00781812">
        <w:rPr>
          <w:rFonts w:ascii="Cambria" w:eastAsia="Times New Roman" w:hAnsi="Cambria" w:cs="Times New Roman"/>
          <w:i/>
          <w:color w:val="000000"/>
          <w:sz w:val="16"/>
          <w:szCs w:val="16"/>
        </w:rPr>
        <w:t xml:space="preserve">(coordonnateur d’ULIS, </w:t>
      </w:r>
      <w:r w:rsidR="001466BC" w:rsidRPr="00781812">
        <w:rPr>
          <w:rFonts w:ascii="Cambria" w:eastAsia="Times New Roman" w:hAnsi="Cambria" w:cs="Times New Roman"/>
          <w:i/>
          <w:color w:val="000000"/>
          <w:sz w:val="16"/>
          <w:szCs w:val="16"/>
        </w:rPr>
        <w:t>prof</w:t>
      </w:r>
      <w:r w:rsidR="001466BC">
        <w:rPr>
          <w:rFonts w:ascii="Cambria" w:eastAsia="Times New Roman" w:hAnsi="Cambria" w:cs="Times New Roman"/>
          <w:i/>
          <w:color w:val="000000"/>
          <w:sz w:val="16"/>
          <w:szCs w:val="16"/>
        </w:rPr>
        <w:t>esseur</w:t>
      </w:r>
      <w:r w:rsidRPr="00781812">
        <w:rPr>
          <w:rFonts w:ascii="Cambria" w:eastAsia="Times New Roman" w:hAnsi="Cambria" w:cs="Times New Roman"/>
          <w:i/>
          <w:color w:val="000000"/>
          <w:sz w:val="16"/>
          <w:szCs w:val="16"/>
        </w:rPr>
        <w:t xml:space="preserve"> p</w:t>
      </w:r>
      <w:r w:rsidR="001466BC">
        <w:rPr>
          <w:rFonts w:ascii="Cambria" w:eastAsia="Times New Roman" w:hAnsi="Cambria" w:cs="Times New Roman"/>
          <w:i/>
          <w:color w:val="000000"/>
          <w:sz w:val="16"/>
          <w:szCs w:val="16"/>
        </w:rPr>
        <w:t>rincipal</w:t>
      </w:r>
      <w:r w:rsidRPr="00781812">
        <w:rPr>
          <w:rFonts w:ascii="Cambria" w:eastAsia="Times New Roman" w:hAnsi="Cambria" w:cs="Times New Roman"/>
          <w:i/>
          <w:color w:val="000000"/>
          <w:sz w:val="16"/>
          <w:szCs w:val="16"/>
        </w:rPr>
        <w:t>)</w:t>
      </w:r>
    </w:p>
    <w:p w:rsidR="00781812" w:rsidRPr="00781812" w:rsidRDefault="00781812" w:rsidP="00781812">
      <w:pPr>
        <w:rPr>
          <w:rFonts w:ascii="Cambria" w:eastAsia="Times New Roman" w:hAnsi="Cambria" w:cs="Times New Roman"/>
          <w:b/>
          <w:sz w:val="8"/>
          <w:szCs w:val="8"/>
        </w:rPr>
      </w:pPr>
    </w:p>
    <w:tbl>
      <w:tblPr>
        <w:tblStyle w:val="Grilledutableau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81812" w:rsidRPr="00781812" w:rsidTr="007D00B5">
        <w:tc>
          <w:tcPr>
            <w:tcW w:w="9918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>Préciser les éventuelles limitations d’activités</w:t>
            </w:r>
          </w:p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</w:tbl>
    <w:p w:rsidR="00CB7D96" w:rsidRDefault="00CB7D96" w:rsidP="00CB7D96">
      <w:pPr>
        <w:rPr>
          <w:rFonts w:ascii="Cambria" w:eastAsia="Times New Roman" w:hAnsi="Cambria" w:cs="Times New Roman"/>
          <w:b/>
          <w:u w:val="single"/>
        </w:rPr>
      </w:pPr>
    </w:p>
    <w:p w:rsidR="00CB7D96" w:rsidRPr="001E34DB" w:rsidRDefault="00CB7D96" w:rsidP="00CB7D96">
      <w:pPr>
        <w:rPr>
          <w:rFonts w:ascii="Cambria" w:eastAsia="Times New Roman" w:hAnsi="Cambria" w:cs="Times New Roman"/>
          <w:i/>
          <w:sz w:val="16"/>
          <w:szCs w:val="16"/>
        </w:rPr>
      </w:pPr>
      <w:r w:rsidRPr="001E34DB">
        <w:rPr>
          <w:rFonts w:ascii="Cambria" w:eastAsia="Times New Roman" w:hAnsi="Cambria" w:cs="Times New Roman"/>
          <w:b/>
          <w:u w:val="single"/>
        </w:rPr>
        <w:t xml:space="preserve">CHAMP 3 : DECISION D’ORIENTATION </w:t>
      </w:r>
      <w:r w:rsidRPr="001E34DB">
        <w:rPr>
          <w:rFonts w:ascii="Cambria" w:eastAsia="Times New Roman" w:hAnsi="Cambria" w:cs="Times New Roman"/>
          <w:b/>
        </w:rPr>
        <w:t>renseignée</w:t>
      </w:r>
      <w:r w:rsidRPr="001E34DB">
        <w:rPr>
          <w:rFonts w:ascii="Cambria" w:eastAsia="Times New Roman" w:hAnsi="Cambria" w:cs="Times New Roman"/>
          <w:i/>
          <w:sz w:val="20"/>
          <w:szCs w:val="16"/>
        </w:rPr>
        <w:t xml:space="preserve"> par le chef d’établissement</w:t>
      </w:r>
    </w:p>
    <w:p w:rsidR="00CB7D96" w:rsidRPr="001E34DB" w:rsidRDefault="00CB7D96" w:rsidP="00781812">
      <w:pPr>
        <w:rPr>
          <w:rFonts w:ascii="Cambria" w:eastAsia="Times New Roman" w:hAnsi="Cambria" w:cs="Times New Roman"/>
          <w:szCs w:val="32"/>
        </w:rPr>
      </w:pPr>
    </w:p>
    <w:p w:rsidR="00CB7D96" w:rsidRPr="001E34DB" w:rsidRDefault="00CB7D96" w:rsidP="00781812">
      <w:pPr>
        <w:rPr>
          <w:rFonts w:ascii="Cambria" w:eastAsia="Times New Roman" w:hAnsi="Cambria" w:cs="Times New Roman"/>
          <w:szCs w:val="32"/>
        </w:rPr>
      </w:pPr>
      <w:r w:rsidRPr="001E34DB">
        <w:rPr>
          <w:rFonts w:ascii="Cambria" w:eastAsia="Times New Roman" w:hAnsi="Cambria" w:cs="Times New Roman"/>
          <w:szCs w:val="32"/>
        </w:rPr>
        <w:t>2de Professionnelle </w:t>
      </w:r>
      <w:r w:rsidRPr="001E34DB">
        <w:rPr>
          <w:rFonts w:ascii="Cambria" w:eastAsia="Times New Roman" w:hAnsi="Cambria" w:cs="Times New Roman"/>
          <w:szCs w:val="32"/>
        </w:rPr>
        <w:tab/>
        <w:t>: oui</w:t>
      </w:r>
      <w:r w:rsidRPr="001E34DB">
        <w:rPr>
          <w:rFonts w:ascii="Cambria" w:eastAsia="Times New Roman" w:hAnsi="Cambria" w:cs="Times New Roman"/>
          <w:szCs w:val="32"/>
        </w:rPr>
        <w:tab/>
      </w:r>
      <w:r w:rsidR="003F3B4E" w:rsidRPr="001E34DB">
        <w:rPr>
          <w:rFonts w:ascii="Segoe UI Emoji" w:eastAsia="Times New Roman" w:hAnsi="Segoe UI Emoji" w:cs="Segoe UI Emoji"/>
          <w:sz w:val="28"/>
          <w:szCs w:val="32"/>
        </w:rPr>
        <w:t>◻</w:t>
      </w:r>
      <w:r w:rsidRPr="001E34DB">
        <w:rPr>
          <w:rFonts w:ascii="Cambria" w:eastAsia="Times New Roman" w:hAnsi="Cambria" w:cs="Times New Roman"/>
          <w:szCs w:val="32"/>
        </w:rPr>
        <w:tab/>
        <w:t>non</w:t>
      </w:r>
      <w:r w:rsidR="003F3B4E" w:rsidRPr="001E34DB">
        <w:rPr>
          <w:rFonts w:ascii="Cambria" w:eastAsia="Times New Roman" w:hAnsi="Cambria" w:cs="Times New Roman"/>
          <w:szCs w:val="32"/>
        </w:rPr>
        <w:t xml:space="preserve">   </w:t>
      </w:r>
      <w:r w:rsidR="003F3B4E" w:rsidRPr="001E34DB">
        <w:rPr>
          <w:rFonts w:ascii="Segoe UI Emoji" w:eastAsia="Times New Roman" w:hAnsi="Segoe UI Emoji" w:cs="Segoe UI Emoji"/>
          <w:sz w:val="28"/>
          <w:szCs w:val="32"/>
        </w:rPr>
        <w:t>◻</w:t>
      </w:r>
      <w:r w:rsidRPr="001E34DB">
        <w:rPr>
          <w:rFonts w:ascii="Cambria" w:eastAsia="Times New Roman" w:hAnsi="Cambria" w:cs="Times New Roman"/>
          <w:szCs w:val="32"/>
        </w:rPr>
        <w:tab/>
        <w:t>1</w:t>
      </w:r>
      <w:r w:rsidRPr="001E34DB">
        <w:rPr>
          <w:rFonts w:ascii="Cambria" w:eastAsia="Times New Roman" w:hAnsi="Cambria" w:cs="Times New Roman"/>
          <w:szCs w:val="32"/>
          <w:vertAlign w:val="superscript"/>
        </w:rPr>
        <w:t>ère</w:t>
      </w:r>
      <w:r w:rsidRPr="001E34DB">
        <w:rPr>
          <w:rFonts w:ascii="Cambria" w:eastAsia="Times New Roman" w:hAnsi="Cambria" w:cs="Times New Roman"/>
          <w:szCs w:val="32"/>
        </w:rPr>
        <w:t xml:space="preserve"> année de CAP : oui</w:t>
      </w:r>
      <w:r w:rsidR="003F3B4E" w:rsidRPr="001E34DB">
        <w:rPr>
          <w:rFonts w:ascii="Cambria" w:eastAsia="Times New Roman" w:hAnsi="Cambria" w:cs="Times New Roman"/>
          <w:szCs w:val="32"/>
        </w:rPr>
        <w:t xml:space="preserve">    </w:t>
      </w:r>
      <w:r w:rsidR="003F3B4E" w:rsidRPr="001E34DB">
        <w:rPr>
          <w:rFonts w:ascii="Segoe UI Emoji" w:eastAsia="Times New Roman" w:hAnsi="Segoe UI Emoji" w:cs="Segoe UI Emoji"/>
          <w:sz w:val="28"/>
          <w:szCs w:val="32"/>
        </w:rPr>
        <w:t>◻</w:t>
      </w:r>
      <w:r w:rsidRPr="001E34DB">
        <w:rPr>
          <w:rFonts w:ascii="Cambria" w:eastAsia="Times New Roman" w:hAnsi="Cambria" w:cs="Times New Roman"/>
          <w:szCs w:val="32"/>
        </w:rPr>
        <w:tab/>
      </w:r>
      <w:r w:rsidRPr="001E34DB">
        <w:rPr>
          <w:rFonts w:ascii="Cambria" w:eastAsia="Times New Roman" w:hAnsi="Cambria" w:cs="Times New Roman"/>
          <w:szCs w:val="32"/>
        </w:rPr>
        <w:tab/>
        <w:t>non</w:t>
      </w:r>
      <w:r w:rsidR="003F3B4E" w:rsidRPr="001E34DB">
        <w:rPr>
          <w:rFonts w:ascii="Cambria" w:eastAsia="Times New Roman" w:hAnsi="Cambria" w:cs="Times New Roman"/>
          <w:szCs w:val="32"/>
        </w:rPr>
        <w:t xml:space="preserve">   </w:t>
      </w:r>
      <w:r w:rsidR="003F3B4E" w:rsidRPr="001E34DB">
        <w:rPr>
          <w:rFonts w:ascii="Segoe UI Emoji" w:eastAsia="Times New Roman" w:hAnsi="Segoe UI Emoji" w:cs="Segoe UI Emoji"/>
          <w:sz w:val="28"/>
          <w:szCs w:val="32"/>
        </w:rPr>
        <w:t>◻</w:t>
      </w:r>
    </w:p>
    <w:p w:rsidR="003F3B4E" w:rsidRPr="001E34DB" w:rsidRDefault="003F3B4E" w:rsidP="00781812">
      <w:pPr>
        <w:rPr>
          <w:rFonts w:ascii="Cambria" w:eastAsia="Times New Roman" w:hAnsi="Cambria" w:cs="Times New Roman"/>
          <w:szCs w:val="32"/>
        </w:rPr>
      </w:pPr>
    </w:p>
    <w:p w:rsidR="00CB7D96" w:rsidRPr="001E34DB" w:rsidRDefault="00CB7D96" w:rsidP="00781812">
      <w:pPr>
        <w:rPr>
          <w:rFonts w:ascii="Cambria" w:eastAsia="Times New Roman" w:hAnsi="Cambria" w:cs="Times New Roman"/>
          <w:sz w:val="20"/>
        </w:rPr>
      </w:pPr>
      <w:r w:rsidRPr="001E34DB">
        <w:rPr>
          <w:rFonts w:ascii="Cambria" w:eastAsia="Times New Roman" w:hAnsi="Cambria" w:cs="Times New Roman"/>
          <w:sz w:val="20"/>
        </w:rPr>
        <w:t>Nom et signature du chef d’éta</w:t>
      </w:r>
      <w:r w:rsidR="003F3B4E" w:rsidRPr="001E34DB">
        <w:rPr>
          <w:rFonts w:ascii="Cambria" w:eastAsia="Times New Roman" w:hAnsi="Cambria" w:cs="Times New Roman"/>
          <w:sz w:val="20"/>
        </w:rPr>
        <w:t>bl</w:t>
      </w:r>
      <w:r w:rsidRPr="001E34DB">
        <w:rPr>
          <w:rFonts w:ascii="Cambria" w:eastAsia="Times New Roman" w:hAnsi="Cambria" w:cs="Times New Roman"/>
          <w:sz w:val="20"/>
        </w:rPr>
        <w:t>issement</w:t>
      </w:r>
      <w:r w:rsidRPr="001E34DB">
        <w:rPr>
          <w:rFonts w:ascii="Cambria" w:eastAsia="Times New Roman" w:hAnsi="Cambria" w:cs="Times New Roman"/>
        </w:rPr>
        <w:tab/>
      </w:r>
      <w:r w:rsidRPr="001E34DB">
        <w:rPr>
          <w:rFonts w:ascii="Cambria" w:eastAsia="Times New Roman" w:hAnsi="Cambria" w:cs="Times New Roman"/>
        </w:rPr>
        <w:tab/>
      </w:r>
      <w:r w:rsidR="003F3B4E" w:rsidRPr="001E34DB">
        <w:rPr>
          <w:rFonts w:ascii="Cambria" w:eastAsia="Times New Roman" w:hAnsi="Cambria" w:cs="Times New Roman"/>
        </w:rPr>
        <w:tab/>
      </w:r>
      <w:r w:rsidR="003F3B4E" w:rsidRPr="001E34DB">
        <w:rPr>
          <w:rFonts w:ascii="Cambria" w:eastAsia="Times New Roman" w:hAnsi="Cambria" w:cs="Times New Roman"/>
        </w:rPr>
        <w:tab/>
      </w:r>
      <w:r w:rsidRPr="001E34DB">
        <w:rPr>
          <w:rFonts w:ascii="Cambria" w:eastAsia="Times New Roman" w:hAnsi="Cambria" w:cs="Times New Roman"/>
        </w:rPr>
        <w:t xml:space="preserve"> </w:t>
      </w:r>
      <w:r w:rsidRPr="001E34DB">
        <w:rPr>
          <w:rFonts w:ascii="Cambria" w:eastAsia="Times New Roman" w:hAnsi="Cambria" w:cs="Times New Roman"/>
          <w:sz w:val="20"/>
        </w:rPr>
        <w:t>cachet de l’établissement d’origine</w:t>
      </w:r>
    </w:p>
    <w:p w:rsidR="00CB7D96" w:rsidRPr="003F3B4E" w:rsidRDefault="00CB7D96" w:rsidP="00781812">
      <w:pPr>
        <w:rPr>
          <w:rFonts w:ascii="Cambria" w:eastAsia="Times New Roman" w:hAnsi="Cambria" w:cs="Times New Roman"/>
          <w:b/>
          <w:color w:val="FF0000"/>
          <w:sz w:val="20"/>
          <w:u w:val="single"/>
        </w:rPr>
      </w:pPr>
    </w:p>
    <w:p w:rsidR="00CB7D96" w:rsidRPr="003F3B4E" w:rsidRDefault="00CB7D96" w:rsidP="00781812">
      <w:pPr>
        <w:rPr>
          <w:rFonts w:ascii="Cambria" w:eastAsia="Times New Roman" w:hAnsi="Cambria" w:cs="Times New Roman"/>
          <w:b/>
          <w:color w:val="FF0000"/>
          <w:u w:val="single"/>
        </w:rPr>
      </w:pPr>
    </w:p>
    <w:p w:rsidR="003F3B4E" w:rsidRDefault="003F3B4E" w:rsidP="00781812">
      <w:pPr>
        <w:rPr>
          <w:rFonts w:ascii="Cambria" w:eastAsia="Times New Roman" w:hAnsi="Cambria" w:cs="Times New Roman"/>
          <w:b/>
          <w:u w:val="single"/>
        </w:rPr>
      </w:pPr>
    </w:p>
    <w:p w:rsidR="003F3B4E" w:rsidRDefault="003F3B4E" w:rsidP="00781812">
      <w:pPr>
        <w:rPr>
          <w:rFonts w:ascii="Cambria" w:eastAsia="Times New Roman" w:hAnsi="Cambria" w:cs="Times New Roman"/>
          <w:b/>
          <w:u w:val="single"/>
        </w:rPr>
      </w:pPr>
    </w:p>
    <w:p w:rsidR="00781812" w:rsidRPr="009E6394" w:rsidRDefault="00781812" w:rsidP="00781812">
      <w:pPr>
        <w:rPr>
          <w:rFonts w:ascii="Cambria" w:eastAsia="Times New Roman" w:hAnsi="Cambria" w:cs="Times New Roman"/>
          <w:i/>
          <w:sz w:val="16"/>
          <w:szCs w:val="16"/>
        </w:rPr>
      </w:pPr>
      <w:r w:rsidRPr="00781812">
        <w:rPr>
          <w:rFonts w:ascii="Cambria" w:eastAsia="Times New Roman" w:hAnsi="Cambria" w:cs="Times New Roman"/>
          <w:b/>
          <w:u w:val="single"/>
        </w:rPr>
        <w:t xml:space="preserve">CHAMP </w:t>
      </w:r>
      <w:r w:rsidR="00CB7D96">
        <w:rPr>
          <w:rFonts w:ascii="Cambria" w:eastAsia="Times New Roman" w:hAnsi="Cambria" w:cs="Times New Roman"/>
          <w:b/>
          <w:u w:val="single"/>
        </w:rPr>
        <w:t>4</w:t>
      </w:r>
      <w:r w:rsidRPr="00781812">
        <w:rPr>
          <w:rFonts w:ascii="Cambria" w:eastAsia="Times New Roman" w:hAnsi="Cambria" w:cs="Times New Roman"/>
          <w:b/>
          <w:u w:val="single"/>
        </w:rPr>
        <w:t> </w:t>
      </w:r>
      <w:r w:rsidRPr="009E6394">
        <w:rPr>
          <w:rFonts w:ascii="Cambria" w:eastAsia="Times New Roman" w:hAnsi="Cambria" w:cs="Times New Roman"/>
          <w:b/>
          <w:u w:val="single"/>
        </w:rPr>
        <w:t xml:space="preserve">: </w:t>
      </w:r>
      <w:r w:rsidR="00D01359" w:rsidRPr="009E6394">
        <w:rPr>
          <w:rFonts w:ascii="Cambria" w:eastAsia="Times New Roman" w:hAnsi="Cambria" w:cs="Times New Roman"/>
          <w:b/>
          <w:u w:val="single"/>
        </w:rPr>
        <w:t>VŒUX DE FORMATIONS PROFESSIONNELLES</w:t>
      </w:r>
      <w:r w:rsidRPr="009E6394">
        <w:rPr>
          <w:rFonts w:ascii="Cambria" w:eastAsia="Times New Roman" w:hAnsi="Cambria" w:cs="Times New Roman"/>
          <w:b/>
        </w:rPr>
        <w:t xml:space="preserve"> </w:t>
      </w:r>
      <w:r w:rsidR="00D01359" w:rsidRPr="009E6394">
        <w:rPr>
          <w:rFonts w:ascii="Cambria" w:eastAsia="Times New Roman" w:hAnsi="Cambria" w:cs="Times New Roman"/>
          <w:i/>
          <w:sz w:val="20"/>
          <w:szCs w:val="16"/>
        </w:rPr>
        <w:t>renseigné suivant les vœux de l’élève et sa famille par l’établissement d’origine</w:t>
      </w:r>
    </w:p>
    <w:p w:rsidR="00781812" w:rsidRPr="00781812" w:rsidRDefault="00781812" w:rsidP="00781812">
      <w:pPr>
        <w:rPr>
          <w:rFonts w:ascii="Cambria" w:eastAsia="Times New Roman" w:hAnsi="Cambria" w:cs="Times New Roman"/>
          <w:b/>
          <w:u w:val="single"/>
        </w:rPr>
      </w:pPr>
    </w:p>
    <w:tbl>
      <w:tblPr>
        <w:tblStyle w:val="Grilledutableau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81812" w:rsidRPr="00781812" w:rsidTr="007D00B5">
        <w:tc>
          <w:tcPr>
            <w:tcW w:w="9918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 xml:space="preserve">Les capacités d’accueil en CAP étant limitées, il est important d’envisager une formation en bac professionnel à tous les élèves qui pourraient suivre ce type d’enseignement.   </w:t>
            </w:r>
          </w:p>
          <w:p w:rsidR="00781812" w:rsidRPr="00781812" w:rsidRDefault="00781812" w:rsidP="00781812">
            <w:pPr>
              <w:rPr>
                <w:rFonts w:ascii="Cambria" w:hAnsi="Cambria" w:cs="Times New Roman"/>
                <w:b/>
              </w:rPr>
            </w:pPr>
          </w:p>
        </w:tc>
      </w:tr>
    </w:tbl>
    <w:p w:rsidR="00781812" w:rsidRPr="00781812" w:rsidRDefault="00781812" w:rsidP="00781812">
      <w:pPr>
        <w:rPr>
          <w:rFonts w:ascii="Cambria" w:eastAsia="Times New Roman" w:hAnsi="Cambria" w:cs="Times New Roman"/>
          <w:sz w:val="16"/>
          <w:szCs w:val="16"/>
        </w:rPr>
      </w:pPr>
    </w:p>
    <w:tbl>
      <w:tblPr>
        <w:tblStyle w:val="Grilledutableau11"/>
        <w:tblW w:w="9889" w:type="dxa"/>
        <w:tblLook w:val="04A0" w:firstRow="1" w:lastRow="0" w:firstColumn="1" w:lastColumn="0" w:noHBand="0" w:noVBand="1"/>
      </w:tblPr>
      <w:tblGrid>
        <w:gridCol w:w="479"/>
        <w:gridCol w:w="2323"/>
        <w:gridCol w:w="2296"/>
        <w:gridCol w:w="4791"/>
      </w:tblGrid>
      <w:tr w:rsidR="00781812" w:rsidRPr="00781812" w:rsidTr="007D00B5">
        <w:trPr>
          <w:trHeight w:val="251"/>
        </w:trPr>
        <w:tc>
          <w:tcPr>
            <w:tcW w:w="479" w:type="dxa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23" w:type="dxa"/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>ORDRE DES VŒUX</w:t>
            </w:r>
          </w:p>
          <w:p w:rsidR="00781812" w:rsidRPr="00781812" w:rsidRDefault="00CB7D96" w:rsidP="00781812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1 </w:t>
            </w:r>
            <w:r w:rsidR="00781812" w:rsidRPr="00781812">
              <w:rPr>
                <w:rFonts w:ascii="Cambria" w:hAnsi="Cambria" w:cs="Times New Roman"/>
                <w:b/>
              </w:rPr>
              <w:t xml:space="preserve">CAP ou </w:t>
            </w:r>
            <w:r>
              <w:rPr>
                <w:rFonts w:ascii="Cambria" w:hAnsi="Cambria" w:cs="Times New Roman"/>
                <w:b/>
              </w:rPr>
              <w:t xml:space="preserve">2de </w:t>
            </w:r>
            <w:r w:rsidR="00781812" w:rsidRPr="00781812">
              <w:rPr>
                <w:rFonts w:ascii="Cambria" w:hAnsi="Cambria" w:cs="Times New Roman"/>
                <w:b/>
              </w:rPr>
              <w:t>PRO</w:t>
            </w:r>
          </w:p>
        </w:tc>
        <w:tc>
          <w:tcPr>
            <w:tcW w:w="2296" w:type="dxa"/>
            <w:vAlign w:val="center"/>
          </w:tcPr>
          <w:p w:rsidR="00781812" w:rsidRPr="009E6394" w:rsidRDefault="00781812" w:rsidP="00781812">
            <w:pPr>
              <w:jc w:val="center"/>
              <w:rPr>
                <w:rFonts w:ascii="Cambria" w:hAnsi="Cambria" w:cs="Times New Roman"/>
              </w:rPr>
            </w:pPr>
            <w:r w:rsidRPr="009E6394">
              <w:rPr>
                <w:rFonts w:ascii="Cambria" w:hAnsi="Cambria" w:cs="Times New Roman"/>
              </w:rPr>
              <w:t>ETABLISSEMENT</w:t>
            </w:r>
          </w:p>
          <w:p w:rsidR="00D149A6" w:rsidRPr="00781812" w:rsidRDefault="009E6394" w:rsidP="00D149A6">
            <w:pPr>
              <w:jc w:val="center"/>
              <w:rPr>
                <w:rFonts w:ascii="Cambria" w:hAnsi="Cambria" w:cs="Times New Roman"/>
              </w:rPr>
            </w:pPr>
            <w:r w:rsidRPr="009E6394">
              <w:rPr>
                <w:rFonts w:ascii="Cambria" w:hAnsi="Cambria" w:cs="Times New Roman"/>
              </w:rPr>
              <w:t>Demandé</w:t>
            </w:r>
            <w:r>
              <w:rPr>
                <w:rFonts w:ascii="Cambria" w:hAnsi="Cambria" w:cs="Times New Roman"/>
              </w:rPr>
              <w:t xml:space="preserve"> (pour chaque vœu)</w:t>
            </w:r>
          </w:p>
        </w:tc>
        <w:tc>
          <w:tcPr>
            <w:tcW w:w="4791" w:type="dxa"/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>AVIS ARGUMENTE</w:t>
            </w:r>
          </w:p>
        </w:tc>
      </w:tr>
      <w:tr w:rsidR="00781812" w:rsidRPr="00781812" w:rsidTr="007D00B5">
        <w:trPr>
          <w:trHeight w:val="397"/>
        </w:trPr>
        <w:tc>
          <w:tcPr>
            <w:tcW w:w="479" w:type="dxa"/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>1</w:t>
            </w:r>
          </w:p>
        </w:tc>
        <w:tc>
          <w:tcPr>
            <w:tcW w:w="2323" w:type="dxa"/>
          </w:tcPr>
          <w:p w:rsidR="00781812" w:rsidRDefault="00781812" w:rsidP="00781812">
            <w:pPr>
              <w:rPr>
                <w:rFonts w:ascii="Cambria" w:hAnsi="Cambria" w:cs="Times New Roman"/>
              </w:rPr>
            </w:pPr>
          </w:p>
          <w:p w:rsidR="009E6394" w:rsidRPr="00781812" w:rsidRDefault="009E6394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2296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479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  <w:tr w:rsidR="00781812" w:rsidRPr="00781812" w:rsidTr="007D00B5">
        <w:trPr>
          <w:trHeight w:val="397"/>
        </w:trPr>
        <w:tc>
          <w:tcPr>
            <w:tcW w:w="479" w:type="dxa"/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>2</w:t>
            </w:r>
          </w:p>
        </w:tc>
        <w:tc>
          <w:tcPr>
            <w:tcW w:w="2323" w:type="dxa"/>
          </w:tcPr>
          <w:p w:rsidR="00781812" w:rsidRDefault="00781812" w:rsidP="00781812">
            <w:pPr>
              <w:rPr>
                <w:rFonts w:ascii="Cambria" w:hAnsi="Cambria" w:cs="Times New Roman"/>
              </w:rPr>
            </w:pPr>
          </w:p>
          <w:p w:rsidR="009E6394" w:rsidRPr="00781812" w:rsidRDefault="009E6394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2296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479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  <w:tr w:rsidR="00781812" w:rsidRPr="00781812" w:rsidTr="007D00B5">
        <w:trPr>
          <w:trHeight w:val="397"/>
        </w:trPr>
        <w:tc>
          <w:tcPr>
            <w:tcW w:w="479" w:type="dxa"/>
            <w:vAlign w:val="center"/>
          </w:tcPr>
          <w:p w:rsidR="00781812" w:rsidRPr="00781812" w:rsidRDefault="00781812" w:rsidP="00781812">
            <w:pPr>
              <w:jc w:val="center"/>
              <w:rPr>
                <w:rFonts w:ascii="Cambria" w:hAnsi="Cambria" w:cs="Times New Roman"/>
              </w:rPr>
            </w:pPr>
            <w:r w:rsidRPr="00781812">
              <w:rPr>
                <w:rFonts w:ascii="Cambria" w:hAnsi="Cambria" w:cs="Times New Roman"/>
              </w:rPr>
              <w:t>3</w:t>
            </w:r>
          </w:p>
        </w:tc>
        <w:tc>
          <w:tcPr>
            <w:tcW w:w="2323" w:type="dxa"/>
          </w:tcPr>
          <w:p w:rsidR="00781812" w:rsidRDefault="00781812" w:rsidP="00781812">
            <w:pPr>
              <w:rPr>
                <w:rFonts w:ascii="Cambria" w:hAnsi="Cambria" w:cs="Times New Roman"/>
              </w:rPr>
            </w:pPr>
          </w:p>
          <w:p w:rsidR="009E6394" w:rsidRPr="00781812" w:rsidRDefault="009E6394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2296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4791" w:type="dxa"/>
          </w:tcPr>
          <w:p w:rsidR="00781812" w:rsidRPr="00781812" w:rsidRDefault="00781812" w:rsidP="00781812">
            <w:pPr>
              <w:rPr>
                <w:rFonts w:ascii="Cambria" w:hAnsi="Cambria" w:cs="Times New Roman"/>
              </w:rPr>
            </w:pPr>
          </w:p>
        </w:tc>
      </w:tr>
      <w:tr w:rsidR="00D149A6" w:rsidRPr="00781812" w:rsidTr="007D00B5">
        <w:trPr>
          <w:trHeight w:val="397"/>
        </w:trPr>
        <w:tc>
          <w:tcPr>
            <w:tcW w:w="479" w:type="dxa"/>
            <w:vAlign w:val="center"/>
          </w:tcPr>
          <w:p w:rsidR="00D149A6" w:rsidRPr="00781812" w:rsidRDefault="00D149A6" w:rsidP="00781812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</w:p>
        </w:tc>
        <w:tc>
          <w:tcPr>
            <w:tcW w:w="2323" w:type="dxa"/>
          </w:tcPr>
          <w:p w:rsidR="00D149A6" w:rsidRDefault="00D149A6" w:rsidP="00781812">
            <w:pPr>
              <w:rPr>
                <w:rFonts w:ascii="Cambria" w:hAnsi="Cambria" w:cs="Times New Roman"/>
              </w:rPr>
            </w:pPr>
          </w:p>
          <w:p w:rsidR="009E6394" w:rsidRPr="00781812" w:rsidRDefault="009E6394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2296" w:type="dxa"/>
          </w:tcPr>
          <w:p w:rsidR="00D149A6" w:rsidRPr="00781812" w:rsidRDefault="00D149A6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4791" w:type="dxa"/>
          </w:tcPr>
          <w:p w:rsidR="00D149A6" w:rsidRPr="00781812" w:rsidRDefault="00D149A6" w:rsidP="00781812">
            <w:pPr>
              <w:rPr>
                <w:rFonts w:ascii="Cambria" w:hAnsi="Cambria" w:cs="Times New Roman"/>
              </w:rPr>
            </w:pPr>
          </w:p>
        </w:tc>
      </w:tr>
      <w:tr w:rsidR="00D149A6" w:rsidRPr="00781812" w:rsidTr="007D00B5">
        <w:trPr>
          <w:trHeight w:val="397"/>
        </w:trPr>
        <w:tc>
          <w:tcPr>
            <w:tcW w:w="479" w:type="dxa"/>
            <w:vAlign w:val="center"/>
          </w:tcPr>
          <w:p w:rsidR="00D149A6" w:rsidRPr="00781812" w:rsidRDefault="00D149A6" w:rsidP="00781812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  <w:tc>
          <w:tcPr>
            <w:tcW w:w="2323" w:type="dxa"/>
          </w:tcPr>
          <w:p w:rsidR="00D149A6" w:rsidRDefault="00D149A6" w:rsidP="00781812">
            <w:pPr>
              <w:rPr>
                <w:rFonts w:ascii="Cambria" w:hAnsi="Cambria" w:cs="Times New Roman"/>
              </w:rPr>
            </w:pPr>
          </w:p>
          <w:p w:rsidR="009E6394" w:rsidRPr="00781812" w:rsidRDefault="009E6394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2296" w:type="dxa"/>
          </w:tcPr>
          <w:p w:rsidR="00D149A6" w:rsidRPr="00781812" w:rsidRDefault="00D149A6" w:rsidP="00781812">
            <w:pPr>
              <w:rPr>
                <w:rFonts w:ascii="Cambria" w:hAnsi="Cambria" w:cs="Times New Roman"/>
              </w:rPr>
            </w:pPr>
          </w:p>
        </w:tc>
        <w:tc>
          <w:tcPr>
            <w:tcW w:w="4791" w:type="dxa"/>
          </w:tcPr>
          <w:p w:rsidR="00D149A6" w:rsidRPr="00781812" w:rsidRDefault="00D149A6" w:rsidP="00781812">
            <w:pPr>
              <w:rPr>
                <w:rFonts w:ascii="Cambria" w:hAnsi="Cambria" w:cs="Times New Roman"/>
              </w:rPr>
            </w:pPr>
          </w:p>
        </w:tc>
      </w:tr>
    </w:tbl>
    <w:p w:rsidR="00781812" w:rsidRPr="00FD2D84" w:rsidRDefault="00781812" w:rsidP="00781812">
      <w:pPr>
        <w:rPr>
          <w:rFonts w:ascii="Cambria" w:eastAsia="Times New Roman" w:hAnsi="Cambria" w:cs="Times New Roman"/>
          <w:b/>
          <w:color w:val="FF0000"/>
          <w:sz w:val="22"/>
          <w:szCs w:val="22"/>
        </w:rPr>
      </w:pPr>
      <w:r w:rsidRPr="00FD2D84">
        <w:rPr>
          <w:rFonts w:ascii="Cambria" w:eastAsia="Times New Roman" w:hAnsi="Cambria" w:cs="Times New Roman"/>
          <w:b/>
          <w:color w:val="FF0000"/>
          <w:sz w:val="22"/>
          <w:szCs w:val="22"/>
        </w:rPr>
        <w:t xml:space="preserve">L’ordre des vœux est établi en cohérence avec l’étude du dossier (cohérence entre les vœux de l’élève et leur faisabilité). </w:t>
      </w:r>
    </w:p>
    <w:p w:rsidR="00781812" w:rsidRPr="00781812" w:rsidRDefault="00781812" w:rsidP="00781812">
      <w:pPr>
        <w:spacing w:after="160" w:line="259" w:lineRule="auto"/>
        <w:rPr>
          <w:rFonts w:ascii="Cambria" w:eastAsia="Times New Roman" w:hAnsi="Cambria" w:cs="Times New Roman"/>
          <w:sz w:val="22"/>
          <w:szCs w:val="22"/>
        </w:rPr>
      </w:pPr>
      <w:r w:rsidRPr="00781812">
        <w:rPr>
          <w:rFonts w:ascii="Cambria" w:eastAsia="Times New Roman" w:hAnsi="Cambria" w:cs="Times New Roman"/>
          <w:sz w:val="22"/>
          <w:szCs w:val="22"/>
        </w:rPr>
        <w:br w:type="page"/>
      </w:r>
    </w:p>
    <w:p w:rsidR="00781812" w:rsidRPr="00D01359" w:rsidRDefault="00781812" w:rsidP="00781812">
      <w:pPr>
        <w:jc w:val="center"/>
        <w:rPr>
          <w:rFonts w:ascii="Lucida Sans" w:eastAsia="Times New Roman" w:hAnsi="Lucida Sans" w:cs="Times New Roman"/>
          <w:b/>
          <w:sz w:val="28"/>
          <w:szCs w:val="28"/>
        </w:rPr>
      </w:pPr>
      <w:r w:rsidRPr="00D01359">
        <w:rPr>
          <w:rFonts w:ascii="Lucida Sans" w:eastAsia="Times New Roman" w:hAnsi="Lucida Sans" w:cs="Times New Roman"/>
          <w:b/>
          <w:sz w:val="28"/>
          <w:szCs w:val="28"/>
        </w:rPr>
        <w:lastRenderedPageBreak/>
        <w:t>Compte rendu d’IMMERSION EN VOIE PROFESSIONNELLE</w:t>
      </w:r>
    </w:p>
    <w:p w:rsidR="001405B0" w:rsidRPr="001405B0" w:rsidRDefault="001405B0" w:rsidP="001405B0">
      <w:pPr>
        <w:jc w:val="center"/>
        <w:rPr>
          <w:rFonts w:ascii="Lucida Sans" w:eastAsia="Times New Roman" w:hAnsi="Lucida Sans" w:cs="Times New Roman"/>
          <w:b/>
          <w:color w:val="FF0000"/>
          <w:sz w:val="20"/>
          <w:szCs w:val="20"/>
        </w:rPr>
      </w:pPr>
      <w:r w:rsidRPr="001405B0">
        <w:rPr>
          <w:rFonts w:ascii="Lucida Sans" w:eastAsia="Times New Roman" w:hAnsi="Lucida Sans" w:cs="Times New Roman"/>
          <w:b/>
          <w:color w:val="FF0000"/>
          <w:sz w:val="20"/>
          <w:szCs w:val="20"/>
        </w:rPr>
        <w:t>Si une immersion a été effectuée</w:t>
      </w:r>
    </w:p>
    <w:p w:rsidR="00781812" w:rsidRPr="00D01359" w:rsidRDefault="00781812" w:rsidP="00781812">
      <w:pPr>
        <w:jc w:val="center"/>
        <w:rPr>
          <w:rFonts w:ascii="Lucida Sans" w:eastAsia="Times New Roman" w:hAnsi="Lucida Sans" w:cs="Times New Roman"/>
          <w:sz w:val="18"/>
          <w:szCs w:val="18"/>
        </w:rPr>
      </w:pPr>
      <w:r w:rsidRPr="00D01359">
        <w:rPr>
          <w:rFonts w:ascii="Lucida Sans" w:eastAsia="Times New Roman" w:hAnsi="Lucida Sans" w:cs="Times New Roman"/>
          <w:sz w:val="18"/>
          <w:szCs w:val="18"/>
        </w:rPr>
        <w:t xml:space="preserve">Joindre à la fiche de synthèse individuelle </w:t>
      </w:r>
      <w:r w:rsidRPr="00D01359">
        <w:rPr>
          <w:rFonts w:ascii="Lucida Sans" w:eastAsia="Times New Roman" w:hAnsi="Lucida Sans" w:cs="Times New Roman"/>
          <w:b/>
          <w:sz w:val="22"/>
          <w:szCs w:val="22"/>
        </w:rPr>
        <w:t>A08</w:t>
      </w:r>
    </w:p>
    <w:p w:rsidR="00781812" w:rsidRPr="00D01359" w:rsidRDefault="00781812" w:rsidP="00781812">
      <w:pPr>
        <w:ind w:right="-142"/>
        <w:rPr>
          <w:rFonts w:ascii="Lucida Sans" w:eastAsia="Times New Roman" w:hAnsi="Lucida Sans" w:cs="Times New Roman"/>
          <w:sz w:val="20"/>
          <w:szCs w:val="20"/>
        </w:rPr>
      </w:pPr>
    </w:p>
    <w:p w:rsidR="00781812" w:rsidRPr="00D01359" w:rsidRDefault="00781812" w:rsidP="00781812">
      <w:pPr>
        <w:tabs>
          <w:tab w:val="left" w:pos="7349"/>
        </w:tabs>
        <w:ind w:right="-142"/>
        <w:rPr>
          <w:rFonts w:ascii="Lucida Sans" w:eastAsia="Times New Roman" w:hAnsi="Lucida Sans" w:cs="Times New Roman"/>
          <w:sz w:val="20"/>
          <w:szCs w:val="20"/>
        </w:rPr>
      </w:pPr>
      <w:r w:rsidRPr="00D01359">
        <w:rPr>
          <w:rFonts w:ascii="Lucida Sans" w:eastAsia="Times New Roman" w:hAnsi="Lucida Sans" w:cs="Times New Roman"/>
          <w:sz w:val="20"/>
          <w:szCs w:val="20"/>
        </w:rPr>
        <w:t>Nom : ……………………………</w:t>
      </w:r>
      <w:r w:rsidR="00E04D79" w:rsidRPr="00D01359">
        <w:rPr>
          <w:rFonts w:ascii="Lucida Sans" w:eastAsia="Times New Roman" w:hAnsi="Lucida Sans" w:cs="Times New Roman"/>
          <w:sz w:val="20"/>
          <w:szCs w:val="20"/>
        </w:rPr>
        <w:t>……</w:t>
      </w:r>
      <w:r w:rsidRPr="00D01359">
        <w:rPr>
          <w:rFonts w:ascii="Lucida Sans" w:eastAsia="Times New Roman" w:hAnsi="Lucida Sans" w:cs="Times New Roman"/>
          <w:sz w:val="20"/>
          <w:szCs w:val="20"/>
        </w:rPr>
        <w:t>.                Prénom : …………………………………………………</w:t>
      </w:r>
    </w:p>
    <w:p w:rsidR="00781812" w:rsidRPr="00D01359" w:rsidRDefault="00781812" w:rsidP="00781812">
      <w:pPr>
        <w:ind w:right="-142"/>
        <w:rPr>
          <w:rFonts w:ascii="Lucida Sans" w:eastAsia="Times New Roman" w:hAnsi="Lucida Sans" w:cs="Times New Roman"/>
          <w:sz w:val="20"/>
          <w:szCs w:val="20"/>
        </w:rPr>
      </w:pPr>
    </w:p>
    <w:p w:rsidR="00781812" w:rsidRPr="00D01359" w:rsidRDefault="00781812" w:rsidP="00781812">
      <w:pPr>
        <w:rPr>
          <w:rFonts w:ascii="Lucida Sans" w:eastAsia="Times New Roman" w:hAnsi="Lucida Sans" w:cs="Times New Roman"/>
          <w:sz w:val="20"/>
          <w:szCs w:val="20"/>
        </w:rPr>
      </w:pPr>
      <w:r w:rsidRPr="00D01359">
        <w:rPr>
          <w:rFonts w:ascii="Lucida Sans" w:eastAsia="Times New Roman" w:hAnsi="Lucida Sans" w:cs="Times New Roman"/>
          <w:sz w:val="20"/>
          <w:szCs w:val="20"/>
        </w:rPr>
        <w:t>Collège ou étab</w:t>
      </w:r>
      <w:r w:rsidR="008A6033" w:rsidRPr="00D01359">
        <w:rPr>
          <w:rFonts w:ascii="Lucida Sans" w:eastAsia="Times New Roman" w:hAnsi="Lucida Sans" w:cs="Times New Roman"/>
          <w:sz w:val="20"/>
          <w:szCs w:val="20"/>
        </w:rPr>
        <w:t>lissement d’origine …………………………………………</w:t>
      </w:r>
      <w:r w:rsidRPr="00D01359">
        <w:rPr>
          <w:rFonts w:ascii="Lucida Sans" w:eastAsia="Times New Roman" w:hAnsi="Lucida Sans" w:cs="Times New Roman"/>
          <w:sz w:val="20"/>
          <w:szCs w:val="20"/>
        </w:rPr>
        <w:t>…………………………………….</w:t>
      </w:r>
    </w:p>
    <w:p w:rsidR="00781812" w:rsidRPr="00D01359" w:rsidRDefault="00781812" w:rsidP="00781812">
      <w:pPr>
        <w:rPr>
          <w:rFonts w:ascii="Lucida Sans" w:eastAsia="Times New Roman" w:hAnsi="Lucida Sans" w:cs="Times New Roman"/>
          <w:sz w:val="20"/>
          <w:szCs w:val="20"/>
        </w:rPr>
      </w:pPr>
    </w:p>
    <w:p w:rsidR="00781812" w:rsidRPr="00D01359" w:rsidRDefault="00781812" w:rsidP="00781812">
      <w:pPr>
        <w:rPr>
          <w:rFonts w:ascii="Lucida Sans" w:eastAsia="Times New Roman" w:hAnsi="Lucida Sans" w:cs="Times New Roman"/>
          <w:sz w:val="20"/>
          <w:szCs w:val="20"/>
        </w:rPr>
      </w:pPr>
      <w:r w:rsidRPr="00D01359">
        <w:rPr>
          <w:rFonts w:ascii="Lucida Sans" w:eastAsia="Times New Roman" w:hAnsi="Lucida Sans" w:cs="Times New Roman"/>
          <w:sz w:val="20"/>
          <w:szCs w:val="20"/>
        </w:rPr>
        <w:t>Lycée : ……………………………………      Formation : ……………………………………………</w:t>
      </w:r>
      <w:r w:rsidR="00E04D79" w:rsidRPr="00D01359">
        <w:rPr>
          <w:rFonts w:ascii="Lucida Sans" w:eastAsia="Times New Roman" w:hAnsi="Lucida Sans" w:cs="Times New Roman"/>
          <w:sz w:val="20"/>
          <w:szCs w:val="20"/>
        </w:rPr>
        <w:t>……</w:t>
      </w:r>
      <w:r w:rsidRPr="00D01359">
        <w:rPr>
          <w:rFonts w:ascii="Lucida Sans" w:eastAsia="Times New Roman" w:hAnsi="Lucida Sans" w:cs="Times New Roman"/>
          <w:sz w:val="20"/>
          <w:szCs w:val="20"/>
        </w:rPr>
        <w:t>.</w:t>
      </w:r>
    </w:p>
    <w:p w:rsidR="00781812" w:rsidRPr="00D01359" w:rsidRDefault="00781812" w:rsidP="00781812">
      <w:pPr>
        <w:rPr>
          <w:rFonts w:ascii="Lucida Sans" w:eastAsia="Times New Roman" w:hAnsi="Lucida Sans" w:cs="Times New Roman"/>
          <w:sz w:val="20"/>
          <w:szCs w:val="20"/>
        </w:rPr>
      </w:pPr>
    </w:p>
    <w:p w:rsidR="00781812" w:rsidRPr="00D01359" w:rsidRDefault="00781812" w:rsidP="00781812">
      <w:pPr>
        <w:ind w:right="-284"/>
        <w:rPr>
          <w:rFonts w:ascii="Lucida Sans" w:eastAsia="Times New Roman" w:hAnsi="Lucida Sans" w:cs="Times New Roman"/>
          <w:sz w:val="20"/>
          <w:szCs w:val="20"/>
        </w:rPr>
      </w:pPr>
      <w:r w:rsidRPr="00D01359">
        <w:rPr>
          <w:rFonts w:ascii="Lucida Sans" w:eastAsia="Times New Roman" w:hAnsi="Lucida Sans" w:cs="Times New Roman"/>
          <w:sz w:val="20"/>
          <w:szCs w:val="20"/>
        </w:rPr>
        <w:t xml:space="preserve">CR rempli par (nom, fonction) :  </w:t>
      </w:r>
      <w:r w:rsidR="00E04D79" w:rsidRPr="00D01359">
        <w:rPr>
          <w:rFonts w:ascii="Lucida Sans" w:eastAsia="Times New Roman" w:hAnsi="Lucida Sans" w:cs="Times New Roman"/>
          <w:sz w:val="20"/>
          <w:szCs w:val="20"/>
        </w:rPr>
        <w:t>……</w:t>
      </w:r>
      <w:r w:rsidRPr="00D01359">
        <w:rPr>
          <w:rFonts w:ascii="Lucida Sans" w:eastAsia="Times New Roman" w:hAnsi="Lucida Sans" w:cs="Times New Roman"/>
          <w:sz w:val="20"/>
          <w:szCs w:val="20"/>
        </w:rPr>
        <w:t>……………………………………………………………………</w:t>
      </w:r>
    </w:p>
    <w:p w:rsidR="00781812" w:rsidRPr="00D01359" w:rsidRDefault="00781812" w:rsidP="00781812">
      <w:pPr>
        <w:ind w:right="-284"/>
        <w:rPr>
          <w:rFonts w:ascii="Lucida Sans" w:eastAsia="Times New Roman" w:hAnsi="Lucida Sans" w:cs="Times New Roman"/>
          <w:sz w:val="20"/>
          <w:szCs w:val="20"/>
        </w:rPr>
      </w:pPr>
    </w:p>
    <w:p w:rsidR="00781812" w:rsidRPr="00D01359" w:rsidRDefault="00781812" w:rsidP="00781812">
      <w:pPr>
        <w:ind w:right="-284"/>
        <w:rPr>
          <w:rFonts w:ascii="Lucida Sans" w:eastAsia="Times New Roman" w:hAnsi="Lucida Sans" w:cs="Times New Roman"/>
          <w:sz w:val="20"/>
          <w:szCs w:val="20"/>
        </w:rPr>
      </w:pPr>
      <w:r w:rsidRPr="00D01359">
        <w:rPr>
          <w:rFonts w:ascii="Lucida Sans" w:eastAsia="Times New Roman" w:hAnsi="Lucida Sans" w:cs="Times New Roman"/>
          <w:sz w:val="20"/>
          <w:szCs w:val="20"/>
        </w:rPr>
        <w:t>Date de l’immersion</w:t>
      </w:r>
      <w:r w:rsidR="00E04D79" w:rsidRPr="00D01359">
        <w:rPr>
          <w:rFonts w:ascii="Lucida Sans" w:eastAsia="Times New Roman" w:hAnsi="Lucida Sans" w:cs="Times New Roman"/>
          <w:sz w:val="20"/>
          <w:szCs w:val="20"/>
        </w:rPr>
        <w:t> : …</w:t>
      </w:r>
      <w:r w:rsidRPr="00D01359">
        <w:rPr>
          <w:rFonts w:ascii="Lucida Sans" w:eastAsia="Times New Roman" w:hAnsi="Lucida Sans" w:cs="Times New Roman"/>
          <w:sz w:val="20"/>
          <w:szCs w:val="20"/>
        </w:rPr>
        <w:t>……………</w:t>
      </w:r>
    </w:p>
    <w:p w:rsidR="00781812" w:rsidRPr="00D01359" w:rsidRDefault="00781812" w:rsidP="00781812">
      <w:pPr>
        <w:rPr>
          <w:rFonts w:ascii="Lucida Sans" w:eastAsia="Times New Roman" w:hAnsi="Lucida Sans" w:cs="Times New Roman"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  <w:r w:rsidRPr="00D01359">
        <w:rPr>
          <w:rFonts w:ascii="Arial" w:eastAsia="Times New Roman" w:hAnsi="Arial" w:cs="Arial"/>
          <w:b/>
          <w:sz w:val="20"/>
          <w:szCs w:val="20"/>
        </w:rPr>
        <w:t>Intérêt pour la formation découverte, pour les autres formations du lycée.</w:t>
      </w: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  <w:r w:rsidRPr="00D01359">
        <w:rPr>
          <w:rFonts w:ascii="Arial" w:eastAsia="Times New Roman" w:hAnsi="Arial" w:cs="Arial"/>
          <w:b/>
          <w:sz w:val="20"/>
          <w:szCs w:val="20"/>
        </w:rPr>
        <w:t>Observation, curiosité professionnelle</w:t>
      </w: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sz w:val="22"/>
          <w:szCs w:val="22"/>
        </w:rPr>
      </w:pPr>
    </w:p>
    <w:p w:rsidR="00781812" w:rsidRPr="00D01359" w:rsidRDefault="00781812" w:rsidP="00781812">
      <w:pP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  <w:r w:rsidRPr="00D01359">
        <w:rPr>
          <w:rFonts w:ascii="Arial" w:eastAsia="Times New Roman" w:hAnsi="Arial" w:cs="Arial"/>
          <w:b/>
          <w:sz w:val="20"/>
          <w:szCs w:val="20"/>
        </w:rPr>
        <w:t xml:space="preserve">Démarche d’apprentissage, attention, compréhension et application des consignes. </w:t>
      </w: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  <w:r w:rsidRPr="00D01359">
        <w:rPr>
          <w:rFonts w:ascii="Arial" w:eastAsia="Times New Roman" w:hAnsi="Arial" w:cs="Arial"/>
          <w:b/>
          <w:sz w:val="20"/>
          <w:szCs w:val="20"/>
        </w:rPr>
        <w:t xml:space="preserve">Capacité à communiquer, à demander des explications, à entrer en contact avec ses pairs </w:t>
      </w: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  <w:r w:rsidRPr="00D01359">
        <w:rPr>
          <w:rFonts w:ascii="Arial" w:eastAsia="Times New Roman" w:hAnsi="Arial" w:cs="Arial"/>
          <w:b/>
          <w:sz w:val="20"/>
          <w:szCs w:val="20"/>
        </w:rPr>
        <w:t>Niveau d’autonomie, habileté gestuelle, capacité à soutenir le rythme de travail,</w:t>
      </w: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  <w:r w:rsidRPr="00D01359">
        <w:rPr>
          <w:rFonts w:ascii="Arial" w:eastAsia="Times New Roman" w:hAnsi="Arial" w:cs="Arial"/>
          <w:b/>
          <w:sz w:val="20"/>
          <w:szCs w:val="20"/>
        </w:rPr>
        <w:t>Aisance dans les taches proposées</w:t>
      </w: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781812">
      <w:pP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781812" w:rsidP="001466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  <w:b/>
        </w:rPr>
      </w:pPr>
      <w:r w:rsidRPr="00D01359">
        <w:rPr>
          <w:rFonts w:ascii="Arial" w:eastAsia="Times New Roman" w:hAnsi="Arial" w:cs="Arial"/>
          <w:b/>
        </w:rPr>
        <w:t xml:space="preserve">Appréciation générale : </w:t>
      </w:r>
    </w:p>
    <w:p w:rsidR="00781812" w:rsidRPr="00D01359" w:rsidRDefault="00781812" w:rsidP="001466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</w:rPr>
      </w:pPr>
    </w:p>
    <w:p w:rsidR="00781812" w:rsidRPr="00D01359" w:rsidRDefault="00781812" w:rsidP="001466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</w:rPr>
      </w:pPr>
    </w:p>
    <w:p w:rsidR="00781812" w:rsidRPr="00D01359" w:rsidRDefault="00781812" w:rsidP="001466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</w:rPr>
      </w:pPr>
    </w:p>
    <w:p w:rsidR="00781812" w:rsidRPr="00D01359" w:rsidRDefault="00781812" w:rsidP="001466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</w:rPr>
      </w:pPr>
    </w:p>
    <w:p w:rsidR="00781812" w:rsidRPr="00D01359" w:rsidRDefault="00781812" w:rsidP="001466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</w:p>
    <w:p w:rsidR="00781812" w:rsidRPr="00D01359" w:rsidRDefault="001466BC" w:rsidP="001466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</w:rPr>
      </w:pPr>
      <w:r w:rsidRPr="00D01359">
        <w:rPr>
          <w:rFonts w:ascii="Arial" w:eastAsia="Times New Roman" w:hAnsi="Arial" w:cs="Arial"/>
          <w:b/>
          <w:sz w:val="20"/>
          <w:szCs w:val="20"/>
        </w:rPr>
        <w:t xml:space="preserve">Préciser quelle autre spécialité peuvent être envisagées /proposées, pour les </w:t>
      </w:r>
      <w:r w:rsidR="007D00B5" w:rsidRPr="00D01359">
        <w:rPr>
          <w:rFonts w:ascii="Arial" w:eastAsia="Times New Roman" w:hAnsi="Arial" w:cs="Arial"/>
          <w:b/>
          <w:sz w:val="20"/>
          <w:szCs w:val="20"/>
        </w:rPr>
        <w:t>situations</w:t>
      </w:r>
      <w:r w:rsidRPr="00D01359">
        <w:rPr>
          <w:rFonts w:ascii="Arial" w:eastAsia="Times New Roman" w:hAnsi="Arial" w:cs="Arial"/>
          <w:b/>
          <w:sz w:val="20"/>
          <w:szCs w:val="20"/>
        </w:rPr>
        <w:t xml:space="preserve"> où les</w:t>
      </w:r>
      <w:r w:rsidR="007D00B5" w:rsidRPr="00D0135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01359">
        <w:rPr>
          <w:rFonts w:ascii="Arial" w:eastAsia="Times New Roman" w:hAnsi="Arial" w:cs="Arial"/>
          <w:b/>
          <w:sz w:val="20"/>
          <w:szCs w:val="20"/>
        </w:rPr>
        <w:t>demandes sont nombreuses et les places limitées dans la</w:t>
      </w:r>
      <w:r w:rsidR="007D00B5" w:rsidRPr="00D01359">
        <w:rPr>
          <w:rFonts w:ascii="Arial" w:eastAsia="Times New Roman" w:hAnsi="Arial" w:cs="Arial"/>
          <w:b/>
          <w:sz w:val="20"/>
          <w:szCs w:val="20"/>
        </w:rPr>
        <w:t xml:space="preserve"> formation demandée :</w:t>
      </w:r>
      <w:r w:rsidRPr="00D0135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76081" w:rsidRDefault="007D00B5" w:rsidP="007D00B5">
      <w:pPr>
        <w:spacing w:after="160" w:line="259" w:lineRule="auto"/>
        <w:jc w:val="right"/>
        <w:rPr>
          <w:rFonts w:ascii="Cambria" w:eastAsia="Times New Roman" w:hAnsi="Cambria" w:cs="Times New Roman"/>
        </w:rPr>
      </w:pPr>
      <w:r w:rsidRPr="00D01359">
        <w:rPr>
          <w:rFonts w:ascii="Calibri" w:eastAsia="Times New Roman" w:hAnsi="Calibri" w:cs="Calibri"/>
        </w:rPr>
        <w:t>Le proviseur du lycée professionnel ou son représentant</w:t>
      </w:r>
      <w:r w:rsidRPr="00D01359">
        <w:rPr>
          <w:rFonts w:ascii="Cambria" w:eastAsia="Times New Roman" w:hAnsi="Cambria" w:cs="Times New Roman"/>
        </w:rPr>
        <w:t>,</w:t>
      </w:r>
      <w:r w:rsidR="00D76081">
        <w:rPr>
          <w:rFonts w:ascii="Cambria" w:eastAsia="Times New Roman" w:hAnsi="Cambria" w:cs="Times New Roman"/>
        </w:rPr>
        <w:tab/>
      </w:r>
      <w:r w:rsidR="00D76081">
        <w:rPr>
          <w:rFonts w:ascii="Cambria" w:eastAsia="Times New Roman" w:hAnsi="Cambria" w:cs="Times New Roman"/>
        </w:rPr>
        <w:tab/>
      </w:r>
    </w:p>
    <w:p w:rsidR="00D76081" w:rsidRDefault="00D76081" w:rsidP="007D00B5">
      <w:pPr>
        <w:spacing w:after="160" w:line="259" w:lineRule="auto"/>
        <w:jc w:val="right"/>
        <w:rPr>
          <w:rFonts w:ascii="Cambria" w:eastAsia="Times New Roman" w:hAnsi="Cambria" w:cs="Times New Roman"/>
        </w:rPr>
      </w:pPr>
    </w:p>
    <w:p w:rsidR="00781812" w:rsidRPr="00D01359" w:rsidRDefault="00781812" w:rsidP="00781812">
      <w:pPr>
        <w:ind w:right="-720"/>
        <w:jc w:val="center"/>
        <w:rPr>
          <w:rFonts w:ascii="Calibri" w:eastAsia="MS Minngs" w:hAnsi="Calibri" w:cs="Calibri"/>
          <w:b/>
          <w:color w:val="000000"/>
          <w:spacing w:val="5"/>
          <w:kern w:val="28"/>
          <w:sz w:val="32"/>
          <w:szCs w:val="32"/>
        </w:rPr>
      </w:pPr>
      <w:r w:rsidRPr="00D01359">
        <w:rPr>
          <w:rFonts w:ascii="Calibri" w:eastAsia="MS Minngs" w:hAnsi="Calibri" w:cs="Calibri"/>
          <w:b/>
          <w:color w:val="000000"/>
          <w:spacing w:val="5"/>
          <w:kern w:val="28"/>
          <w:sz w:val="32"/>
          <w:szCs w:val="32"/>
        </w:rPr>
        <w:lastRenderedPageBreak/>
        <w:t>Compte-rendu d’immersion à l’ULIS pro</w:t>
      </w:r>
    </w:p>
    <w:p w:rsidR="001405B0" w:rsidRPr="001405B0" w:rsidRDefault="001405B0" w:rsidP="001405B0">
      <w:pPr>
        <w:jc w:val="center"/>
        <w:rPr>
          <w:rFonts w:ascii="Lucida Sans" w:eastAsia="Times New Roman" w:hAnsi="Lucida Sans" w:cs="Times New Roman"/>
          <w:b/>
          <w:color w:val="FF0000"/>
          <w:sz w:val="20"/>
          <w:szCs w:val="20"/>
        </w:rPr>
      </w:pPr>
      <w:bookmarkStart w:id="0" w:name="_Hlk61453216"/>
      <w:r w:rsidRPr="001405B0">
        <w:rPr>
          <w:rFonts w:ascii="Lucida Sans" w:eastAsia="Times New Roman" w:hAnsi="Lucida Sans" w:cs="Times New Roman"/>
          <w:b/>
          <w:color w:val="FF0000"/>
          <w:sz w:val="20"/>
          <w:szCs w:val="20"/>
        </w:rPr>
        <w:t>Si une immersion a été effectuée</w:t>
      </w:r>
      <w:bookmarkEnd w:id="0"/>
    </w:p>
    <w:p w:rsidR="00781812" w:rsidRDefault="00781812" w:rsidP="00781812">
      <w:pPr>
        <w:jc w:val="center"/>
        <w:rPr>
          <w:rFonts w:ascii="Lucida Sans" w:eastAsia="Times New Roman" w:hAnsi="Lucida Sans" w:cs="Times New Roman"/>
          <w:b/>
          <w:sz w:val="22"/>
          <w:szCs w:val="22"/>
        </w:rPr>
      </w:pPr>
      <w:r w:rsidRPr="00D01359">
        <w:rPr>
          <w:rFonts w:ascii="Lucida Sans" w:eastAsia="Times New Roman" w:hAnsi="Lucida Sans" w:cs="Times New Roman"/>
          <w:sz w:val="18"/>
          <w:szCs w:val="18"/>
        </w:rPr>
        <w:t xml:space="preserve">Joindre à la fiche de synthèse individuelle </w:t>
      </w:r>
      <w:r w:rsidRPr="00D01359">
        <w:rPr>
          <w:rFonts w:ascii="Lucida Sans" w:eastAsia="Times New Roman" w:hAnsi="Lucida Sans" w:cs="Times New Roman"/>
          <w:b/>
          <w:sz w:val="22"/>
          <w:szCs w:val="22"/>
        </w:rPr>
        <w:t>A08</w:t>
      </w:r>
    </w:p>
    <w:p w:rsidR="00781812" w:rsidRPr="00D01359" w:rsidRDefault="00781812" w:rsidP="0078181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781812" w:rsidRPr="00D01359" w:rsidRDefault="00781812" w:rsidP="00781812">
      <w:pPr>
        <w:tabs>
          <w:tab w:val="left" w:pos="7349"/>
        </w:tabs>
        <w:ind w:right="-142"/>
        <w:rPr>
          <w:rFonts w:ascii="Lucida Sans" w:eastAsia="Times New Roman" w:hAnsi="Lucida Sans" w:cs="Times New Roman"/>
          <w:sz w:val="20"/>
          <w:szCs w:val="20"/>
        </w:rPr>
      </w:pPr>
      <w:r w:rsidRPr="00D01359">
        <w:rPr>
          <w:rFonts w:ascii="Lucida Sans" w:eastAsia="Times New Roman" w:hAnsi="Lucida Sans" w:cs="Times New Roman"/>
          <w:sz w:val="20"/>
          <w:szCs w:val="20"/>
        </w:rPr>
        <w:t>Nom : ……………………………</w:t>
      </w:r>
      <w:r w:rsidR="00E04D79" w:rsidRPr="00D01359">
        <w:rPr>
          <w:rFonts w:ascii="Lucida Sans" w:eastAsia="Times New Roman" w:hAnsi="Lucida Sans" w:cs="Times New Roman"/>
          <w:sz w:val="20"/>
          <w:szCs w:val="20"/>
        </w:rPr>
        <w:t>……</w:t>
      </w:r>
      <w:r w:rsidRPr="00D01359">
        <w:rPr>
          <w:rFonts w:ascii="Lucida Sans" w:eastAsia="Times New Roman" w:hAnsi="Lucida Sans" w:cs="Times New Roman"/>
          <w:sz w:val="20"/>
          <w:szCs w:val="20"/>
        </w:rPr>
        <w:t>.                Prénom : …………………………………………………</w:t>
      </w:r>
    </w:p>
    <w:p w:rsidR="00781812" w:rsidRPr="00D01359" w:rsidRDefault="00781812" w:rsidP="00781812">
      <w:pPr>
        <w:ind w:right="-142"/>
        <w:rPr>
          <w:rFonts w:ascii="Lucida Sans" w:eastAsia="Times New Roman" w:hAnsi="Lucida Sans" w:cs="Times New Roman"/>
          <w:sz w:val="20"/>
          <w:szCs w:val="20"/>
        </w:rPr>
      </w:pPr>
    </w:p>
    <w:p w:rsidR="00781812" w:rsidRPr="00D01359" w:rsidRDefault="00781812" w:rsidP="00781812">
      <w:pPr>
        <w:rPr>
          <w:rFonts w:ascii="Lucida Sans" w:eastAsia="Times New Roman" w:hAnsi="Lucida Sans" w:cs="Times New Roman"/>
          <w:sz w:val="20"/>
          <w:szCs w:val="20"/>
        </w:rPr>
      </w:pPr>
      <w:r w:rsidRPr="00D01359">
        <w:rPr>
          <w:rFonts w:ascii="Lucida Sans" w:eastAsia="Times New Roman" w:hAnsi="Lucida Sans" w:cs="Times New Roman"/>
          <w:sz w:val="20"/>
          <w:szCs w:val="20"/>
        </w:rPr>
        <w:t xml:space="preserve">Collège ou </w:t>
      </w:r>
      <w:proofErr w:type="spellStart"/>
      <w:r w:rsidRPr="00D01359">
        <w:rPr>
          <w:rFonts w:ascii="Lucida Sans" w:eastAsia="Times New Roman" w:hAnsi="Lucida Sans" w:cs="Times New Roman"/>
          <w:sz w:val="20"/>
          <w:szCs w:val="20"/>
        </w:rPr>
        <w:t>étab</w:t>
      </w:r>
      <w:proofErr w:type="spellEnd"/>
      <w:r w:rsidRPr="00D01359">
        <w:rPr>
          <w:rFonts w:ascii="Lucida Sans" w:eastAsia="Times New Roman" w:hAnsi="Lucida Sans" w:cs="Times New Roman"/>
          <w:sz w:val="20"/>
          <w:szCs w:val="20"/>
        </w:rPr>
        <w:t>. d’origine …………………………………………………………………………………….</w:t>
      </w:r>
    </w:p>
    <w:p w:rsidR="00781812" w:rsidRPr="00D01359" w:rsidRDefault="00781812" w:rsidP="00781812">
      <w:pPr>
        <w:rPr>
          <w:rFonts w:ascii="Lucida Sans" w:eastAsia="Times New Roman" w:hAnsi="Lucida Sans" w:cs="Times New Roman"/>
          <w:sz w:val="20"/>
          <w:szCs w:val="20"/>
        </w:rPr>
      </w:pPr>
    </w:p>
    <w:p w:rsidR="00781812" w:rsidRPr="00D01359" w:rsidRDefault="00781812" w:rsidP="00781812">
      <w:pPr>
        <w:rPr>
          <w:rFonts w:ascii="Lucida Sans" w:eastAsia="Times New Roman" w:hAnsi="Lucida Sans" w:cs="Times New Roman"/>
          <w:sz w:val="20"/>
          <w:szCs w:val="20"/>
        </w:rPr>
      </w:pPr>
      <w:r w:rsidRPr="00D01359">
        <w:rPr>
          <w:rFonts w:ascii="Lucida Sans" w:eastAsia="Times New Roman" w:hAnsi="Lucida Sans" w:cs="Times New Roman"/>
          <w:sz w:val="20"/>
          <w:szCs w:val="20"/>
        </w:rPr>
        <w:t>Lycée : ……………………………………      Ulis pro : ……………………………………………</w:t>
      </w:r>
      <w:r w:rsidR="00E04D79" w:rsidRPr="00D01359">
        <w:rPr>
          <w:rFonts w:ascii="Lucida Sans" w:eastAsia="Times New Roman" w:hAnsi="Lucida Sans" w:cs="Times New Roman"/>
          <w:sz w:val="20"/>
          <w:szCs w:val="20"/>
        </w:rPr>
        <w:t>……</w:t>
      </w:r>
      <w:r w:rsidRPr="00D01359">
        <w:rPr>
          <w:rFonts w:ascii="Lucida Sans" w:eastAsia="Times New Roman" w:hAnsi="Lucida Sans" w:cs="Times New Roman"/>
          <w:sz w:val="20"/>
          <w:szCs w:val="20"/>
        </w:rPr>
        <w:t>.</w:t>
      </w:r>
    </w:p>
    <w:p w:rsidR="00781812" w:rsidRPr="00D01359" w:rsidRDefault="00781812" w:rsidP="00781812">
      <w:pPr>
        <w:rPr>
          <w:rFonts w:ascii="Lucida Sans" w:eastAsia="Times New Roman" w:hAnsi="Lucida Sans" w:cs="Times New Roman"/>
          <w:sz w:val="20"/>
          <w:szCs w:val="20"/>
        </w:rPr>
      </w:pPr>
    </w:p>
    <w:p w:rsidR="00781812" w:rsidRPr="00D01359" w:rsidRDefault="00781812" w:rsidP="00781812">
      <w:pPr>
        <w:ind w:right="-284"/>
        <w:rPr>
          <w:rFonts w:ascii="Lucida Sans" w:eastAsia="Times New Roman" w:hAnsi="Lucida Sans" w:cs="Times New Roman"/>
          <w:sz w:val="20"/>
          <w:szCs w:val="20"/>
        </w:rPr>
      </w:pPr>
      <w:r w:rsidRPr="00D01359">
        <w:rPr>
          <w:rFonts w:ascii="Lucida Sans" w:eastAsia="Times New Roman" w:hAnsi="Lucida Sans" w:cs="Times New Roman"/>
          <w:sz w:val="20"/>
          <w:szCs w:val="20"/>
        </w:rPr>
        <w:t xml:space="preserve">CR rempli par (nom, fonction) :  </w:t>
      </w:r>
      <w:r w:rsidR="00E04D79" w:rsidRPr="00D01359">
        <w:rPr>
          <w:rFonts w:ascii="Lucida Sans" w:eastAsia="Times New Roman" w:hAnsi="Lucida Sans" w:cs="Times New Roman"/>
          <w:sz w:val="20"/>
          <w:szCs w:val="20"/>
        </w:rPr>
        <w:t>……</w:t>
      </w:r>
      <w:r w:rsidRPr="00D01359">
        <w:rPr>
          <w:rFonts w:ascii="Lucida Sans" w:eastAsia="Times New Roman" w:hAnsi="Lucida Sans" w:cs="Times New Roman"/>
          <w:sz w:val="20"/>
          <w:szCs w:val="20"/>
        </w:rPr>
        <w:t>……………………………………………………………………</w:t>
      </w:r>
    </w:p>
    <w:p w:rsidR="00781812" w:rsidRPr="00D01359" w:rsidRDefault="00781812" w:rsidP="00781812">
      <w:pPr>
        <w:ind w:right="-284"/>
        <w:rPr>
          <w:rFonts w:ascii="Lucida Sans" w:eastAsia="Times New Roman" w:hAnsi="Lucida Sans" w:cs="Times New Roman"/>
          <w:sz w:val="20"/>
          <w:szCs w:val="20"/>
        </w:rPr>
      </w:pPr>
    </w:p>
    <w:p w:rsidR="00781812" w:rsidRPr="00D01359" w:rsidRDefault="00781812" w:rsidP="00781812">
      <w:pPr>
        <w:ind w:right="-284"/>
        <w:rPr>
          <w:rFonts w:ascii="Lucida Sans" w:eastAsia="Times New Roman" w:hAnsi="Lucida Sans" w:cs="Times New Roman"/>
          <w:sz w:val="20"/>
          <w:szCs w:val="20"/>
        </w:rPr>
      </w:pPr>
      <w:r w:rsidRPr="00D01359">
        <w:rPr>
          <w:rFonts w:ascii="Lucida Sans" w:eastAsia="Times New Roman" w:hAnsi="Lucida Sans" w:cs="Times New Roman"/>
          <w:sz w:val="20"/>
          <w:szCs w:val="20"/>
        </w:rPr>
        <w:t>Date de l’immersion</w:t>
      </w:r>
      <w:r w:rsidR="00E04D79" w:rsidRPr="00D01359">
        <w:rPr>
          <w:rFonts w:ascii="Lucida Sans" w:eastAsia="Times New Roman" w:hAnsi="Lucida Sans" w:cs="Times New Roman"/>
          <w:sz w:val="20"/>
          <w:szCs w:val="20"/>
        </w:rPr>
        <w:t> : …</w:t>
      </w:r>
      <w:r w:rsidRPr="00D01359">
        <w:rPr>
          <w:rFonts w:ascii="Lucida Sans" w:eastAsia="Times New Roman" w:hAnsi="Lucida Sans" w:cs="Times New Roman"/>
          <w:sz w:val="20"/>
          <w:szCs w:val="20"/>
        </w:rPr>
        <w:t>……………</w:t>
      </w:r>
    </w:p>
    <w:p w:rsidR="00781812" w:rsidRPr="00D01359" w:rsidRDefault="00781812" w:rsidP="008A6033">
      <w:pPr>
        <w:spacing w:before="60" w:line="259" w:lineRule="auto"/>
        <w:ind w:left="357"/>
        <w:jc w:val="center"/>
        <w:rPr>
          <w:rFonts w:ascii="Calibri" w:eastAsia="MS Minngs" w:hAnsi="Calibri" w:cs="Calibri"/>
          <w:color w:val="000000"/>
          <w:sz w:val="16"/>
          <w:szCs w:val="16"/>
          <w:lang w:eastAsia="en-US"/>
        </w:rPr>
      </w:pPr>
    </w:p>
    <w:tbl>
      <w:tblPr>
        <w:tblStyle w:val="Grilledutableau2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781812" w:rsidRPr="00D01359" w:rsidTr="007D00B5">
        <w:trPr>
          <w:trHeight w:val="1629"/>
        </w:trPr>
        <w:tc>
          <w:tcPr>
            <w:tcW w:w="10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  <w:r w:rsidRPr="00D01359">
              <w:rPr>
                <w:rFonts w:ascii="Calibri" w:eastAsia="MS Minngs" w:hAnsi="Calibri" w:cs="Calibri"/>
                <w:b/>
                <w:color w:val="000000"/>
              </w:rPr>
              <w:t>Contexte d’accueil</w:t>
            </w:r>
            <w:r w:rsidRPr="00D01359">
              <w:rPr>
                <w:rFonts w:ascii="Calibri" w:eastAsia="MS Minngs" w:hAnsi="Calibri" w:cs="Calibri"/>
                <w:color w:val="000000"/>
              </w:rPr>
              <w:t xml:space="preserve"> </w:t>
            </w:r>
            <w:r w:rsidRPr="00D01359">
              <w:rPr>
                <w:rFonts w:ascii="Calibri" w:eastAsia="MS Minngs" w:hAnsi="Calibri" w:cs="Calibri"/>
                <w:i/>
                <w:color w:val="000000"/>
                <w:sz w:val="20"/>
                <w:szCs w:val="20"/>
              </w:rPr>
              <w:t>(nom –prénom-</w:t>
            </w:r>
            <w:r w:rsidR="00D01359" w:rsidRPr="00D01359">
              <w:rPr>
                <w:rFonts w:ascii="Calibri" w:eastAsia="MS Minngs" w:hAnsi="Calibri" w:cs="Calibri"/>
                <w:i/>
                <w:color w:val="000000"/>
                <w:sz w:val="20"/>
                <w:szCs w:val="20"/>
              </w:rPr>
              <w:t>âge, scolarisation</w:t>
            </w:r>
            <w:r w:rsidRPr="00D01359">
              <w:rPr>
                <w:rFonts w:ascii="Calibri" w:eastAsia="MS Minngs" w:hAnsi="Calibri" w:cs="Calibri"/>
                <w:i/>
                <w:color w:val="000000"/>
                <w:sz w:val="20"/>
                <w:szCs w:val="20"/>
              </w:rPr>
              <w:t xml:space="preserve"> actuelle, qui demande l’immersion, modalités de déplacement, modalités pédagogiques, avec ou sans immersion filière pro,..)</w:t>
            </w:r>
          </w:p>
        </w:tc>
      </w:tr>
    </w:tbl>
    <w:p w:rsidR="00781812" w:rsidRPr="00D01359" w:rsidRDefault="00781812" w:rsidP="00781812">
      <w:pPr>
        <w:ind w:left="360"/>
        <w:rPr>
          <w:rFonts w:ascii="Calibri" w:eastAsia="MS Minngs" w:hAnsi="Calibri" w:cs="Calibri"/>
          <w:color w:val="000000"/>
          <w:sz w:val="20"/>
          <w:szCs w:val="20"/>
          <w:lang w:eastAsia="en-US"/>
        </w:rPr>
      </w:pPr>
    </w:p>
    <w:tbl>
      <w:tblPr>
        <w:tblStyle w:val="Grilledutableau2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781812" w:rsidRPr="00D01359" w:rsidTr="007D00B5">
        <w:trPr>
          <w:trHeight w:val="1595"/>
        </w:trPr>
        <w:tc>
          <w:tcPr>
            <w:tcW w:w="10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  <w:r w:rsidRPr="00D01359">
              <w:rPr>
                <w:rFonts w:ascii="Calibri" w:eastAsia="MS Minngs" w:hAnsi="Calibri" w:cs="Calibri"/>
                <w:b/>
                <w:color w:val="000000"/>
              </w:rPr>
              <w:t>Attitude observée</w:t>
            </w:r>
            <w:r w:rsidRPr="00D01359">
              <w:rPr>
                <w:rFonts w:ascii="Calibri" w:eastAsia="MS Minngs" w:hAnsi="Calibri" w:cs="Calibri"/>
                <w:color w:val="000000"/>
              </w:rPr>
              <w:t xml:space="preserve"> </w:t>
            </w:r>
            <w:r w:rsidRPr="00D01359">
              <w:rPr>
                <w:rFonts w:ascii="Calibri" w:eastAsia="MS Minngs" w:hAnsi="Calibri" w:cs="Calibri"/>
                <w:i/>
                <w:color w:val="000000"/>
                <w:sz w:val="20"/>
                <w:szCs w:val="20"/>
              </w:rPr>
              <w:t xml:space="preserve">(relation avec les autres, communication, relation au travail, relation </w:t>
            </w:r>
            <w:proofErr w:type="gramStart"/>
            <w:r w:rsidRPr="00D01359">
              <w:rPr>
                <w:rFonts w:ascii="Calibri" w:eastAsia="MS Minngs" w:hAnsi="Calibri" w:cs="Calibri"/>
                <w:i/>
                <w:color w:val="000000"/>
                <w:sz w:val="20"/>
                <w:szCs w:val="20"/>
              </w:rPr>
              <w:t>d’aide, ..</w:t>
            </w:r>
            <w:proofErr w:type="gramEnd"/>
            <w:r w:rsidRPr="00D01359">
              <w:rPr>
                <w:rFonts w:ascii="Calibri" w:eastAsia="MS Minngs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</w:p>
        </w:tc>
      </w:tr>
    </w:tbl>
    <w:p w:rsidR="00781812" w:rsidRPr="00D01359" w:rsidRDefault="00781812" w:rsidP="00781812">
      <w:pPr>
        <w:ind w:left="360"/>
        <w:rPr>
          <w:rFonts w:ascii="Calibri" w:eastAsia="MS Minngs" w:hAnsi="Calibri" w:cs="Calibri"/>
          <w:color w:val="000000"/>
          <w:sz w:val="20"/>
          <w:szCs w:val="20"/>
          <w:lang w:eastAsia="en-US"/>
        </w:rPr>
      </w:pPr>
    </w:p>
    <w:tbl>
      <w:tblPr>
        <w:tblStyle w:val="Grilledutableau2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781812" w:rsidRPr="00D01359" w:rsidTr="007D00B5">
        <w:trPr>
          <w:trHeight w:val="1431"/>
        </w:trPr>
        <w:tc>
          <w:tcPr>
            <w:tcW w:w="10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812" w:rsidRPr="00D01359" w:rsidRDefault="00781812" w:rsidP="00781812">
            <w:pPr>
              <w:rPr>
                <w:rFonts w:ascii="Calibri" w:eastAsia="MS Minngs" w:hAnsi="Calibri" w:cs="Calibri"/>
                <w:i/>
                <w:color w:val="000000"/>
                <w:sz w:val="20"/>
                <w:szCs w:val="20"/>
              </w:rPr>
            </w:pPr>
            <w:r w:rsidRPr="00D01359">
              <w:rPr>
                <w:rFonts w:ascii="Calibri" w:eastAsia="MS Minngs" w:hAnsi="Calibri" w:cs="Calibri"/>
                <w:b/>
                <w:color w:val="000000"/>
              </w:rPr>
              <w:t>Autonomie</w:t>
            </w:r>
            <w:r w:rsidRPr="00D01359">
              <w:rPr>
                <w:rFonts w:ascii="Calibri" w:eastAsia="MS Minngs" w:hAnsi="Calibri" w:cs="Calibri"/>
                <w:color w:val="000000"/>
              </w:rPr>
              <w:t xml:space="preserve"> </w:t>
            </w:r>
            <w:r w:rsidRPr="00D01359">
              <w:rPr>
                <w:rFonts w:ascii="Calibri" w:eastAsia="MS Minngs" w:hAnsi="Calibri" w:cs="Calibri"/>
                <w:i/>
                <w:color w:val="000000"/>
                <w:sz w:val="20"/>
                <w:szCs w:val="20"/>
              </w:rPr>
              <w:t>(durant  : les déplacements, temps de pauses)</w:t>
            </w:r>
          </w:p>
          <w:p w:rsidR="00781812" w:rsidRPr="00D01359" w:rsidRDefault="00781812" w:rsidP="00781812">
            <w:pPr>
              <w:ind w:left="720"/>
              <w:contextualSpacing/>
              <w:rPr>
                <w:rFonts w:ascii="Calibri" w:eastAsia="MS Minngs" w:hAnsi="Calibri" w:cs="Calibri"/>
                <w:color w:val="000000"/>
              </w:rPr>
            </w:pPr>
          </w:p>
        </w:tc>
      </w:tr>
    </w:tbl>
    <w:p w:rsidR="00781812" w:rsidRPr="00D01359" w:rsidRDefault="00781812" w:rsidP="00781812">
      <w:pPr>
        <w:ind w:left="360"/>
        <w:rPr>
          <w:rFonts w:ascii="Calibri" w:eastAsia="MS Minngs" w:hAnsi="Calibri" w:cs="Calibri"/>
          <w:color w:val="000000"/>
          <w:sz w:val="20"/>
          <w:szCs w:val="20"/>
          <w:lang w:eastAsia="en-US"/>
        </w:rPr>
      </w:pPr>
    </w:p>
    <w:tbl>
      <w:tblPr>
        <w:tblStyle w:val="Grilledutableau2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781812" w:rsidRPr="00D01359" w:rsidTr="007D00B5">
        <w:trPr>
          <w:trHeight w:val="1365"/>
        </w:trPr>
        <w:tc>
          <w:tcPr>
            <w:tcW w:w="10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  <w:r w:rsidRPr="00D01359">
              <w:rPr>
                <w:rFonts w:ascii="Calibri" w:eastAsia="MS Minngs" w:hAnsi="Calibri" w:cs="Calibri"/>
                <w:b/>
                <w:color w:val="000000"/>
              </w:rPr>
              <w:t>Projet professionnel</w:t>
            </w:r>
          </w:p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</w:p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</w:p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</w:p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</w:p>
        </w:tc>
      </w:tr>
    </w:tbl>
    <w:p w:rsidR="00781812" w:rsidRPr="00D01359" w:rsidRDefault="00781812" w:rsidP="00781812">
      <w:pPr>
        <w:ind w:left="360"/>
        <w:rPr>
          <w:rFonts w:ascii="Calibri" w:eastAsia="MS Minngs" w:hAnsi="Calibri" w:cs="Calibri"/>
          <w:color w:val="000000"/>
          <w:sz w:val="20"/>
          <w:szCs w:val="20"/>
          <w:lang w:eastAsia="en-US"/>
        </w:rPr>
      </w:pPr>
    </w:p>
    <w:tbl>
      <w:tblPr>
        <w:tblStyle w:val="Grilledutableau2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781812" w:rsidRPr="00D01359" w:rsidTr="007D00B5">
        <w:trPr>
          <w:trHeight w:val="1379"/>
        </w:trPr>
        <w:tc>
          <w:tcPr>
            <w:tcW w:w="10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812" w:rsidRPr="00D01359" w:rsidRDefault="00781812" w:rsidP="00781812">
            <w:pPr>
              <w:rPr>
                <w:rFonts w:ascii="Calibri" w:eastAsia="MS Minngs" w:hAnsi="Calibri" w:cs="Calibri"/>
                <w:b/>
                <w:color w:val="000000"/>
              </w:rPr>
            </w:pPr>
            <w:r w:rsidRPr="00D01359">
              <w:rPr>
                <w:rFonts w:ascii="Calibri" w:eastAsia="MS Minngs" w:hAnsi="Calibri" w:cs="Calibri"/>
                <w:b/>
                <w:color w:val="000000"/>
              </w:rPr>
              <w:t>Aménagements à prévoir – conseils</w:t>
            </w:r>
          </w:p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</w:p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</w:p>
        </w:tc>
      </w:tr>
    </w:tbl>
    <w:p w:rsidR="00781812" w:rsidRPr="00D01359" w:rsidRDefault="00781812" w:rsidP="00781812">
      <w:pPr>
        <w:ind w:left="360"/>
        <w:rPr>
          <w:rFonts w:ascii="Calibri" w:eastAsia="MS Minngs" w:hAnsi="Calibri" w:cs="Calibri"/>
          <w:color w:val="000000"/>
          <w:sz w:val="20"/>
          <w:szCs w:val="20"/>
          <w:lang w:eastAsia="en-US"/>
        </w:rPr>
      </w:pPr>
    </w:p>
    <w:tbl>
      <w:tblPr>
        <w:tblStyle w:val="Grilledutableau2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781812" w:rsidRPr="00D01359" w:rsidTr="007D00B5">
        <w:trPr>
          <w:trHeight w:val="1715"/>
        </w:trPr>
        <w:tc>
          <w:tcPr>
            <w:tcW w:w="10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812" w:rsidRPr="00D01359" w:rsidRDefault="00781812" w:rsidP="00781812">
            <w:pPr>
              <w:rPr>
                <w:rFonts w:ascii="Calibri" w:eastAsia="MS Minngs" w:hAnsi="Calibri" w:cs="Calibri"/>
                <w:b/>
                <w:color w:val="000000"/>
              </w:rPr>
            </w:pPr>
            <w:r w:rsidRPr="00D01359">
              <w:rPr>
                <w:rFonts w:ascii="Calibri" w:eastAsia="MS Minngs" w:hAnsi="Calibri" w:cs="Calibri"/>
                <w:b/>
                <w:color w:val="000000"/>
              </w:rPr>
              <w:t>Conclusion</w:t>
            </w:r>
            <w:r w:rsidR="007D00B5" w:rsidRPr="00D01359">
              <w:rPr>
                <w:rFonts w:ascii="Calibri" w:eastAsia="MS Minngs" w:hAnsi="Calibri" w:cs="Calibri"/>
                <w:b/>
                <w:color w:val="000000"/>
              </w:rPr>
              <w:t xml:space="preserve"> : il s’agit de mettre en avant les éléments devant être pris en compte tant pour le choix de la spécialité ou du champ </w:t>
            </w:r>
            <w:r w:rsidR="008A6033" w:rsidRPr="00D01359">
              <w:rPr>
                <w:rFonts w:ascii="Calibri" w:eastAsia="MS Minngs" w:hAnsi="Calibri" w:cs="Calibri"/>
                <w:b/>
                <w:color w:val="000000"/>
              </w:rPr>
              <w:t>professionnel</w:t>
            </w:r>
            <w:r w:rsidR="007D00B5" w:rsidRPr="00D01359">
              <w:rPr>
                <w:rFonts w:ascii="Calibri" w:eastAsia="MS Minngs" w:hAnsi="Calibri" w:cs="Calibri"/>
                <w:b/>
                <w:color w:val="000000"/>
              </w:rPr>
              <w:t>, que des possibilité</w:t>
            </w:r>
            <w:r w:rsidR="008A6033" w:rsidRPr="00D01359">
              <w:rPr>
                <w:rFonts w:ascii="Calibri" w:eastAsia="MS Minngs" w:hAnsi="Calibri" w:cs="Calibri"/>
                <w:b/>
                <w:color w:val="000000"/>
              </w:rPr>
              <w:t>s</w:t>
            </w:r>
            <w:r w:rsidR="007D00B5" w:rsidRPr="00D01359">
              <w:rPr>
                <w:rFonts w:ascii="Calibri" w:eastAsia="MS Minngs" w:hAnsi="Calibri" w:cs="Calibri"/>
                <w:b/>
                <w:color w:val="000000"/>
              </w:rPr>
              <w:t xml:space="preserve"> de </w:t>
            </w:r>
            <w:r w:rsidR="008A6033" w:rsidRPr="00D01359">
              <w:rPr>
                <w:rFonts w:ascii="Calibri" w:eastAsia="MS Minngs" w:hAnsi="Calibri" w:cs="Calibri"/>
                <w:b/>
                <w:color w:val="000000"/>
              </w:rPr>
              <w:t xml:space="preserve">formation en CAP ou en </w:t>
            </w:r>
            <w:r w:rsidR="007D00B5" w:rsidRPr="00D01359">
              <w:rPr>
                <w:rFonts w:ascii="Calibri" w:eastAsia="MS Minngs" w:hAnsi="Calibri" w:cs="Calibri"/>
                <w:b/>
                <w:color w:val="000000"/>
              </w:rPr>
              <w:t>Bac pro</w:t>
            </w:r>
            <w:r w:rsidR="008A6033" w:rsidRPr="00D01359">
              <w:rPr>
                <w:rFonts w:ascii="Calibri" w:eastAsia="MS Minngs" w:hAnsi="Calibri" w:cs="Calibri"/>
                <w:b/>
                <w:color w:val="000000"/>
              </w:rPr>
              <w:t>.</w:t>
            </w:r>
          </w:p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</w:p>
          <w:p w:rsidR="00781812" w:rsidRPr="00D01359" w:rsidRDefault="00781812" w:rsidP="00781812">
            <w:pPr>
              <w:rPr>
                <w:rFonts w:ascii="Calibri" w:eastAsia="MS Minngs" w:hAnsi="Calibri" w:cs="Calibri"/>
                <w:color w:val="000000"/>
              </w:rPr>
            </w:pPr>
          </w:p>
          <w:p w:rsidR="00781812" w:rsidRPr="00D01359" w:rsidRDefault="00781812" w:rsidP="00781812">
            <w:pPr>
              <w:jc w:val="center"/>
              <w:rPr>
                <w:rFonts w:ascii="Calibri" w:eastAsia="MS Minngs" w:hAnsi="Calibri" w:cs="Calibri"/>
                <w:color w:val="000000"/>
              </w:rPr>
            </w:pPr>
          </w:p>
        </w:tc>
      </w:tr>
    </w:tbl>
    <w:p w:rsidR="00781812" w:rsidRPr="00781812" w:rsidRDefault="00781812" w:rsidP="001405B0">
      <w:pPr>
        <w:spacing w:before="60" w:after="160" w:line="259" w:lineRule="auto"/>
        <w:ind w:left="360"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  <w:r w:rsidRPr="00D01359">
        <w:rPr>
          <w:rFonts w:ascii="Calibri" w:eastAsia="Calibri" w:hAnsi="Calibri" w:cs="Times New Roman"/>
          <w:sz w:val="22"/>
          <w:szCs w:val="22"/>
          <w:lang w:eastAsia="en-US"/>
        </w:rPr>
        <w:t>Le coordonnateur</w:t>
      </w:r>
      <w:r w:rsidR="007D00B5" w:rsidRPr="00D01359">
        <w:rPr>
          <w:rFonts w:ascii="Calibri" w:eastAsia="Calibri" w:hAnsi="Calibri" w:cs="Times New Roman"/>
          <w:sz w:val="22"/>
          <w:szCs w:val="22"/>
          <w:lang w:eastAsia="en-US"/>
        </w:rPr>
        <w:t xml:space="preserve"> d’Ulis pro, </w:t>
      </w:r>
      <w:r w:rsidR="00D76081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D76081">
        <w:rPr>
          <w:rFonts w:ascii="Calibri" w:eastAsia="Calibri" w:hAnsi="Calibri" w:cs="Times New Roman"/>
          <w:sz w:val="22"/>
          <w:szCs w:val="22"/>
          <w:lang w:eastAsia="en-US"/>
        </w:rPr>
        <w:tab/>
      </w:r>
    </w:p>
    <w:p w:rsidR="001405B0" w:rsidRDefault="001405B0" w:rsidP="006C1506">
      <w:pPr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1405B0" w:rsidRDefault="001405B0" w:rsidP="006C1506">
      <w:pPr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6C1506" w:rsidRPr="006C1506" w:rsidRDefault="006C1506" w:rsidP="006C1506">
      <w:pPr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6C1506">
        <w:rPr>
          <w:rFonts w:ascii="Arial Narrow" w:eastAsia="Times New Roman" w:hAnsi="Arial Narrow" w:cs="Times New Roman"/>
          <w:b/>
          <w:sz w:val="28"/>
          <w:szCs w:val="28"/>
        </w:rPr>
        <w:lastRenderedPageBreak/>
        <w:t>Compte rendu d’ENTRETIEN EN VOIE PROFESSIONNELLE</w:t>
      </w:r>
    </w:p>
    <w:p w:rsidR="001405B0" w:rsidRPr="001405B0" w:rsidRDefault="001405B0" w:rsidP="001405B0">
      <w:pPr>
        <w:ind w:right="-142"/>
        <w:jc w:val="center"/>
        <w:rPr>
          <w:rFonts w:ascii="Arial Narrow" w:eastAsia="Times New Roman" w:hAnsi="Arial Narrow" w:cs="Times New Roman"/>
          <w:color w:val="FF0000"/>
          <w:sz w:val="20"/>
          <w:szCs w:val="20"/>
        </w:rPr>
      </w:pPr>
      <w:r w:rsidRPr="001405B0">
        <w:rPr>
          <w:rFonts w:ascii="Lucida Sans" w:eastAsia="Times New Roman" w:hAnsi="Lucida Sans" w:cs="Times New Roman"/>
          <w:b/>
          <w:color w:val="FF0000"/>
          <w:sz w:val="20"/>
          <w:szCs w:val="20"/>
        </w:rPr>
        <w:t>Si un entretien a été réalisé</w:t>
      </w:r>
    </w:p>
    <w:p w:rsidR="006C1506" w:rsidRPr="006C1506" w:rsidRDefault="006C1506" w:rsidP="006C1506">
      <w:pPr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6C1506">
        <w:rPr>
          <w:rFonts w:ascii="Arial Narrow" w:eastAsia="Times New Roman" w:hAnsi="Arial Narrow" w:cs="Times New Roman"/>
          <w:sz w:val="18"/>
          <w:szCs w:val="18"/>
        </w:rPr>
        <w:t xml:space="preserve">Joindre à la fiche de synthèse individuelle </w:t>
      </w:r>
    </w:p>
    <w:p w:rsidR="006C1506" w:rsidRPr="006C1506" w:rsidRDefault="006C1506" w:rsidP="006C1506">
      <w:pPr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F97C85" w:rsidRDefault="00F97C85" w:rsidP="006C1506">
      <w:pPr>
        <w:tabs>
          <w:tab w:val="left" w:pos="7349"/>
        </w:tabs>
        <w:ind w:right="-142"/>
        <w:rPr>
          <w:rFonts w:ascii="Arial Narrow" w:eastAsia="Times New Roman" w:hAnsi="Arial Narrow" w:cs="Times New Roman"/>
          <w:sz w:val="20"/>
          <w:szCs w:val="20"/>
        </w:rPr>
      </w:pPr>
    </w:p>
    <w:p w:rsidR="00F97C85" w:rsidRDefault="00F97C85" w:rsidP="006C1506">
      <w:pPr>
        <w:tabs>
          <w:tab w:val="left" w:pos="7349"/>
        </w:tabs>
        <w:ind w:right="-142"/>
        <w:rPr>
          <w:rFonts w:ascii="Arial Narrow" w:eastAsia="Times New Roman" w:hAnsi="Arial Narrow" w:cs="Times New Roman"/>
          <w:sz w:val="20"/>
          <w:szCs w:val="20"/>
        </w:rPr>
      </w:pPr>
    </w:p>
    <w:p w:rsidR="006C1506" w:rsidRPr="006C1506" w:rsidRDefault="006C1506" w:rsidP="006C1506">
      <w:pPr>
        <w:tabs>
          <w:tab w:val="left" w:pos="7349"/>
        </w:tabs>
        <w:ind w:right="-142"/>
        <w:rPr>
          <w:rFonts w:ascii="Arial Narrow" w:eastAsia="Times New Roman" w:hAnsi="Arial Narrow" w:cs="Times New Roman"/>
          <w:sz w:val="20"/>
          <w:szCs w:val="20"/>
        </w:rPr>
      </w:pPr>
      <w:r w:rsidRPr="006C1506">
        <w:rPr>
          <w:rFonts w:ascii="Arial Narrow" w:eastAsia="Times New Roman" w:hAnsi="Arial Narrow" w:cs="Times New Roman"/>
          <w:sz w:val="20"/>
          <w:szCs w:val="20"/>
        </w:rPr>
        <w:t>Nom : ……………………………</w:t>
      </w:r>
      <w:r w:rsidR="00E04D79" w:rsidRPr="006C1506">
        <w:rPr>
          <w:rFonts w:ascii="Arial Narrow" w:eastAsia="Times New Roman" w:hAnsi="Arial Narrow" w:cs="Times New Roman"/>
          <w:sz w:val="20"/>
          <w:szCs w:val="20"/>
        </w:rPr>
        <w:t>……</w:t>
      </w:r>
      <w:r w:rsidR="00E04D79">
        <w:rPr>
          <w:rFonts w:ascii="Arial Narrow" w:eastAsia="Times New Roman" w:hAnsi="Arial Narrow" w:cs="Times New Roman"/>
          <w:sz w:val="20"/>
          <w:szCs w:val="20"/>
        </w:rPr>
        <w:t>……….</w:t>
      </w:r>
      <w:r w:rsidRPr="006C1506">
        <w:rPr>
          <w:rFonts w:ascii="Arial Narrow" w:eastAsia="Times New Roman" w:hAnsi="Arial Narrow" w:cs="Times New Roman"/>
          <w:sz w:val="20"/>
          <w:szCs w:val="20"/>
        </w:rPr>
        <w:t xml:space="preserve">                Prénom : …………………………………………………</w:t>
      </w:r>
      <w:r w:rsidR="00E04D79">
        <w:rPr>
          <w:rFonts w:ascii="Arial Narrow" w:eastAsia="Times New Roman" w:hAnsi="Arial Narrow" w:cs="Times New Roman"/>
          <w:sz w:val="20"/>
          <w:szCs w:val="20"/>
        </w:rPr>
        <w:t>…….</w:t>
      </w:r>
    </w:p>
    <w:p w:rsidR="006C1506" w:rsidRPr="006C1506" w:rsidRDefault="006C1506" w:rsidP="006C1506">
      <w:pPr>
        <w:ind w:right="-142"/>
        <w:rPr>
          <w:rFonts w:ascii="Arial Narrow" w:eastAsia="Times New Roman" w:hAnsi="Arial Narrow" w:cs="Times New Roman"/>
          <w:sz w:val="20"/>
          <w:szCs w:val="20"/>
        </w:rPr>
      </w:pPr>
    </w:p>
    <w:p w:rsidR="006C1506" w:rsidRPr="006C1506" w:rsidRDefault="006C1506" w:rsidP="006C1506">
      <w:pPr>
        <w:rPr>
          <w:rFonts w:ascii="Arial Narrow" w:eastAsia="Times New Roman" w:hAnsi="Arial Narrow" w:cs="Times New Roman"/>
          <w:sz w:val="20"/>
          <w:szCs w:val="20"/>
        </w:rPr>
      </w:pPr>
      <w:r w:rsidRPr="006C1506">
        <w:rPr>
          <w:rFonts w:ascii="Arial Narrow" w:eastAsia="Times New Roman" w:hAnsi="Arial Narrow" w:cs="Times New Roman"/>
          <w:sz w:val="20"/>
          <w:szCs w:val="20"/>
        </w:rPr>
        <w:t xml:space="preserve">Collège ou </w:t>
      </w:r>
      <w:proofErr w:type="spellStart"/>
      <w:r w:rsidRPr="006C1506">
        <w:rPr>
          <w:rFonts w:ascii="Arial Narrow" w:eastAsia="Times New Roman" w:hAnsi="Arial Narrow" w:cs="Times New Roman"/>
          <w:sz w:val="20"/>
          <w:szCs w:val="20"/>
        </w:rPr>
        <w:t>étab</w:t>
      </w:r>
      <w:proofErr w:type="spellEnd"/>
      <w:r w:rsidRPr="006C1506">
        <w:rPr>
          <w:rFonts w:ascii="Arial Narrow" w:eastAsia="Times New Roman" w:hAnsi="Arial Narrow" w:cs="Times New Roman"/>
          <w:sz w:val="20"/>
          <w:szCs w:val="20"/>
        </w:rPr>
        <w:t>. d’origine ……………………………………………………………………………………</w:t>
      </w:r>
      <w:r w:rsidR="00E04D79">
        <w:rPr>
          <w:rFonts w:ascii="Arial Narrow" w:eastAsia="Times New Roman" w:hAnsi="Arial Narrow" w:cs="Times New Roman"/>
          <w:sz w:val="20"/>
          <w:szCs w:val="20"/>
        </w:rPr>
        <w:t>………………</w:t>
      </w:r>
    </w:p>
    <w:p w:rsidR="006C1506" w:rsidRPr="006C1506" w:rsidRDefault="006C1506" w:rsidP="006C1506">
      <w:pPr>
        <w:rPr>
          <w:rFonts w:ascii="Arial Narrow" w:eastAsia="Times New Roman" w:hAnsi="Arial Narrow" w:cs="Times New Roman"/>
          <w:sz w:val="20"/>
          <w:szCs w:val="20"/>
        </w:rPr>
      </w:pPr>
    </w:p>
    <w:p w:rsidR="006C1506" w:rsidRPr="006C1506" w:rsidRDefault="006C1506" w:rsidP="006C1506">
      <w:pPr>
        <w:rPr>
          <w:rFonts w:ascii="Arial Narrow" w:eastAsia="Times New Roman" w:hAnsi="Arial Narrow" w:cs="Times New Roman"/>
          <w:sz w:val="20"/>
          <w:szCs w:val="20"/>
        </w:rPr>
      </w:pPr>
      <w:r w:rsidRPr="006C1506">
        <w:rPr>
          <w:rFonts w:ascii="Arial Narrow" w:eastAsia="Times New Roman" w:hAnsi="Arial Narrow" w:cs="Times New Roman"/>
          <w:sz w:val="20"/>
          <w:szCs w:val="20"/>
        </w:rPr>
        <w:t>Lycée : ……………………………………      Formation : ……………………………………………</w:t>
      </w:r>
      <w:r w:rsidR="00E04D79" w:rsidRPr="006C1506">
        <w:rPr>
          <w:rFonts w:ascii="Arial Narrow" w:eastAsia="Times New Roman" w:hAnsi="Arial Narrow" w:cs="Times New Roman"/>
          <w:sz w:val="20"/>
          <w:szCs w:val="20"/>
        </w:rPr>
        <w:t>……</w:t>
      </w:r>
      <w:r w:rsidR="00E04D79">
        <w:rPr>
          <w:rFonts w:ascii="Arial Narrow" w:eastAsia="Times New Roman" w:hAnsi="Arial Narrow" w:cs="Times New Roman"/>
          <w:sz w:val="20"/>
          <w:szCs w:val="20"/>
        </w:rPr>
        <w:t>………………</w:t>
      </w:r>
    </w:p>
    <w:p w:rsidR="006C1506" w:rsidRPr="006C1506" w:rsidRDefault="006C1506" w:rsidP="006C1506">
      <w:pPr>
        <w:rPr>
          <w:rFonts w:ascii="Arial Narrow" w:eastAsia="Times New Roman" w:hAnsi="Arial Narrow" w:cs="Times New Roman"/>
          <w:sz w:val="20"/>
          <w:szCs w:val="20"/>
        </w:rPr>
      </w:pPr>
    </w:p>
    <w:p w:rsidR="006C1506" w:rsidRPr="006C1506" w:rsidRDefault="006C1506" w:rsidP="006C1506">
      <w:pPr>
        <w:ind w:right="-284"/>
        <w:rPr>
          <w:rFonts w:ascii="Arial Narrow" w:eastAsia="Times New Roman" w:hAnsi="Arial Narrow" w:cs="Times New Roman"/>
          <w:sz w:val="20"/>
          <w:szCs w:val="20"/>
        </w:rPr>
      </w:pPr>
      <w:r w:rsidRPr="006C1506">
        <w:rPr>
          <w:rFonts w:ascii="Arial Narrow" w:eastAsia="Times New Roman" w:hAnsi="Arial Narrow" w:cs="Times New Roman"/>
          <w:sz w:val="20"/>
          <w:szCs w:val="20"/>
        </w:rPr>
        <w:t xml:space="preserve">CR rempli par (nom, fonction) : </w:t>
      </w:r>
      <w:r w:rsidR="00E04D79" w:rsidRPr="006C1506">
        <w:rPr>
          <w:rFonts w:ascii="Arial Narrow" w:eastAsia="Times New Roman" w:hAnsi="Arial Narrow" w:cs="Times New Roman"/>
          <w:sz w:val="20"/>
          <w:szCs w:val="20"/>
        </w:rPr>
        <w:t>……</w:t>
      </w:r>
      <w:r w:rsidRPr="006C1506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</w:t>
      </w:r>
    </w:p>
    <w:p w:rsidR="006C1506" w:rsidRPr="006C1506" w:rsidRDefault="006C1506" w:rsidP="006C1506">
      <w:pPr>
        <w:ind w:right="-284"/>
        <w:rPr>
          <w:rFonts w:ascii="Arial Narrow" w:eastAsia="Times New Roman" w:hAnsi="Arial Narrow" w:cs="Times New Roman"/>
          <w:sz w:val="20"/>
          <w:szCs w:val="20"/>
        </w:rPr>
      </w:pPr>
    </w:p>
    <w:p w:rsidR="006C1506" w:rsidRPr="006C1506" w:rsidRDefault="006C1506" w:rsidP="006C1506">
      <w:pPr>
        <w:ind w:right="-284"/>
        <w:rPr>
          <w:rFonts w:ascii="Arial Narrow" w:eastAsia="Times New Roman" w:hAnsi="Arial Narrow" w:cs="Times New Roman"/>
          <w:sz w:val="20"/>
          <w:szCs w:val="20"/>
        </w:rPr>
      </w:pPr>
      <w:r w:rsidRPr="006C1506">
        <w:rPr>
          <w:rFonts w:ascii="Arial Narrow" w:eastAsia="Times New Roman" w:hAnsi="Arial Narrow" w:cs="Times New Roman"/>
          <w:sz w:val="20"/>
          <w:szCs w:val="20"/>
        </w:rPr>
        <w:t>Date de l’immersion</w:t>
      </w:r>
      <w:r w:rsidR="00E04D79" w:rsidRPr="006C1506">
        <w:rPr>
          <w:rFonts w:ascii="Arial Narrow" w:eastAsia="Times New Roman" w:hAnsi="Arial Narrow" w:cs="Times New Roman"/>
          <w:sz w:val="20"/>
          <w:szCs w:val="20"/>
        </w:rPr>
        <w:t> : …</w:t>
      </w:r>
      <w:r w:rsidRPr="006C1506"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E04D79">
        <w:rPr>
          <w:rFonts w:ascii="Arial Narrow" w:eastAsia="Times New Roman" w:hAnsi="Arial Narrow" w:cs="Times New Roman"/>
          <w:sz w:val="20"/>
          <w:szCs w:val="20"/>
        </w:rPr>
        <w:t>…….</w:t>
      </w:r>
    </w:p>
    <w:p w:rsidR="006C1506" w:rsidRPr="006C1506" w:rsidRDefault="006C1506" w:rsidP="006C150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>Motivation pour la formation</w:t>
      </w:r>
      <w:r w:rsidR="00571EDE">
        <w:rPr>
          <w:rFonts w:ascii="Calibri" w:eastAsia="Calibri" w:hAnsi="Calibri" w:cs="Times New Roman"/>
          <w:sz w:val="22"/>
          <w:szCs w:val="22"/>
          <w:lang w:eastAsia="en-US"/>
        </w:rPr>
        <w:t xml:space="preserve"> demandée</w:t>
      </w: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 xml:space="preserve">, pour les autres formations du lycée : </w:t>
      </w:r>
    </w:p>
    <w:p w:rsidR="006C1506" w:rsidRP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71EDE" w:rsidRPr="006C1506" w:rsidRDefault="00571EDE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6C1506" w:rsidP="0057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6C1506" w:rsidP="00571EDE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 xml:space="preserve">Pertinence de la représentation </w:t>
      </w:r>
      <w:r w:rsidR="00571EDE">
        <w:rPr>
          <w:rFonts w:ascii="Calibri" w:eastAsia="Calibri" w:hAnsi="Calibri" w:cs="Times New Roman"/>
          <w:sz w:val="22"/>
          <w:szCs w:val="22"/>
          <w:lang w:eastAsia="en-US"/>
        </w:rPr>
        <w:t xml:space="preserve">que l’élève s’est construit </w:t>
      </w: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 xml:space="preserve">de la formation (a pris des informations, </w:t>
      </w:r>
      <w:r w:rsidR="00470DF1">
        <w:rPr>
          <w:rFonts w:ascii="Calibri" w:eastAsia="Calibri" w:hAnsi="Calibri" w:cs="Times New Roman"/>
          <w:sz w:val="22"/>
          <w:szCs w:val="22"/>
          <w:lang w:eastAsia="en-US"/>
        </w:rPr>
        <w:t>a effectué</w:t>
      </w:r>
      <w:r w:rsidR="00F97C85">
        <w:rPr>
          <w:rFonts w:ascii="Calibri" w:eastAsia="Calibri" w:hAnsi="Calibri" w:cs="Times New Roman"/>
          <w:sz w:val="22"/>
          <w:szCs w:val="22"/>
          <w:lang w:eastAsia="en-US"/>
        </w:rPr>
        <w:t xml:space="preserve"> un sta</w:t>
      </w:r>
      <w:r w:rsidR="00470DF1">
        <w:rPr>
          <w:rFonts w:ascii="Calibri" w:eastAsia="Calibri" w:hAnsi="Calibri" w:cs="Times New Roman"/>
          <w:sz w:val="22"/>
          <w:szCs w:val="22"/>
          <w:lang w:eastAsia="en-US"/>
        </w:rPr>
        <w:t>g</w:t>
      </w: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>e</w:t>
      </w:r>
      <w:r w:rsidR="00470DF1">
        <w:rPr>
          <w:rFonts w:ascii="Calibri" w:eastAsia="Calibri" w:hAnsi="Calibri" w:cs="Times New Roman"/>
          <w:sz w:val="22"/>
          <w:szCs w:val="22"/>
          <w:lang w:eastAsia="en-US"/>
        </w:rPr>
        <w:t>, s’est</w:t>
      </w: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 xml:space="preserve"> fait une </w:t>
      </w:r>
      <w:r w:rsidR="00571EDE">
        <w:rPr>
          <w:rFonts w:ascii="Calibri" w:eastAsia="Calibri" w:hAnsi="Calibri" w:cs="Times New Roman"/>
          <w:sz w:val="22"/>
          <w:szCs w:val="22"/>
          <w:lang w:eastAsia="en-US"/>
        </w:rPr>
        <w:t>image</w:t>
      </w: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 xml:space="preserve"> juste de la formation, de ses exigences, de ses débouchés professionnels</w:t>
      </w:r>
      <w:r w:rsidR="00F97C85">
        <w:rPr>
          <w:rFonts w:ascii="Calibri" w:eastAsia="Calibri" w:hAnsi="Calibri" w:cs="Times New Roman"/>
          <w:sz w:val="22"/>
          <w:szCs w:val="22"/>
          <w:lang w:eastAsia="en-US"/>
        </w:rPr>
        <w:t>..</w:t>
      </w: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>.) :</w:t>
      </w:r>
    </w:p>
    <w:p w:rsidR="006C1506" w:rsidRP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6C1506" w:rsidP="0057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6C1506" w:rsidP="00571EDE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>Pertinence du projet (le projet vous semble-t-il réaliste ? adapté aux potentialités repérables dans l’échange</w:t>
      </w:r>
      <w:r w:rsidR="00F97C85" w:rsidRPr="00470DF1">
        <w:rPr>
          <w:rFonts w:ascii="Calibri" w:eastAsia="Calibri" w:hAnsi="Calibri" w:cs="Times New Roman"/>
          <w:sz w:val="22"/>
          <w:szCs w:val="22"/>
          <w:lang w:eastAsia="en-US"/>
        </w:rPr>
        <w:t> :</w:t>
      </w: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 xml:space="preserve">  qualités relationnell</w:t>
      </w:r>
      <w:r w:rsidR="00F97C85" w:rsidRPr="00470DF1">
        <w:rPr>
          <w:rFonts w:ascii="Calibri" w:eastAsia="Calibri" w:hAnsi="Calibri" w:cs="Times New Roman"/>
          <w:sz w:val="22"/>
          <w:szCs w:val="22"/>
          <w:lang w:eastAsia="en-US"/>
        </w:rPr>
        <w:t>es, facilité d’intégration à un groupe, capacité d’engagement, posture, niveau de langage :</w:t>
      </w:r>
    </w:p>
    <w:p w:rsidR="006C1506" w:rsidRP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F97C85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6C1506" w:rsidRPr="006C1506" w:rsidRDefault="006C1506" w:rsidP="006C150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>Suggestion d’autres formations (au regard de ce que vous avez pu percevoir de l’élève, y a-t-il d’autres formations que vous lui conseilleriez ?) :</w:t>
      </w:r>
    </w:p>
    <w:p w:rsidR="006C1506" w:rsidRP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C1506" w:rsidRPr="006C1506" w:rsidRDefault="006C1506" w:rsidP="006C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ermEnd w:id="1719957307"/>
    <w:p w:rsidR="006C1506" w:rsidRPr="006C1506" w:rsidRDefault="006C1506" w:rsidP="00571EDE">
      <w:pPr>
        <w:spacing w:after="160" w:line="259" w:lineRule="auto"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  <w:r w:rsidRPr="006C1506">
        <w:rPr>
          <w:rFonts w:ascii="Calibri" w:eastAsia="Calibri" w:hAnsi="Calibri" w:cs="Times New Roman"/>
          <w:sz w:val="22"/>
          <w:szCs w:val="22"/>
          <w:lang w:eastAsia="en-US"/>
        </w:rPr>
        <w:t>Signature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 : le proviseur du LP ou son</w:t>
      </w:r>
      <w:r w:rsidR="00571EDE">
        <w:rPr>
          <w:rFonts w:ascii="Calibri" w:eastAsia="Calibri" w:hAnsi="Calibri" w:cs="Times New Roman"/>
          <w:sz w:val="22"/>
          <w:szCs w:val="22"/>
          <w:lang w:eastAsia="en-US"/>
        </w:rPr>
        <w:t xml:space="preserve"> représe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ntant</w:t>
      </w:r>
      <w:r w:rsidR="00571EDE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D76081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D76081">
        <w:rPr>
          <w:rFonts w:ascii="Calibri" w:eastAsia="Calibri" w:hAnsi="Calibri" w:cs="Times New Roman"/>
          <w:sz w:val="22"/>
          <w:szCs w:val="22"/>
          <w:lang w:eastAsia="en-US"/>
        </w:rPr>
        <w:tab/>
      </w:r>
      <w:bookmarkStart w:id="1" w:name="_GoBack"/>
      <w:bookmarkEnd w:id="1"/>
    </w:p>
    <w:sectPr w:rsidR="006C1506" w:rsidRPr="006C1506" w:rsidSect="00CE44BD">
      <w:pgSz w:w="11900" w:h="16840"/>
      <w:pgMar w:top="851" w:right="1134" w:bottom="567" w:left="1134" w:header="72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ng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1364"/>
    <w:multiLevelType w:val="hybridMultilevel"/>
    <w:tmpl w:val="2FB0F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284D"/>
    <w:multiLevelType w:val="hybridMultilevel"/>
    <w:tmpl w:val="E7EE54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6FC730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0322"/>
    <w:multiLevelType w:val="hybridMultilevel"/>
    <w:tmpl w:val="658E55C0"/>
    <w:lvl w:ilvl="0" w:tplc="013489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A36"/>
    <w:multiLevelType w:val="hybridMultilevel"/>
    <w:tmpl w:val="8B1C1F82"/>
    <w:lvl w:ilvl="0" w:tplc="0664696C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56FA"/>
    <w:multiLevelType w:val="hybridMultilevel"/>
    <w:tmpl w:val="6C6854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47F12"/>
    <w:multiLevelType w:val="hybridMultilevel"/>
    <w:tmpl w:val="B66A8056"/>
    <w:lvl w:ilvl="0" w:tplc="FA8EAC5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A6C77"/>
    <w:multiLevelType w:val="hybridMultilevel"/>
    <w:tmpl w:val="9E0238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45E30"/>
    <w:multiLevelType w:val="hybridMultilevel"/>
    <w:tmpl w:val="38E893DC"/>
    <w:lvl w:ilvl="0" w:tplc="B6FC730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6C31BA"/>
    <w:multiLevelType w:val="hybridMultilevel"/>
    <w:tmpl w:val="91143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A240D"/>
    <w:multiLevelType w:val="hybridMultilevel"/>
    <w:tmpl w:val="E41C9E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6513"/>
    <w:multiLevelType w:val="hybridMultilevel"/>
    <w:tmpl w:val="B13009C8"/>
    <w:lvl w:ilvl="0" w:tplc="027801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C0032"/>
    <w:multiLevelType w:val="hybridMultilevel"/>
    <w:tmpl w:val="12A473B0"/>
    <w:lvl w:ilvl="0" w:tplc="9FEE0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readOnly" w:enforcement="1" w:cryptProviderType="rsaAES" w:cryptAlgorithmClass="hash" w:cryptAlgorithmType="typeAny" w:cryptAlgorithmSid="14" w:cryptSpinCount="100000" w:hash="x8vNV8DG5/47cln0cMJUVgRsu35i2JLpUNnZlj/ts4u6Xk7NzpXTcNhsqV3TbpWRJseATR2KQNcW43jKBWZOXA==" w:salt="RwJGssgQxKaazD5wWDNoe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C5"/>
    <w:rsid w:val="000052B5"/>
    <w:rsid w:val="00021EAC"/>
    <w:rsid w:val="000276A8"/>
    <w:rsid w:val="00071F56"/>
    <w:rsid w:val="000A2670"/>
    <w:rsid w:val="00100DE6"/>
    <w:rsid w:val="00114006"/>
    <w:rsid w:val="0011471F"/>
    <w:rsid w:val="001235EF"/>
    <w:rsid w:val="00123A9B"/>
    <w:rsid w:val="001405B0"/>
    <w:rsid w:val="001466BC"/>
    <w:rsid w:val="00147D02"/>
    <w:rsid w:val="00164B14"/>
    <w:rsid w:val="00184B1B"/>
    <w:rsid w:val="00186588"/>
    <w:rsid w:val="001A2485"/>
    <w:rsid w:val="001B5027"/>
    <w:rsid w:val="001C005B"/>
    <w:rsid w:val="001E1786"/>
    <w:rsid w:val="001E34DB"/>
    <w:rsid w:val="002059E5"/>
    <w:rsid w:val="002119BC"/>
    <w:rsid w:val="0022223A"/>
    <w:rsid w:val="002450AF"/>
    <w:rsid w:val="00257731"/>
    <w:rsid w:val="0027160D"/>
    <w:rsid w:val="00273D99"/>
    <w:rsid w:val="002847F2"/>
    <w:rsid w:val="002911DD"/>
    <w:rsid w:val="002A0FDB"/>
    <w:rsid w:val="002A50EB"/>
    <w:rsid w:val="002C59FC"/>
    <w:rsid w:val="002F0508"/>
    <w:rsid w:val="002F5006"/>
    <w:rsid w:val="00300954"/>
    <w:rsid w:val="00304676"/>
    <w:rsid w:val="00312B92"/>
    <w:rsid w:val="00326ABC"/>
    <w:rsid w:val="0034682C"/>
    <w:rsid w:val="0035548D"/>
    <w:rsid w:val="00360CB5"/>
    <w:rsid w:val="00366D25"/>
    <w:rsid w:val="003679F1"/>
    <w:rsid w:val="003742C5"/>
    <w:rsid w:val="00380509"/>
    <w:rsid w:val="00385672"/>
    <w:rsid w:val="003D1D35"/>
    <w:rsid w:val="003F3B4E"/>
    <w:rsid w:val="00405282"/>
    <w:rsid w:val="004229DC"/>
    <w:rsid w:val="004334A4"/>
    <w:rsid w:val="004569FD"/>
    <w:rsid w:val="004621B6"/>
    <w:rsid w:val="00470DF1"/>
    <w:rsid w:val="00476BE3"/>
    <w:rsid w:val="00476ECC"/>
    <w:rsid w:val="00482F08"/>
    <w:rsid w:val="004A0E44"/>
    <w:rsid w:val="004C15FD"/>
    <w:rsid w:val="004C3F4F"/>
    <w:rsid w:val="004C7B35"/>
    <w:rsid w:val="004D1E1C"/>
    <w:rsid w:val="004E0286"/>
    <w:rsid w:val="004E2595"/>
    <w:rsid w:val="00504D06"/>
    <w:rsid w:val="005105EF"/>
    <w:rsid w:val="005354E9"/>
    <w:rsid w:val="00571EDE"/>
    <w:rsid w:val="00592918"/>
    <w:rsid w:val="005A2F33"/>
    <w:rsid w:val="005A4072"/>
    <w:rsid w:val="005B0290"/>
    <w:rsid w:val="005B11A3"/>
    <w:rsid w:val="005B7CAB"/>
    <w:rsid w:val="005C3763"/>
    <w:rsid w:val="0060706C"/>
    <w:rsid w:val="00611A9C"/>
    <w:rsid w:val="006141FF"/>
    <w:rsid w:val="00640A6A"/>
    <w:rsid w:val="006559E4"/>
    <w:rsid w:val="0067388D"/>
    <w:rsid w:val="0067724B"/>
    <w:rsid w:val="00687FE6"/>
    <w:rsid w:val="00690E90"/>
    <w:rsid w:val="006A4DC4"/>
    <w:rsid w:val="006A6F20"/>
    <w:rsid w:val="006B026F"/>
    <w:rsid w:val="006C1506"/>
    <w:rsid w:val="006E2219"/>
    <w:rsid w:val="006E2A87"/>
    <w:rsid w:val="006F08FF"/>
    <w:rsid w:val="006F7457"/>
    <w:rsid w:val="0071679D"/>
    <w:rsid w:val="00726EE9"/>
    <w:rsid w:val="007336FB"/>
    <w:rsid w:val="007370DD"/>
    <w:rsid w:val="00742A93"/>
    <w:rsid w:val="00781812"/>
    <w:rsid w:val="00782F5E"/>
    <w:rsid w:val="007C3CBB"/>
    <w:rsid w:val="007D00B5"/>
    <w:rsid w:val="007E0D27"/>
    <w:rsid w:val="00804A16"/>
    <w:rsid w:val="00807640"/>
    <w:rsid w:val="00807E95"/>
    <w:rsid w:val="00816244"/>
    <w:rsid w:val="00821223"/>
    <w:rsid w:val="0082550D"/>
    <w:rsid w:val="00836AFF"/>
    <w:rsid w:val="008435D7"/>
    <w:rsid w:val="00855160"/>
    <w:rsid w:val="00857A34"/>
    <w:rsid w:val="00857D96"/>
    <w:rsid w:val="00861115"/>
    <w:rsid w:val="008859BA"/>
    <w:rsid w:val="00890E7D"/>
    <w:rsid w:val="008929A7"/>
    <w:rsid w:val="008A6033"/>
    <w:rsid w:val="008C0E3A"/>
    <w:rsid w:val="00915668"/>
    <w:rsid w:val="00921F29"/>
    <w:rsid w:val="00931870"/>
    <w:rsid w:val="00931E35"/>
    <w:rsid w:val="00960A19"/>
    <w:rsid w:val="00966C01"/>
    <w:rsid w:val="00971511"/>
    <w:rsid w:val="00975D99"/>
    <w:rsid w:val="009843FE"/>
    <w:rsid w:val="009D17EC"/>
    <w:rsid w:val="009D23B4"/>
    <w:rsid w:val="009D29F0"/>
    <w:rsid w:val="009E6394"/>
    <w:rsid w:val="009E796C"/>
    <w:rsid w:val="00A02B0B"/>
    <w:rsid w:val="00A06EF3"/>
    <w:rsid w:val="00A270F2"/>
    <w:rsid w:val="00A85126"/>
    <w:rsid w:val="00AC4871"/>
    <w:rsid w:val="00AD5BCC"/>
    <w:rsid w:val="00B26765"/>
    <w:rsid w:val="00B2751C"/>
    <w:rsid w:val="00B314FE"/>
    <w:rsid w:val="00B408AC"/>
    <w:rsid w:val="00B46A50"/>
    <w:rsid w:val="00B512FF"/>
    <w:rsid w:val="00B52EE4"/>
    <w:rsid w:val="00B92C27"/>
    <w:rsid w:val="00B9649D"/>
    <w:rsid w:val="00BA41E2"/>
    <w:rsid w:val="00BE0BAA"/>
    <w:rsid w:val="00BF13B9"/>
    <w:rsid w:val="00C0471A"/>
    <w:rsid w:val="00C14FB2"/>
    <w:rsid w:val="00C21042"/>
    <w:rsid w:val="00C46383"/>
    <w:rsid w:val="00C8356D"/>
    <w:rsid w:val="00CA3311"/>
    <w:rsid w:val="00CB51C3"/>
    <w:rsid w:val="00CB7D96"/>
    <w:rsid w:val="00CC1928"/>
    <w:rsid w:val="00CD1F8E"/>
    <w:rsid w:val="00CE44BD"/>
    <w:rsid w:val="00CE4760"/>
    <w:rsid w:val="00D01359"/>
    <w:rsid w:val="00D01D9A"/>
    <w:rsid w:val="00D0635E"/>
    <w:rsid w:val="00D122F1"/>
    <w:rsid w:val="00D149A6"/>
    <w:rsid w:val="00D16376"/>
    <w:rsid w:val="00D261F7"/>
    <w:rsid w:val="00D30844"/>
    <w:rsid w:val="00D63E1C"/>
    <w:rsid w:val="00D64FF2"/>
    <w:rsid w:val="00D76081"/>
    <w:rsid w:val="00D81DCA"/>
    <w:rsid w:val="00DA4D34"/>
    <w:rsid w:val="00DA7CE1"/>
    <w:rsid w:val="00DC12FA"/>
    <w:rsid w:val="00DD0188"/>
    <w:rsid w:val="00DD2214"/>
    <w:rsid w:val="00DD45B4"/>
    <w:rsid w:val="00DF1641"/>
    <w:rsid w:val="00E04D79"/>
    <w:rsid w:val="00E22F3E"/>
    <w:rsid w:val="00E342E7"/>
    <w:rsid w:val="00E47275"/>
    <w:rsid w:val="00E81E52"/>
    <w:rsid w:val="00E82B06"/>
    <w:rsid w:val="00E86B38"/>
    <w:rsid w:val="00EB153C"/>
    <w:rsid w:val="00EB24B7"/>
    <w:rsid w:val="00EC4A48"/>
    <w:rsid w:val="00ED4FD7"/>
    <w:rsid w:val="00ED79E8"/>
    <w:rsid w:val="00EF3A4A"/>
    <w:rsid w:val="00EF77E1"/>
    <w:rsid w:val="00F0446E"/>
    <w:rsid w:val="00F1238F"/>
    <w:rsid w:val="00F14053"/>
    <w:rsid w:val="00F205C8"/>
    <w:rsid w:val="00F24D52"/>
    <w:rsid w:val="00F5194C"/>
    <w:rsid w:val="00F56636"/>
    <w:rsid w:val="00F97C85"/>
    <w:rsid w:val="00FB0F6B"/>
    <w:rsid w:val="00FD2D84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66D09"/>
  <w15:docId w15:val="{5D84F545-1358-4833-B146-5DF8667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01D9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1D9A"/>
  </w:style>
  <w:style w:type="character" w:customStyle="1" w:styleId="CommentaireCar">
    <w:name w:val="Commentaire Car"/>
    <w:basedOn w:val="Policepardfaut"/>
    <w:link w:val="Commentaire"/>
    <w:uiPriority w:val="99"/>
    <w:semiHidden/>
    <w:rsid w:val="00D01D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D9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1D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D9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D9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24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0BAA"/>
    <w:pPr>
      <w:jc w:val="both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0B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BE0BAA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BE0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F0508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F0508"/>
    <w:rPr>
      <w:rFonts w:eastAsiaTheme="minorHAns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rsid w:val="002F0508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F0508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table" w:customStyle="1" w:styleId="Grilledutableau2">
    <w:name w:val="Grille du tableau2"/>
    <w:basedOn w:val="TableauNormal"/>
    <w:next w:val="Grilledutableau"/>
    <w:uiPriority w:val="59"/>
    <w:rsid w:val="00781812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818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F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-strasbourg.fr/les-procedures-d-orientation-et-d-affectation-post-3e-1226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EB1A7-F657-4F26-807A-B064320F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2490</Words>
  <Characters>13699</Characters>
  <Application>Microsoft Office Word</Application>
  <DocSecurity>8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RAUSCHER</dc:creator>
  <cp:keywords/>
  <dc:description/>
  <cp:lastModifiedBy>Clemence Tollon</cp:lastModifiedBy>
  <cp:revision>3</cp:revision>
  <cp:lastPrinted>2021-12-10T18:57:00Z</cp:lastPrinted>
  <dcterms:created xsi:type="dcterms:W3CDTF">2024-01-15T14:50:00Z</dcterms:created>
  <dcterms:modified xsi:type="dcterms:W3CDTF">2024-01-16T08:41:00Z</dcterms:modified>
</cp:coreProperties>
</file>