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6A5D" w:rsidRPr="00CA3CAF" w:rsidRDefault="00116A5D" w:rsidP="00116A5D">
      <w:pPr>
        <w:pStyle w:val="Titre"/>
        <w:spacing w:before="360" w:after="360"/>
        <w:rPr>
          <w:rFonts w:ascii="Arial" w:hAnsi="Arial" w:cs="Arial"/>
          <w:color w:val="2F5496" w:themeColor="accent5" w:themeShade="BF"/>
        </w:rPr>
      </w:pPr>
      <w:r w:rsidRPr="00CA3CAF">
        <w:rPr>
          <w:rFonts w:ascii="Arial" w:hAnsi="Arial" w:cs="Arial"/>
          <w:color w:val="2F5496" w:themeColor="accent5" w:themeShade="BF"/>
        </w:rPr>
        <w:t>Utiliser un graphique en sciences</w:t>
      </w:r>
    </w:p>
    <w:p w:rsidR="00116A5D" w:rsidRPr="00116A5D" w:rsidRDefault="00116A5D" w:rsidP="00116A5D">
      <w:pPr>
        <w:rPr>
          <w:rFonts w:cs="Arial"/>
        </w:rPr>
      </w:pPr>
    </w:p>
    <w:p w:rsidR="00116A5D" w:rsidRPr="00116A5D" w:rsidRDefault="00116A5D" w:rsidP="00116A5D">
      <w:pPr>
        <w:rPr>
          <w:rFonts w:cs="Arial"/>
        </w:rPr>
      </w:pPr>
      <w:r w:rsidRPr="00116A5D">
        <w:rPr>
          <w:rFonts w:cs="Arial"/>
          <w:b/>
        </w:rPr>
        <w:t>Cette ressource propose des séances d’Accompagnement Personnalisé</w:t>
      </w:r>
      <w:r w:rsidRPr="00116A5D">
        <w:rPr>
          <w:rFonts w:cs="Arial"/>
        </w:rPr>
        <w:t xml:space="preserve"> au cours du cycle 4. Elle est destinée à montrer comment on peut revenir de façon </w:t>
      </w:r>
      <w:proofErr w:type="spellStart"/>
      <w:r w:rsidRPr="00116A5D">
        <w:rPr>
          <w:rFonts w:cs="Arial"/>
        </w:rPr>
        <w:t>spiralaire</w:t>
      </w:r>
      <w:proofErr w:type="spellEnd"/>
      <w:r w:rsidRPr="00116A5D">
        <w:rPr>
          <w:rFonts w:cs="Arial"/>
        </w:rPr>
        <w:t xml:space="preserve"> sur une même compétence tout au long du cycle. Les activités proposées sont basées sur des connaissances, et leurs compétences associées, de la partie sur les signaux sonores. Des activités des autres parties du programme peuvent </w:t>
      </w:r>
      <w:r w:rsidR="00076F95">
        <w:rPr>
          <w:rFonts w:cs="Arial"/>
        </w:rPr>
        <w:t xml:space="preserve">y </w:t>
      </w:r>
      <w:r w:rsidRPr="00116A5D">
        <w:rPr>
          <w:rFonts w:cs="Arial"/>
        </w:rPr>
        <w:t>être associées.</w:t>
      </w:r>
    </w:p>
    <w:p w:rsidR="00116A5D" w:rsidRPr="00116A5D" w:rsidRDefault="00116A5D" w:rsidP="00116A5D">
      <w:pPr>
        <w:rPr>
          <w:rFonts w:cs="Arial"/>
        </w:rPr>
      </w:pPr>
    </w:p>
    <w:p w:rsidR="00116A5D" w:rsidRPr="00116A5D" w:rsidRDefault="00116A5D" w:rsidP="00116A5D">
      <w:pPr>
        <w:rPr>
          <w:rFonts w:cs="Arial"/>
        </w:rPr>
      </w:pPr>
      <w:r w:rsidRPr="00116A5D">
        <w:rPr>
          <w:rFonts w:cs="Arial"/>
          <w:b/>
        </w:rPr>
        <w:t>La première phase</w:t>
      </w:r>
      <w:r w:rsidRPr="00116A5D">
        <w:rPr>
          <w:rFonts w:cs="Arial"/>
        </w:rPr>
        <w:t xml:space="preserve"> de cette séquence consiste en </w:t>
      </w:r>
      <w:r w:rsidRPr="00116A5D">
        <w:rPr>
          <w:rFonts w:cs="Arial"/>
          <w:b/>
        </w:rPr>
        <w:t>une évaluation diagnostique</w:t>
      </w:r>
      <w:r w:rsidRPr="00116A5D">
        <w:rPr>
          <w:rFonts w:cs="Arial"/>
        </w:rPr>
        <w:t xml:space="preserve"> sous forme de QCM destinée à tester les élèves, afin de les regrouper selon leur niveau de maîtrise de la compétence </w:t>
      </w:r>
      <w:r w:rsidR="00076F95">
        <w:rPr>
          <w:rFonts w:cs="Arial"/>
        </w:rPr>
        <w:t>étudiée</w:t>
      </w:r>
      <w:r w:rsidRPr="00116A5D">
        <w:rPr>
          <w:rFonts w:cs="Arial"/>
        </w:rPr>
        <w:t>, en l’occurrence « utiliser un graphique en sciences ».</w:t>
      </w:r>
    </w:p>
    <w:p w:rsidR="00116A5D" w:rsidRPr="00116A5D" w:rsidRDefault="00116A5D" w:rsidP="00116A5D">
      <w:pPr>
        <w:rPr>
          <w:rFonts w:cs="Arial"/>
        </w:rPr>
      </w:pPr>
    </w:p>
    <w:p w:rsidR="00116A5D" w:rsidRPr="00116A5D" w:rsidRDefault="00116A5D" w:rsidP="00116A5D">
      <w:pPr>
        <w:rPr>
          <w:rFonts w:cs="Arial"/>
        </w:rPr>
      </w:pPr>
      <w:r w:rsidRPr="00116A5D">
        <w:rPr>
          <w:rFonts w:cs="Arial"/>
          <w:b/>
        </w:rPr>
        <w:t xml:space="preserve">L’objectif est d’aboutir à des fiches méthodes différenciées </w:t>
      </w:r>
      <w:r w:rsidRPr="00116A5D">
        <w:rPr>
          <w:rFonts w:cs="Arial"/>
        </w:rPr>
        <w:t xml:space="preserve">et donc adaptées aux besoins de chaque élève. Cette évaluation peut être réalisée en 10 minutes à la fin d’une séance de cours. L’évaluation de ce QCM peut par exemple se faire rapidement à l’aide de l’application </w:t>
      </w:r>
      <w:proofErr w:type="spellStart"/>
      <w:r w:rsidRPr="00116A5D">
        <w:rPr>
          <w:rFonts w:cs="Arial"/>
        </w:rPr>
        <w:t>Plickers</w:t>
      </w:r>
      <w:proofErr w:type="spellEnd"/>
      <w:r w:rsidRPr="00116A5D">
        <w:rPr>
          <w:rFonts w:cs="Arial"/>
        </w:rPr>
        <w:sym w:font="Symbol" w:char="F0E2"/>
      </w:r>
      <w:r w:rsidRPr="00116A5D">
        <w:rPr>
          <w:rFonts w:cs="Arial"/>
        </w:rPr>
        <w:t xml:space="preserve"> et ses marqueurs, ou en auto-évaluation ou encore en évaluation corrigée par les pairs. Une seconde évaluation sommative peut être prévue en fin de séquence avec une construction de graphique. Les élèves dont la maîtrise est insuf</w:t>
      </w:r>
      <w:r w:rsidR="00076F95">
        <w:rPr>
          <w:rFonts w:cs="Arial"/>
        </w:rPr>
        <w:t xml:space="preserve">fisante ou fragile peuvent être </w:t>
      </w:r>
      <w:r w:rsidRPr="00116A5D">
        <w:rPr>
          <w:rFonts w:cs="Arial"/>
        </w:rPr>
        <w:t>autorisés à la faire avec leur fiche méthode, ce qui les impliquera d’autant plus lors de sa rédaction.</w:t>
      </w:r>
    </w:p>
    <w:p w:rsidR="00116A5D" w:rsidRPr="00116A5D" w:rsidRDefault="00116A5D" w:rsidP="00116A5D">
      <w:pPr>
        <w:rPr>
          <w:rFonts w:cs="Arial"/>
        </w:rPr>
      </w:pPr>
    </w:p>
    <w:p w:rsidR="00116A5D" w:rsidRPr="00116A5D" w:rsidRDefault="00116A5D" w:rsidP="00116A5D">
      <w:pPr>
        <w:rPr>
          <w:rFonts w:cs="Arial"/>
        </w:rPr>
      </w:pPr>
      <w:r w:rsidRPr="00116A5D">
        <w:rPr>
          <w:rFonts w:cs="Arial"/>
          <w:b/>
        </w:rPr>
        <w:t>Dans un souci de différenciation pédagogique,</w:t>
      </w:r>
      <w:r w:rsidRPr="00116A5D">
        <w:rPr>
          <w:rFonts w:cs="Arial"/>
        </w:rPr>
        <w:t xml:space="preserve"> des indices sont proposés en cas de difficulté. Ces indices peuvent par exemple être disposés sur le bureau du professeur (dans ce cas l’élève est autonome pour aller les regarder, mais n’a pas le droit de les rapporter au bureau et doit faire un effort de mémorisation) ou tout simplement être distribués. En fin de séquence, l’élève se construit une fiche méthode, qui reprend les étapes à retenir, et le cas échéant le contenu des « indices » dont il a eu besoin. Les </w:t>
      </w:r>
      <w:r w:rsidR="00076F95">
        <w:rPr>
          <w:rFonts w:cs="Arial"/>
        </w:rPr>
        <w:t>objectifs se complexifi</w:t>
      </w:r>
      <w:r w:rsidRPr="00116A5D">
        <w:rPr>
          <w:rFonts w:cs="Arial"/>
        </w:rPr>
        <w:t>ent progressivement au cours du cycle.</w:t>
      </w:r>
    </w:p>
    <w:p w:rsidR="00116A5D" w:rsidRPr="00116A5D" w:rsidRDefault="00116A5D" w:rsidP="00116A5D">
      <w:pPr>
        <w:rPr>
          <w:rFonts w:cs="Arial"/>
        </w:rPr>
      </w:pPr>
      <w:r w:rsidRPr="00116A5D">
        <w:rPr>
          <w:rFonts w:cs="Arial"/>
        </w:rPr>
        <w:t xml:space="preserve">Une à deux séances d’une heure sont prévues pour chaque niveau </w:t>
      </w:r>
      <w:r w:rsidR="00076F95">
        <w:rPr>
          <w:rFonts w:cs="Arial"/>
        </w:rPr>
        <w:t>et permettent d’introduire les objectif</w:t>
      </w:r>
      <w:r w:rsidRPr="00116A5D">
        <w:rPr>
          <w:rFonts w:cs="Arial"/>
        </w:rPr>
        <w:t xml:space="preserve">s de ce niveau. Entre deux séances, des activités en lien avec d’autres parties du programme, pourront permettre de réutiliser la fiche méthode construite. </w:t>
      </w:r>
    </w:p>
    <w:p w:rsidR="00116A5D" w:rsidRPr="00116A5D" w:rsidRDefault="00116A5D" w:rsidP="00116A5D">
      <w:pPr>
        <w:spacing w:after="160" w:line="259" w:lineRule="auto"/>
        <w:jc w:val="left"/>
        <w:rPr>
          <w:rFonts w:cs="Arial"/>
        </w:rPr>
      </w:pPr>
      <w:r w:rsidRPr="00116A5D">
        <w:rPr>
          <w:rFonts w:cs="Arial"/>
        </w:rPr>
        <w:br w:type="page"/>
      </w:r>
    </w:p>
    <w:p w:rsidR="00116A5D" w:rsidRPr="00FB6DC9" w:rsidRDefault="00116A5D" w:rsidP="00116A5D">
      <w:pPr>
        <w:pStyle w:val="Titre1numrot"/>
        <w:numPr>
          <w:ilvl w:val="0"/>
          <w:numId w:val="12"/>
        </w:numPr>
        <w:rPr>
          <w:color w:val="002060"/>
        </w:rPr>
      </w:pPr>
      <w:r w:rsidRPr="00FB6DC9">
        <w:rPr>
          <w:color w:val="002060"/>
        </w:rPr>
        <w:lastRenderedPageBreak/>
        <w:t>Exemple d’évaluation diagnostique</w:t>
      </w:r>
    </w:p>
    <w:p w:rsidR="00116A5D" w:rsidRPr="00116A5D" w:rsidRDefault="00116A5D" w:rsidP="00116A5D">
      <w:pPr>
        <w:pStyle w:val="Paragraphe"/>
        <w:rPr>
          <w:rFonts w:cs="Arial"/>
        </w:rPr>
      </w:pPr>
      <w:r w:rsidRPr="00116A5D">
        <w:rPr>
          <w:rFonts w:cs="Arial"/>
        </w:rPr>
        <w:t>Les questions 1 à 10 sont adaptées au niveau 5</w:t>
      </w:r>
      <w:r w:rsidRPr="00116A5D">
        <w:rPr>
          <w:rFonts w:cs="Arial"/>
          <w:vertAlign w:val="superscript"/>
        </w:rPr>
        <w:t>ème</w:t>
      </w:r>
      <w:r w:rsidRPr="00116A5D">
        <w:rPr>
          <w:rFonts w:cs="Arial"/>
        </w:rPr>
        <w:t>. Au niveau 4</w:t>
      </w:r>
      <w:r w:rsidRPr="00116A5D">
        <w:rPr>
          <w:rFonts w:cs="Arial"/>
          <w:vertAlign w:val="superscript"/>
        </w:rPr>
        <w:t>ème</w:t>
      </w:r>
      <w:r w:rsidRPr="00116A5D">
        <w:rPr>
          <w:rFonts w:cs="Arial"/>
        </w:rPr>
        <w:t xml:space="preserve">, on </w:t>
      </w:r>
      <w:r w:rsidR="00076F95">
        <w:rPr>
          <w:rFonts w:cs="Arial"/>
        </w:rPr>
        <w:t>peut rajouter celles de 11 à 14</w:t>
      </w:r>
      <w:r w:rsidRPr="00116A5D">
        <w:rPr>
          <w:rFonts w:cs="Arial"/>
        </w:rPr>
        <w:t>, puis au niveau 3</w:t>
      </w:r>
      <w:r w:rsidRPr="00116A5D">
        <w:rPr>
          <w:rFonts w:cs="Arial"/>
          <w:vertAlign w:val="superscript"/>
        </w:rPr>
        <w:t xml:space="preserve">ème, </w:t>
      </w:r>
      <w:r w:rsidRPr="00116A5D">
        <w:rPr>
          <w:rFonts w:cs="Arial"/>
        </w:rPr>
        <w:t>la</w:t>
      </w:r>
      <w:r w:rsidRPr="00116A5D">
        <w:rPr>
          <w:rFonts w:cs="Arial"/>
          <w:vertAlign w:val="superscript"/>
        </w:rPr>
        <w:t xml:space="preserve"> </w:t>
      </w:r>
      <w:r w:rsidRPr="00116A5D">
        <w:rPr>
          <w:rFonts w:cs="Arial"/>
        </w:rPr>
        <w:t>15</w:t>
      </w:r>
      <w:r w:rsidRPr="00116A5D">
        <w:rPr>
          <w:rFonts w:cs="Arial"/>
          <w:vertAlign w:val="superscript"/>
        </w:rPr>
        <w:t>ème</w:t>
      </w:r>
      <w:r w:rsidRPr="00116A5D">
        <w:rPr>
          <w:rFonts w:cs="Arial"/>
        </w:rPr>
        <w:t xml:space="preserve">. </w:t>
      </w:r>
    </w:p>
    <w:p w:rsidR="00116A5D" w:rsidRPr="00116A5D" w:rsidRDefault="00116A5D" w:rsidP="00116A5D">
      <w:pPr>
        <w:pStyle w:val="Paragraphe"/>
        <w:rPr>
          <w:rFonts w:cs="Arial"/>
        </w:rPr>
      </w:pPr>
    </w:p>
    <w:p w:rsidR="00116A5D" w:rsidRPr="00116A5D" w:rsidRDefault="00116A5D" w:rsidP="00116A5D">
      <w:pPr>
        <w:autoSpaceDE w:val="0"/>
        <w:autoSpaceDN w:val="0"/>
        <w:adjustRightInd w:val="0"/>
        <w:rPr>
          <w:rFonts w:cs="Arial"/>
          <w:bCs/>
        </w:rPr>
      </w:pPr>
      <w:r w:rsidRPr="00116A5D">
        <w:rPr>
          <w:rFonts w:cs="Arial"/>
          <w:b/>
          <w:bCs/>
        </w:rPr>
        <w:t>Question 1 :</w:t>
      </w:r>
      <w:r w:rsidRPr="00116A5D">
        <w:rPr>
          <w:rFonts w:cs="Arial"/>
          <w:bCs/>
        </w:rPr>
        <w:t xml:space="preserve"> A quoi correspond l’ordonnée sur un graphique ?</w:t>
      </w:r>
    </w:p>
    <w:p w:rsidR="00116A5D" w:rsidRPr="00116A5D" w:rsidRDefault="00116A5D" w:rsidP="00116A5D">
      <w:pPr>
        <w:autoSpaceDE w:val="0"/>
        <w:autoSpaceDN w:val="0"/>
        <w:adjustRightInd w:val="0"/>
        <w:rPr>
          <w:rFonts w:cs="Arial"/>
          <w:bCs/>
        </w:rPr>
      </w:pPr>
      <w:r w:rsidRPr="00116A5D">
        <w:rPr>
          <w:rFonts w:cs="Arial"/>
          <w:bCs/>
        </w:rPr>
        <w:t>A : c’est la grandeur mesurée</w:t>
      </w:r>
    </w:p>
    <w:p w:rsidR="00116A5D" w:rsidRPr="00116A5D" w:rsidRDefault="00116A5D" w:rsidP="00116A5D">
      <w:pPr>
        <w:autoSpaceDE w:val="0"/>
        <w:autoSpaceDN w:val="0"/>
        <w:adjustRightInd w:val="0"/>
        <w:rPr>
          <w:rFonts w:cs="Arial"/>
          <w:bCs/>
        </w:rPr>
      </w:pPr>
      <w:r w:rsidRPr="00116A5D">
        <w:rPr>
          <w:rFonts w:cs="Arial"/>
          <w:bCs/>
        </w:rPr>
        <w:t>B : c’est la grandeur que l’on fait varier</w:t>
      </w:r>
    </w:p>
    <w:p w:rsidR="00116A5D" w:rsidRPr="00116A5D" w:rsidRDefault="00116A5D" w:rsidP="00116A5D">
      <w:pPr>
        <w:autoSpaceDE w:val="0"/>
        <w:autoSpaceDN w:val="0"/>
        <w:adjustRightInd w:val="0"/>
        <w:rPr>
          <w:rFonts w:cs="Arial"/>
          <w:bCs/>
        </w:rPr>
      </w:pPr>
      <w:r w:rsidRPr="00116A5D">
        <w:rPr>
          <w:rFonts w:cs="Arial"/>
          <w:bCs/>
        </w:rPr>
        <w:t>C : cela peut être la grandeur mesurée ou celle que l’on fait varier</w:t>
      </w:r>
    </w:p>
    <w:p w:rsidR="00116A5D" w:rsidRPr="00116A5D" w:rsidRDefault="00116A5D" w:rsidP="00116A5D">
      <w:pPr>
        <w:rPr>
          <w:rFonts w:cs="Arial"/>
          <w:b/>
        </w:rPr>
      </w:pPr>
    </w:p>
    <w:p w:rsidR="00116A5D" w:rsidRPr="00116A5D" w:rsidRDefault="00116A5D" w:rsidP="00116A5D">
      <w:pPr>
        <w:rPr>
          <w:rFonts w:cs="Arial"/>
          <w:bCs/>
        </w:rPr>
      </w:pPr>
      <w:r w:rsidRPr="00116A5D">
        <w:rPr>
          <w:rFonts w:cs="Arial"/>
          <w:b/>
          <w:bCs/>
        </w:rPr>
        <w:t>Question 2 :</w:t>
      </w:r>
      <w:r w:rsidRPr="00116A5D">
        <w:rPr>
          <w:rFonts w:cs="Arial"/>
          <w:bCs/>
        </w:rPr>
        <w:t xml:space="preserve"> A quoi correspond l’abscisse sur un graphique ?</w:t>
      </w:r>
    </w:p>
    <w:p w:rsidR="00116A5D" w:rsidRPr="00116A5D" w:rsidRDefault="00116A5D" w:rsidP="00116A5D">
      <w:pPr>
        <w:rPr>
          <w:rFonts w:cs="Arial"/>
          <w:bCs/>
        </w:rPr>
      </w:pPr>
      <w:r w:rsidRPr="00116A5D">
        <w:rPr>
          <w:rFonts w:cs="Arial"/>
          <w:bCs/>
        </w:rPr>
        <w:t>A : c’est la grandeur mesurée</w:t>
      </w:r>
    </w:p>
    <w:p w:rsidR="00116A5D" w:rsidRPr="00116A5D" w:rsidRDefault="00116A5D" w:rsidP="00116A5D">
      <w:pPr>
        <w:rPr>
          <w:rFonts w:cs="Arial"/>
          <w:bCs/>
        </w:rPr>
      </w:pPr>
      <w:r w:rsidRPr="00116A5D">
        <w:rPr>
          <w:rFonts w:cs="Arial"/>
          <w:bCs/>
        </w:rPr>
        <w:t>B : c’est la grandeur que l’on fait varier</w:t>
      </w:r>
    </w:p>
    <w:p w:rsidR="00116A5D" w:rsidRPr="00116A5D" w:rsidRDefault="00116A5D" w:rsidP="00116A5D">
      <w:pPr>
        <w:rPr>
          <w:rFonts w:cs="Arial"/>
          <w:bCs/>
        </w:rPr>
      </w:pPr>
      <w:r w:rsidRPr="00116A5D">
        <w:rPr>
          <w:rFonts w:cs="Arial"/>
          <w:bCs/>
        </w:rPr>
        <w:t>C : cela peut être la grandeur mesurée ou celle que l’on fait varier</w:t>
      </w:r>
    </w:p>
    <w:p w:rsidR="00116A5D" w:rsidRPr="00116A5D" w:rsidRDefault="00116A5D" w:rsidP="00116A5D">
      <w:pPr>
        <w:rPr>
          <w:rFonts w:cs="Arial"/>
          <w:b/>
        </w:rPr>
      </w:pPr>
    </w:p>
    <w:p w:rsidR="00116A5D" w:rsidRPr="00116A5D" w:rsidRDefault="00116A5D" w:rsidP="00116A5D">
      <w:pPr>
        <w:rPr>
          <w:rFonts w:cs="Arial"/>
          <w:bCs/>
        </w:rPr>
      </w:pPr>
      <w:r w:rsidRPr="00116A5D">
        <w:rPr>
          <w:rFonts w:cs="Arial"/>
          <w:b/>
          <w:bCs/>
        </w:rPr>
        <w:t>Question 3 :</w:t>
      </w:r>
      <w:r w:rsidRPr="00116A5D">
        <w:rPr>
          <w:rFonts w:cs="Arial"/>
          <w:bCs/>
        </w:rPr>
        <w:t xml:space="preserve"> Quelle grandeur est portée en ordonnées sur le graphique ci-dessous ?</w:t>
      </w:r>
    </w:p>
    <w:p w:rsidR="00116A5D" w:rsidRPr="00116A5D" w:rsidRDefault="00116A5D" w:rsidP="00116A5D">
      <w:pPr>
        <w:rPr>
          <w:rFonts w:cs="Arial"/>
          <w:bCs/>
        </w:rPr>
      </w:pPr>
      <w:r w:rsidRPr="00116A5D">
        <w:rPr>
          <w:rFonts w:cs="Arial"/>
          <w:bCs/>
          <w:sz w:val="48"/>
          <w:szCs w:val="48"/>
        </w:rPr>
        <w:t xml:space="preserve"> </w:t>
      </w:r>
      <w:r w:rsidRPr="00116A5D">
        <w:rPr>
          <w:rFonts w:cs="Arial"/>
          <w:noProof/>
        </w:rPr>
        <w:drawing>
          <wp:inline distT="0" distB="0" distL="0" distR="0" wp14:anchorId="4AE96A7A" wp14:editId="77A694DF">
            <wp:extent cx="3228340" cy="2353310"/>
            <wp:effectExtent l="0" t="0" r="0" b="8890"/>
            <wp:docPr id="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28340" cy="2353310"/>
                    </a:xfrm>
                    <a:prstGeom prst="rect">
                      <a:avLst/>
                    </a:prstGeom>
                    <a:noFill/>
                    <a:ln>
                      <a:noFill/>
                    </a:ln>
                  </pic:spPr>
                </pic:pic>
              </a:graphicData>
            </a:graphic>
          </wp:inline>
        </w:drawing>
      </w:r>
    </w:p>
    <w:p w:rsidR="00116A5D" w:rsidRPr="00116A5D" w:rsidRDefault="00116A5D" w:rsidP="00116A5D">
      <w:pPr>
        <w:rPr>
          <w:rFonts w:cs="Arial"/>
          <w:bCs/>
        </w:rPr>
      </w:pPr>
      <w:r w:rsidRPr="00116A5D">
        <w:rPr>
          <w:rFonts w:cs="Arial"/>
          <w:noProof/>
        </w:rPr>
        <mc:AlternateContent>
          <mc:Choice Requires="wps">
            <w:drawing>
              <wp:anchor distT="0" distB="0" distL="114300" distR="114300" simplePos="0" relativeHeight="251660288" behindDoc="0" locked="0" layoutInCell="1" allowOverlap="1" wp14:anchorId="4CAA24F3" wp14:editId="36585485">
                <wp:simplePos x="0" y="0"/>
                <wp:positionH relativeFrom="column">
                  <wp:posOffset>0</wp:posOffset>
                </wp:positionH>
                <wp:positionV relativeFrom="paragraph">
                  <wp:posOffset>5080</wp:posOffset>
                </wp:positionV>
                <wp:extent cx="1536065" cy="675640"/>
                <wp:effectExtent l="0" t="0" r="0" b="0"/>
                <wp:wrapSquare wrapText="bothSides"/>
                <wp:docPr id="15"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6756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A5D" w:rsidRPr="002F3105" w:rsidRDefault="00116A5D" w:rsidP="00116A5D">
                            <w:pPr>
                              <w:autoSpaceDE w:val="0"/>
                              <w:autoSpaceDN w:val="0"/>
                              <w:adjustRightInd w:val="0"/>
                              <w:rPr>
                                <w:bCs/>
                              </w:rPr>
                            </w:pPr>
                            <w:r w:rsidRPr="002F3105">
                              <w:rPr>
                                <w:bCs/>
                              </w:rPr>
                              <w:t>A : la distance</w:t>
                            </w:r>
                          </w:p>
                          <w:p w:rsidR="00116A5D" w:rsidRPr="002F3105" w:rsidRDefault="00116A5D" w:rsidP="00116A5D">
                            <w:pPr>
                              <w:autoSpaceDE w:val="0"/>
                              <w:autoSpaceDN w:val="0"/>
                              <w:adjustRightInd w:val="0"/>
                              <w:rPr>
                                <w:bCs/>
                              </w:rPr>
                            </w:pPr>
                            <w:r w:rsidRPr="002F3105">
                              <w:rPr>
                                <w:bCs/>
                              </w:rPr>
                              <w:t>B : les mètres</w:t>
                            </w:r>
                          </w:p>
                          <w:p w:rsidR="00116A5D" w:rsidRPr="002F3105" w:rsidRDefault="00116A5D" w:rsidP="00116A5D">
                            <w:pPr>
                              <w:autoSpaceDE w:val="0"/>
                              <w:autoSpaceDN w:val="0"/>
                              <w:adjustRightInd w:val="0"/>
                              <w:rPr>
                                <w:bCs/>
                              </w:rPr>
                            </w:pPr>
                            <w:r w:rsidRPr="002F3105">
                              <w:rPr>
                                <w:bCs/>
                              </w:rPr>
                              <w:t>C : l’intensité sonore</w:t>
                            </w:r>
                          </w:p>
                          <w:p w:rsidR="00116A5D" w:rsidRPr="002F3105" w:rsidRDefault="00116A5D" w:rsidP="00116A5D">
                            <w:pPr>
                              <w:autoSpaceDE w:val="0"/>
                              <w:autoSpaceDN w:val="0"/>
                              <w:adjustRightInd w:val="0"/>
                              <w:rPr>
                                <w:bCs/>
                              </w:rPr>
                            </w:pPr>
                            <w:r w:rsidRPr="002F3105">
                              <w:rPr>
                                <w:bCs/>
                              </w:rPr>
                              <w:t>D : les dB</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AA24F3" id="_x0000_t202" coordsize="21600,21600" o:spt="202" path="m,l,21600r21600,l21600,xe">
                <v:stroke joinstyle="miter"/>
                <v:path gradientshapeok="t" o:connecttype="rect"/>
              </v:shapetype>
              <v:shape id="Zone de texte 11" o:spid="_x0000_s1026" type="#_x0000_t202" style="position:absolute;left:0;text-align:left;margin-left:0;margin-top:.4pt;width:120.95pt;height:5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" filled="f" fillcolor="#bbe0e3" stroked="f">
                <v:textbox style="mso-fit-shape-to-text:t">
                  <w:txbxContent>
                    <w:p w:rsidR="00116A5D" w:rsidRPr="002F3105" w:rsidRDefault="00116A5D" w:rsidP="00116A5D">
                      <w:pPr>
                        <w:autoSpaceDE w:val="0"/>
                        <w:autoSpaceDN w:val="0"/>
                        <w:adjustRightInd w:val="0"/>
                        <w:rPr>
                          <w:bCs/>
                        </w:rPr>
                      </w:pPr>
                      <w:r w:rsidRPr="002F3105">
                        <w:rPr>
                          <w:bCs/>
                        </w:rPr>
                        <w:t>A : la distance</w:t>
                      </w:r>
                    </w:p>
                    <w:p w:rsidR="00116A5D" w:rsidRPr="002F3105" w:rsidRDefault="00116A5D" w:rsidP="00116A5D">
                      <w:pPr>
                        <w:autoSpaceDE w:val="0"/>
                        <w:autoSpaceDN w:val="0"/>
                        <w:adjustRightInd w:val="0"/>
                        <w:rPr>
                          <w:bCs/>
                        </w:rPr>
                      </w:pPr>
                      <w:r w:rsidRPr="002F3105">
                        <w:rPr>
                          <w:bCs/>
                        </w:rPr>
                        <w:t>B : les mètres</w:t>
                      </w:r>
                    </w:p>
                    <w:p w:rsidR="00116A5D" w:rsidRPr="002F3105" w:rsidRDefault="00116A5D" w:rsidP="00116A5D">
                      <w:pPr>
                        <w:autoSpaceDE w:val="0"/>
                        <w:autoSpaceDN w:val="0"/>
                        <w:adjustRightInd w:val="0"/>
                        <w:rPr>
                          <w:bCs/>
                        </w:rPr>
                      </w:pPr>
                      <w:r w:rsidRPr="002F3105">
                        <w:rPr>
                          <w:bCs/>
                        </w:rPr>
                        <w:t>C : l’intensité sonore</w:t>
                      </w:r>
                    </w:p>
                    <w:p w:rsidR="00116A5D" w:rsidRPr="002F3105" w:rsidRDefault="00116A5D" w:rsidP="00116A5D">
                      <w:pPr>
                        <w:autoSpaceDE w:val="0"/>
                        <w:autoSpaceDN w:val="0"/>
                        <w:adjustRightInd w:val="0"/>
                        <w:rPr>
                          <w:bCs/>
                        </w:rPr>
                      </w:pPr>
                      <w:r w:rsidRPr="002F3105">
                        <w:rPr>
                          <w:bCs/>
                        </w:rPr>
                        <w:t>D : les dB</w:t>
                      </w:r>
                    </w:p>
                  </w:txbxContent>
                </v:textbox>
                <w10:wrap type="square"/>
              </v:shape>
            </w:pict>
          </mc:Fallback>
        </mc:AlternateContent>
      </w:r>
    </w:p>
    <w:p w:rsidR="00116A5D" w:rsidRPr="00116A5D" w:rsidRDefault="00116A5D" w:rsidP="00116A5D">
      <w:pPr>
        <w:rPr>
          <w:rFonts w:cs="Arial"/>
          <w:bCs/>
        </w:rPr>
      </w:pPr>
    </w:p>
    <w:p w:rsidR="00116A5D" w:rsidRPr="00116A5D" w:rsidRDefault="00116A5D" w:rsidP="00116A5D">
      <w:pPr>
        <w:rPr>
          <w:rFonts w:cs="Arial"/>
          <w:bCs/>
        </w:rPr>
      </w:pPr>
    </w:p>
    <w:p w:rsidR="00116A5D" w:rsidRPr="00116A5D" w:rsidRDefault="00116A5D" w:rsidP="00116A5D">
      <w:pPr>
        <w:rPr>
          <w:rFonts w:cs="Arial"/>
          <w:bCs/>
        </w:rPr>
      </w:pPr>
    </w:p>
    <w:p w:rsidR="00116A5D" w:rsidRPr="00116A5D" w:rsidRDefault="00116A5D" w:rsidP="00116A5D">
      <w:pPr>
        <w:rPr>
          <w:rFonts w:cs="Arial"/>
          <w:b/>
          <w:bCs/>
        </w:rPr>
      </w:pPr>
    </w:p>
    <w:p w:rsidR="00116A5D" w:rsidRPr="00116A5D" w:rsidRDefault="00116A5D" w:rsidP="00116A5D">
      <w:pPr>
        <w:rPr>
          <w:rFonts w:cs="Arial"/>
          <w:bCs/>
        </w:rPr>
      </w:pPr>
      <w:r w:rsidRPr="00116A5D">
        <w:rPr>
          <w:rFonts w:cs="Arial"/>
          <w:b/>
          <w:bCs/>
        </w:rPr>
        <w:t>Question 4 :</w:t>
      </w:r>
      <w:r w:rsidRPr="00116A5D">
        <w:rPr>
          <w:rFonts w:cs="Arial"/>
          <w:bCs/>
        </w:rPr>
        <w:t xml:space="preserve"> Quelle grandeur est portée en abscisses sur le graphique ci-dessous ?</w:t>
      </w:r>
      <w:r w:rsidRPr="00116A5D">
        <w:rPr>
          <w:rFonts w:cs="Arial"/>
          <w:bCs/>
        </w:rPr>
        <w:tab/>
      </w:r>
      <w:r w:rsidRPr="00116A5D">
        <w:rPr>
          <w:rFonts w:cs="Arial"/>
          <w:bCs/>
        </w:rPr>
        <w:tab/>
      </w:r>
    </w:p>
    <w:p w:rsidR="00116A5D" w:rsidRPr="00116A5D" w:rsidRDefault="00116A5D" w:rsidP="00116A5D">
      <w:pPr>
        <w:rPr>
          <w:rFonts w:cs="Arial"/>
          <w:bCs/>
        </w:rPr>
      </w:pPr>
      <w:r w:rsidRPr="00116A5D">
        <w:rPr>
          <w:rFonts w:cs="Arial"/>
          <w:noProof/>
        </w:rPr>
        <w:drawing>
          <wp:inline distT="0" distB="0" distL="0" distR="0" wp14:anchorId="75AF4EC6" wp14:editId="616E07AD">
            <wp:extent cx="2973705" cy="2162810"/>
            <wp:effectExtent l="0" t="0" r="0" b="8890"/>
            <wp:docPr id="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3705" cy="2162810"/>
                    </a:xfrm>
                    <a:prstGeom prst="rect">
                      <a:avLst/>
                    </a:prstGeom>
                    <a:noFill/>
                    <a:ln>
                      <a:noFill/>
                    </a:ln>
                  </pic:spPr>
                </pic:pic>
              </a:graphicData>
            </a:graphic>
          </wp:inline>
        </w:drawing>
      </w:r>
      <w:r w:rsidRPr="00116A5D">
        <w:rPr>
          <w:rFonts w:cs="Arial"/>
          <w:bCs/>
        </w:rPr>
        <w:t xml:space="preserve"> </w:t>
      </w:r>
    </w:p>
    <w:p w:rsidR="00116A5D" w:rsidRPr="00116A5D" w:rsidRDefault="00116A5D" w:rsidP="00116A5D">
      <w:pPr>
        <w:rPr>
          <w:rFonts w:cs="Arial"/>
          <w:bCs/>
        </w:rPr>
      </w:pPr>
      <w:r w:rsidRPr="00116A5D">
        <w:rPr>
          <w:rFonts w:cs="Arial"/>
          <w:bCs/>
        </w:rPr>
        <w:t>A : la distance</w:t>
      </w:r>
    </w:p>
    <w:p w:rsidR="00116A5D" w:rsidRPr="00116A5D" w:rsidRDefault="00116A5D" w:rsidP="00116A5D">
      <w:pPr>
        <w:rPr>
          <w:rFonts w:cs="Arial"/>
          <w:bCs/>
        </w:rPr>
      </w:pPr>
      <w:r w:rsidRPr="00116A5D">
        <w:rPr>
          <w:rFonts w:cs="Arial"/>
          <w:bCs/>
        </w:rPr>
        <w:t>B : les mètres</w:t>
      </w:r>
    </w:p>
    <w:p w:rsidR="00116A5D" w:rsidRPr="00116A5D" w:rsidRDefault="00116A5D" w:rsidP="00116A5D">
      <w:pPr>
        <w:rPr>
          <w:rFonts w:cs="Arial"/>
          <w:bCs/>
        </w:rPr>
      </w:pPr>
      <w:r w:rsidRPr="00116A5D">
        <w:rPr>
          <w:rFonts w:cs="Arial"/>
          <w:bCs/>
        </w:rPr>
        <w:t>C : l’intensité sonore</w:t>
      </w:r>
    </w:p>
    <w:p w:rsidR="00116A5D" w:rsidRPr="00116A5D" w:rsidRDefault="00116A5D" w:rsidP="00116A5D">
      <w:pPr>
        <w:rPr>
          <w:rFonts w:cs="Arial"/>
          <w:bCs/>
        </w:rPr>
      </w:pPr>
      <w:r w:rsidRPr="00116A5D">
        <w:rPr>
          <w:rFonts w:cs="Arial"/>
          <w:bCs/>
        </w:rPr>
        <w:t>D : les dB</w:t>
      </w:r>
    </w:p>
    <w:p w:rsidR="00116A5D" w:rsidRPr="00116A5D" w:rsidRDefault="00116A5D" w:rsidP="00116A5D">
      <w:pPr>
        <w:rPr>
          <w:rFonts w:cs="Arial"/>
          <w:bCs/>
        </w:rPr>
      </w:pPr>
    </w:p>
    <w:p w:rsidR="00116A5D" w:rsidRPr="00116A5D" w:rsidRDefault="00116A5D" w:rsidP="00116A5D">
      <w:pPr>
        <w:rPr>
          <w:rFonts w:cs="Arial"/>
          <w:bCs/>
        </w:rPr>
      </w:pPr>
    </w:p>
    <w:p w:rsidR="00116A5D" w:rsidRDefault="00116A5D" w:rsidP="00116A5D">
      <w:pPr>
        <w:rPr>
          <w:rFonts w:cs="Arial"/>
          <w:bCs/>
        </w:rPr>
      </w:pPr>
    </w:p>
    <w:p w:rsidR="00116A5D" w:rsidRPr="00116A5D" w:rsidRDefault="00116A5D" w:rsidP="00116A5D">
      <w:pPr>
        <w:rPr>
          <w:rFonts w:cs="Arial"/>
          <w:bCs/>
        </w:rPr>
      </w:pPr>
    </w:p>
    <w:p w:rsidR="00116A5D" w:rsidRPr="00116A5D" w:rsidRDefault="00116A5D" w:rsidP="00116A5D">
      <w:pPr>
        <w:rPr>
          <w:rFonts w:cs="Arial"/>
          <w:b/>
          <w:bCs/>
        </w:rPr>
      </w:pPr>
    </w:p>
    <w:p w:rsidR="00116A5D" w:rsidRPr="00116A5D" w:rsidRDefault="00116A5D" w:rsidP="00116A5D">
      <w:pPr>
        <w:rPr>
          <w:rFonts w:cs="Arial"/>
          <w:bCs/>
        </w:rPr>
      </w:pPr>
      <w:r w:rsidRPr="00116A5D">
        <w:rPr>
          <w:rFonts w:cs="Arial"/>
          <w:b/>
          <w:bCs/>
        </w:rPr>
        <w:lastRenderedPageBreak/>
        <w:t>Question 5 :</w:t>
      </w:r>
      <w:r w:rsidRPr="00116A5D">
        <w:rPr>
          <w:rFonts w:cs="Arial"/>
          <w:bCs/>
        </w:rPr>
        <w:t xml:space="preserve"> Trouver le titre correspond</w:t>
      </w:r>
      <w:r w:rsidR="00076F95">
        <w:rPr>
          <w:rFonts w:cs="Arial"/>
          <w:bCs/>
        </w:rPr>
        <w:t>ant</w:t>
      </w:r>
      <w:r w:rsidRPr="00116A5D">
        <w:rPr>
          <w:rFonts w:cs="Arial"/>
          <w:bCs/>
        </w:rPr>
        <w:t xml:space="preserve"> au graphique ci-dessous :</w:t>
      </w:r>
    </w:p>
    <w:p w:rsidR="00116A5D" w:rsidRPr="00116A5D" w:rsidRDefault="00116A5D" w:rsidP="00116A5D">
      <w:pPr>
        <w:rPr>
          <w:rFonts w:cs="Arial"/>
          <w:bCs/>
        </w:rPr>
      </w:pPr>
    </w:p>
    <w:p w:rsidR="00116A5D" w:rsidRPr="00116A5D" w:rsidRDefault="00116A5D" w:rsidP="00116A5D">
      <w:pPr>
        <w:rPr>
          <w:rFonts w:cs="Arial"/>
          <w:bCs/>
        </w:rPr>
      </w:pPr>
      <w:r w:rsidRPr="00116A5D">
        <w:rPr>
          <w:rFonts w:cs="Arial"/>
          <w:noProof/>
        </w:rPr>
        <w:drawing>
          <wp:inline distT="0" distB="0" distL="0" distR="0" wp14:anchorId="55295A87" wp14:editId="2E82CF5A">
            <wp:extent cx="2154555" cy="1884680"/>
            <wp:effectExtent l="0" t="0" r="0" b="1270"/>
            <wp:docPr id="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4555" cy="1884680"/>
                    </a:xfrm>
                    <a:prstGeom prst="rect">
                      <a:avLst/>
                    </a:prstGeom>
                    <a:noFill/>
                    <a:ln>
                      <a:noFill/>
                    </a:ln>
                  </pic:spPr>
                </pic:pic>
              </a:graphicData>
            </a:graphic>
          </wp:inline>
        </w:drawing>
      </w:r>
    </w:p>
    <w:p w:rsidR="00116A5D" w:rsidRPr="00116A5D" w:rsidRDefault="00116A5D" w:rsidP="00116A5D">
      <w:pPr>
        <w:rPr>
          <w:rFonts w:cs="Arial"/>
          <w:bCs/>
        </w:rPr>
      </w:pPr>
      <w:r w:rsidRPr="00116A5D">
        <w:rPr>
          <w:rFonts w:cs="Arial"/>
          <w:bCs/>
        </w:rPr>
        <w:t>A : Evolution du temps en fonction de la température</w:t>
      </w:r>
    </w:p>
    <w:p w:rsidR="00116A5D" w:rsidRPr="00116A5D" w:rsidRDefault="00116A5D" w:rsidP="00116A5D">
      <w:pPr>
        <w:rPr>
          <w:rFonts w:cs="Arial"/>
          <w:bCs/>
        </w:rPr>
      </w:pPr>
      <w:r w:rsidRPr="00116A5D">
        <w:rPr>
          <w:rFonts w:cs="Arial"/>
          <w:bCs/>
        </w:rPr>
        <w:t>B : Evolution de la température en fonction du temps</w:t>
      </w:r>
    </w:p>
    <w:p w:rsidR="00116A5D" w:rsidRPr="00116A5D" w:rsidRDefault="00116A5D" w:rsidP="00116A5D">
      <w:pPr>
        <w:rPr>
          <w:rFonts w:cs="Arial"/>
          <w:bCs/>
        </w:rPr>
      </w:pPr>
      <w:r w:rsidRPr="00116A5D">
        <w:rPr>
          <w:rFonts w:cs="Arial"/>
          <w:bCs/>
        </w:rPr>
        <w:t>C : Evolution de la température en fonction des minutes</w:t>
      </w:r>
    </w:p>
    <w:p w:rsidR="00116A5D" w:rsidRPr="00116A5D" w:rsidRDefault="00116A5D" w:rsidP="00116A5D">
      <w:pPr>
        <w:rPr>
          <w:rFonts w:cs="Arial"/>
        </w:rPr>
      </w:pPr>
    </w:p>
    <w:p w:rsidR="00116A5D" w:rsidRPr="00116A5D" w:rsidRDefault="00116A5D" w:rsidP="00116A5D">
      <w:pPr>
        <w:rPr>
          <w:rFonts w:cs="Arial"/>
        </w:rPr>
      </w:pPr>
      <w:r w:rsidRPr="00116A5D">
        <w:rPr>
          <w:rFonts w:cs="Arial"/>
          <w:b/>
          <w:bCs/>
        </w:rPr>
        <w:t>Question 6 :</w:t>
      </w:r>
      <w:r w:rsidRPr="00116A5D">
        <w:rPr>
          <w:rFonts w:cs="Arial"/>
          <w:bCs/>
        </w:rPr>
        <w:t xml:space="preserve"> Un élève a tracé le graphique de l’évolution de la température de l’eau qui chauffe en fonction du temps. Quelle grandeur devrait figurer en ordonnées ? </w:t>
      </w:r>
    </w:p>
    <w:p w:rsidR="00116A5D" w:rsidRPr="00116A5D" w:rsidRDefault="00116A5D" w:rsidP="00116A5D">
      <w:pPr>
        <w:rPr>
          <w:rFonts w:cs="Arial"/>
          <w:bCs/>
          <w:sz w:val="48"/>
          <w:szCs w:val="48"/>
        </w:rPr>
      </w:pPr>
      <w:r w:rsidRPr="00116A5D">
        <w:rPr>
          <w:rFonts w:cs="Arial"/>
          <w:noProof/>
        </w:rPr>
        <w:drawing>
          <wp:inline distT="0" distB="0" distL="0" distR="0" wp14:anchorId="6B596F28" wp14:editId="610A4BF6">
            <wp:extent cx="2472690" cy="1621790"/>
            <wp:effectExtent l="0" t="0" r="3810" b="0"/>
            <wp:docPr id="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2690" cy="1621790"/>
                    </a:xfrm>
                    <a:prstGeom prst="rect">
                      <a:avLst/>
                    </a:prstGeom>
                    <a:noFill/>
                    <a:ln>
                      <a:noFill/>
                    </a:ln>
                  </pic:spPr>
                </pic:pic>
              </a:graphicData>
            </a:graphic>
          </wp:inline>
        </w:drawing>
      </w:r>
      <w:r w:rsidRPr="00116A5D">
        <w:rPr>
          <w:rFonts w:cs="Arial"/>
          <w:bCs/>
          <w:sz w:val="48"/>
          <w:szCs w:val="48"/>
        </w:rPr>
        <w:t xml:space="preserve"> </w:t>
      </w:r>
    </w:p>
    <w:p w:rsidR="00116A5D" w:rsidRPr="00116A5D" w:rsidRDefault="00116A5D" w:rsidP="00116A5D">
      <w:pPr>
        <w:rPr>
          <w:rFonts w:cs="Arial"/>
          <w:bCs/>
        </w:rPr>
      </w:pPr>
      <w:r w:rsidRPr="00116A5D">
        <w:rPr>
          <w:rFonts w:cs="Arial"/>
          <w:bCs/>
        </w:rPr>
        <w:t>A : le temps</w:t>
      </w:r>
    </w:p>
    <w:p w:rsidR="00116A5D" w:rsidRPr="00116A5D" w:rsidRDefault="00116A5D" w:rsidP="00116A5D">
      <w:pPr>
        <w:rPr>
          <w:rFonts w:cs="Arial"/>
          <w:bCs/>
        </w:rPr>
      </w:pPr>
      <w:r w:rsidRPr="00116A5D">
        <w:rPr>
          <w:rFonts w:cs="Arial"/>
          <w:bCs/>
        </w:rPr>
        <w:t>B : les degrés</w:t>
      </w:r>
    </w:p>
    <w:p w:rsidR="00116A5D" w:rsidRPr="00116A5D" w:rsidRDefault="00116A5D" w:rsidP="00116A5D">
      <w:pPr>
        <w:rPr>
          <w:rFonts w:cs="Arial"/>
          <w:bCs/>
        </w:rPr>
      </w:pPr>
      <w:r w:rsidRPr="00116A5D">
        <w:rPr>
          <w:rFonts w:cs="Arial"/>
          <w:bCs/>
        </w:rPr>
        <w:t>C : la température</w:t>
      </w:r>
    </w:p>
    <w:p w:rsidR="00116A5D" w:rsidRPr="00116A5D" w:rsidRDefault="00116A5D" w:rsidP="00116A5D">
      <w:pPr>
        <w:rPr>
          <w:rFonts w:cs="Arial"/>
          <w:bCs/>
        </w:rPr>
      </w:pPr>
      <w:r w:rsidRPr="00116A5D">
        <w:rPr>
          <w:rFonts w:cs="Arial"/>
          <w:bCs/>
        </w:rPr>
        <w:t>D : les minutes</w:t>
      </w:r>
    </w:p>
    <w:p w:rsidR="00116A5D" w:rsidRPr="00116A5D" w:rsidRDefault="00116A5D" w:rsidP="00116A5D">
      <w:pPr>
        <w:rPr>
          <w:rFonts w:cs="Arial"/>
          <w:bCs/>
        </w:rPr>
      </w:pPr>
    </w:p>
    <w:p w:rsidR="00116A5D" w:rsidRPr="00116A5D" w:rsidRDefault="00116A5D" w:rsidP="00116A5D">
      <w:pPr>
        <w:rPr>
          <w:rFonts w:cs="Arial"/>
          <w:bCs/>
        </w:rPr>
      </w:pPr>
      <w:r w:rsidRPr="00116A5D">
        <w:rPr>
          <w:rFonts w:cs="Arial"/>
          <w:b/>
          <w:bCs/>
        </w:rPr>
        <w:t>Question 7 :</w:t>
      </w:r>
      <w:r w:rsidRPr="00116A5D">
        <w:rPr>
          <w:rFonts w:cs="Arial"/>
          <w:bCs/>
        </w:rPr>
        <w:t xml:space="preserve"> Un élève a tracé le graphique de l’évolution de la température de l’eau qui chauffe en fonction du temps. Quelle grandeur devrait figurer en abscisses ?</w:t>
      </w:r>
    </w:p>
    <w:p w:rsidR="00116A5D" w:rsidRPr="00116A5D" w:rsidRDefault="00116A5D" w:rsidP="00116A5D">
      <w:pPr>
        <w:rPr>
          <w:rFonts w:cs="Arial"/>
          <w:bCs/>
        </w:rPr>
      </w:pPr>
      <w:r w:rsidRPr="00116A5D">
        <w:rPr>
          <w:rFonts w:cs="Arial"/>
          <w:noProof/>
        </w:rPr>
        <w:drawing>
          <wp:inline distT="0" distB="0" distL="0" distR="0" wp14:anchorId="63111513" wp14:editId="21626BA5">
            <wp:extent cx="2520315" cy="1693545"/>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315" cy="1693545"/>
                    </a:xfrm>
                    <a:prstGeom prst="rect">
                      <a:avLst/>
                    </a:prstGeom>
                    <a:noFill/>
                    <a:ln>
                      <a:noFill/>
                    </a:ln>
                  </pic:spPr>
                </pic:pic>
              </a:graphicData>
            </a:graphic>
          </wp:inline>
        </w:drawing>
      </w:r>
    </w:p>
    <w:p w:rsidR="00116A5D" w:rsidRPr="00116A5D" w:rsidRDefault="00116A5D" w:rsidP="00116A5D">
      <w:pPr>
        <w:rPr>
          <w:rFonts w:cs="Arial"/>
          <w:bCs/>
        </w:rPr>
      </w:pPr>
      <w:r w:rsidRPr="00116A5D">
        <w:rPr>
          <w:rFonts w:cs="Arial"/>
          <w:bCs/>
        </w:rPr>
        <w:t>A : le temps</w:t>
      </w:r>
    </w:p>
    <w:p w:rsidR="00116A5D" w:rsidRPr="00116A5D" w:rsidRDefault="00116A5D" w:rsidP="00116A5D">
      <w:pPr>
        <w:rPr>
          <w:rFonts w:cs="Arial"/>
          <w:bCs/>
        </w:rPr>
      </w:pPr>
      <w:r w:rsidRPr="00116A5D">
        <w:rPr>
          <w:rFonts w:cs="Arial"/>
          <w:bCs/>
        </w:rPr>
        <w:t>B : les degrés</w:t>
      </w:r>
    </w:p>
    <w:p w:rsidR="00116A5D" w:rsidRPr="00116A5D" w:rsidRDefault="00116A5D" w:rsidP="00116A5D">
      <w:pPr>
        <w:rPr>
          <w:rFonts w:cs="Arial"/>
          <w:bCs/>
        </w:rPr>
      </w:pPr>
      <w:r w:rsidRPr="00116A5D">
        <w:rPr>
          <w:rFonts w:cs="Arial"/>
          <w:bCs/>
        </w:rPr>
        <w:t>C : la température</w:t>
      </w:r>
    </w:p>
    <w:p w:rsidR="00116A5D" w:rsidRPr="00116A5D" w:rsidRDefault="00116A5D" w:rsidP="00116A5D">
      <w:pPr>
        <w:rPr>
          <w:rFonts w:cs="Arial"/>
          <w:bCs/>
        </w:rPr>
      </w:pPr>
      <w:r w:rsidRPr="00116A5D">
        <w:rPr>
          <w:rFonts w:cs="Arial"/>
          <w:bCs/>
        </w:rPr>
        <w:t>D : les minutes</w:t>
      </w:r>
    </w:p>
    <w:p w:rsidR="00116A5D" w:rsidRPr="00116A5D" w:rsidRDefault="00116A5D" w:rsidP="00116A5D">
      <w:pPr>
        <w:rPr>
          <w:rFonts w:cs="Arial"/>
        </w:rPr>
      </w:pPr>
    </w:p>
    <w:p w:rsidR="00116A5D" w:rsidRPr="00116A5D" w:rsidRDefault="00116A5D" w:rsidP="00116A5D">
      <w:pPr>
        <w:rPr>
          <w:rFonts w:cs="Arial"/>
          <w:bCs/>
        </w:rPr>
      </w:pPr>
      <w:r w:rsidRPr="00116A5D">
        <w:rPr>
          <w:rFonts w:cs="Arial"/>
          <w:b/>
          <w:bCs/>
        </w:rPr>
        <w:t>Question 8 :</w:t>
      </w:r>
      <w:r w:rsidRPr="00116A5D">
        <w:rPr>
          <w:rFonts w:cs="Arial"/>
          <w:bCs/>
        </w:rPr>
        <w:t xml:space="preserve"> Les points sur un graphique sont toujours représentés par :</w:t>
      </w:r>
    </w:p>
    <w:p w:rsidR="00116A5D" w:rsidRPr="00116A5D" w:rsidRDefault="00116A5D" w:rsidP="00116A5D">
      <w:pPr>
        <w:rPr>
          <w:rFonts w:cs="Arial"/>
          <w:bCs/>
        </w:rPr>
      </w:pPr>
      <w:r w:rsidRPr="00116A5D">
        <w:rPr>
          <w:rFonts w:cs="Arial"/>
          <w:bCs/>
        </w:rPr>
        <w:t>A : des croix  x</w:t>
      </w:r>
    </w:p>
    <w:p w:rsidR="00116A5D" w:rsidRPr="00116A5D" w:rsidRDefault="00116A5D" w:rsidP="00116A5D">
      <w:pPr>
        <w:rPr>
          <w:rFonts w:cs="Arial"/>
          <w:bCs/>
        </w:rPr>
      </w:pPr>
      <w:r w:rsidRPr="00116A5D">
        <w:rPr>
          <w:rFonts w:cs="Arial"/>
          <w:bCs/>
        </w:rPr>
        <w:t xml:space="preserve">B : des ronds </w:t>
      </w:r>
      <w:r w:rsidRPr="00116A5D">
        <w:rPr>
          <w:rFonts w:cs="Arial"/>
          <w:bCs/>
        </w:rPr>
        <w:sym w:font="Symbol" w:char="F0B7"/>
      </w:r>
    </w:p>
    <w:p w:rsidR="00116A5D" w:rsidRPr="00116A5D" w:rsidRDefault="00116A5D" w:rsidP="00116A5D">
      <w:pPr>
        <w:rPr>
          <w:rFonts w:cs="Arial"/>
          <w:bCs/>
        </w:rPr>
      </w:pPr>
      <w:r w:rsidRPr="00116A5D">
        <w:rPr>
          <w:rFonts w:cs="Arial"/>
          <w:bCs/>
        </w:rPr>
        <w:t>C : des plus +</w:t>
      </w:r>
    </w:p>
    <w:p w:rsidR="00116A5D" w:rsidRPr="00116A5D" w:rsidRDefault="00116A5D" w:rsidP="00116A5D">
      <w:pPr>
        <w:rPr>
          <w:rFonts w:cs="Arial"/>
          <w:bCs/>
        </w:rPr>
      </w:pPr>
    </w:p>
    <w:p w:rsidR="00116A5D" w:rsidRPr="00116A5D" w:rsidRDefault="00116A5D" w:rsidP="00116A5D">
      <w:pPr>
        <w:rPr>
          <w:rFonts w:cs="Arial"/>
          <w:bCs/>
        </w:rPr>
      </w:pPr>
      <w:r w:rsidRPr="00116A5D">
        <w:rPr>
          <w:rFonts w:cs="Arial"/>
          <w:b/>
          <w:bCs/>
        </w:rPr>
        <w:t>Question 9</w:t>
      </w:r>
      <w:r w:rsidRPr="00116A5D">
        <w:rPr>
          <w:rFonts w:cs="Arial"/>
          <w:bCs/>
        </w:rPr>
        <w:t xml:space="preserve"> : Pour relier les points d’un graphique :</w:t>
      </w:r>
    </w:p>
    <w:p w:rsidR="00116A5D" w:rsidRPr="00116A5D" w:rsidRDefault="00116A5D" w:rsidP="00116A5D">
      <w:pPr>
        <w:rPr>
          <w:rFonts w:cs="Arial"/>
          <w:bCs/>
        </w:rPr>
      </w:pPr>
      <w:r w:rsidRPr="00116A5D">
        <w:rPr>
          <w:rFonts w:cs="Arial"/>
          <w:bCs/>
        </w:rPr>
        <w:t>A : on utilise une règle</w:t>
      </w:r>
      <w:r w:rsidR="00076F95">
        <w:rPr>
          <w:rFonts w:cs="Arial"/>
          <w:bCs/>
        </w:rPr>
        <w:t xml:space="preserve"> si les points sont quasiment alignés</w:t>
      </w:r>
    </w:p>
    <w:p w:rsidR="00116A5D" w:rsidRPr="00116A5D" w:rsidRDefault="00116A5D" w:rsidP="00116A5D">
      <w:pPr>
        <w:rPr>
          <w:rFonts w:cs="Arial"/>
          <w:bCs/>
        </w:rPr>
      </w:pPr>
      <w:r w:rsidRPr="00116A5D">
        <w:rPr>
          <w:rFonts w:cs="Arial"/>
          <w:bCs/>
        </w:rPr>
        <w:t>B : on relie toujours les points à main levée</w:t>
      </w:r>
    </w:p>
    <w:p w:rsidR="00116A5D" w:rsidRPr="00116A5D" w:rsidRDefault="00116A5D" w:rsidP="00116A5D">
      <w:pPr>
        <w:rPr>
          <w:rFonts w:cs="Arial"/>
          <w:bCs/>
        </w:rPr>
      </w:pPr>
      <w:r w:rsidRPr="00116A5D">
        <w:rPr>
          <w:rFonts w:cs="Arial"/>
          <w:bCs/>
        </w:rPr>
        <w:t>C : on peut utiliser la méthode que l’on veut, cela n’a pas d’importance</w:t>
      </w:r>
    </w:p>
    <w:p w:rsidR="00116A5D" w:rsidRPr="00116A5D" w:rsidRDefault="00116A5D" w:rsidP="00116A5D">
      <w:pPr>
        <w:rPr>
          <w:rFonts w:cs="Arial"/>
          <w:bCs/>
        </w:rPr>
      </w:pPr>
      <w:r w:rsidRPr="00116A5D">
        <w:rPr>
          <w:rFonts w:cs="Arial"/>
          <w:b/>
          <w:bCs/>
        </w:rPr>
        <w:lastRenderedPageBreak/>
        <w:t>Question 10 :</w:t>
      </w:r>
      <w:r w:rsidRPr="00116A5D">
        <w:rPr>
          <w:rFonts w:cs="Arial"/>
          <w:bCs/>
        </w:rPr>
        <w:t xml:space="preserve"> Voici les mesures de températures effectuées par un élève :</w:t>
      </w:r>
    </w:p>
    <w:p w:rsidR="00116A5D" w:rsidRPr="00116A5D" w:rsidRDefault="00116A5D" w:rsidP="00116A5D">
      <w:pPr>
        <w:rPr>
          <w:rFonts w:cs="Arial"/>
          <w:bCs/>
        </w:rPr>
      </w:pPr>
    </w:p>
    <w:tbl>
      <w:tblPr>
        <w:tblW w:w="8130" w:type="dxa"/>
        <w:tblCellSpacing w:w="0" w:type="dxa"/>
        <w:tblCellMar>
          <w:left w:w="0" w:type="dxa"/>
          <w:right w:w="0" w:type="dxa"/>
        </w:tblCellMar>
        <w:tblLook w:val="0000" w:firstRow="0" w:lastRow="0" w:firstColumn="0" w:lastColumn="0" w:noHBand="0" w:noVBand="0"/>
      </w:tblPr>
      <w:tblGrid>
        <w:gridCol w:w="2332"/>
        <w:gridCol w:w="646"/>
        <w:gridCol w:w="644"/>
        <w:gridCol w:w="644"/>
        <w:gridCol w:w="644"/>
        <w:gridCol w:w="644"/>
        <w:gridCol w:w="644"/>
        <w:gridCol w:w="644"/>
        <w:gridCol w:w="644"/>
        <w:gridCol w:w="644"/>
      </w:tblGrid>
      <w:tr w:rsidR="00116A5D" w:rsidRPr="00116A5D" w:rsidTr="00635D64">
        <w:trPr>
          <w:trHeight w:val="315"/>
          <w:tblCellSpacing w:w="0" w:type="dxa"/>
        </w:trPr>
        <w:tc>
          <w:tcPr>
            <w:tcW w:w="2370" w:type="dxa"/>
            <w:tcBorders>
              <w:top w:val="single" w:sz="6" w:space="0" w:color="000000"/>
              <w:left w:val="single" w:sz="6" w:space="0" w:color="000000"/>
              <w:bottom w:val="single" w:sz="6" w:space="0" w:color="000000"/>
              <w:right w:val="single" w:sz="6" w:space="0" w:color="000000"/>
            </w:tcBorders>
            <w:vAlign w:val="bottom"/>
          </w:tcPr>
          <w:p w:rsidR="00116A5D" w:rsidRPr="00116A5D" w:rsidRDefault="00116A5D" w:rsidP="00635D64">
            <w:pPr>
              <w:rPr>
                <w:rFonts w:cs="Arial"/>
                <w:bCs/>
              </w:rPr>
            </w:pPr>
            <w:r w:rsidRPr="00116A5D">
              <w:rPr>
                <w:rFonts w:cs="Arial"/>
                <w:bCs/>
              </w:rPr>
              <w:t>Temps en minutes</w:t>
            </w:r>
          </w:p>
        </w:tc>
        <w:tc>
          <w:tcPr>
            <w:tcW w:w="660" w:type="dxa"/>
            <w:tcBorders>
              <w:top w:val="single" w:sz="6" w:space="0" w:color="000000"/>
              <w:left w:val="single" w:sz="6" w:space="0" w:color="000000"/>
              <w:bottom w:val="single" w:sz="6" w:space="0" w:color="000000"/>
              <w:right w:val="single" w:sz="6" w:space="0" w:color="000000"/>
            </w:tcBorders>
            <w:vAlign w:val="bottom"/>
          </w:tcPr>
          <w:p w:rsidR="00116A5D" w:rsidRPr="00116A5D" w:rsidRDefault="00116A5D" w:rsidP="00635D64">
            <w:pPr>
              <w:rPr>
                <w:rFonts w:cs="Arial"/>
                <w:bCs/>
              </w:rPr>
            </w:pPr>
            <w:r w:rsidRPr="00116A5D">
              <w:rPr>
                <w:rFonts w:cs="Arial"/>
                <w:bCs/>
              </w:rPr>
              <w:t>0</w:t>
            </w:r>
          </w:p>
        </w:tc>
        <w:tc>
          <w:tcPr>
            <w:tcW w:w="660" w:type="dxa"/>
            <w:tcBorders>
              <w:top w:val="single" w:sz="6" w:space="0" w:color="000000"/>
              <w:left w:val="single" w:sz="6" w:space="0" w:color="000000"/>
              <w:bottom w:val="single" w:sz="6" w:space="0" w:color="000000"/>
              <w:right w:val="single" w:sz="6" w:space="0" w:color="000000"/>
            </w:tcBorders>
            <w:vAlign w:val="bottom"/>
          </w:tcPr>
          <w:p w:rsidR="00116A5D" w:rsidRPr="00116A5D" w:rsidRDefault="00116A5D" w:rsidP="00635D64">
            <w:pPr>
              <w:rPr>
                <w:rFonts w:cs="Arial"/>
                <w:bCs/>
              </w:rPr>
            </w:pPr>
            <w:r w:rsidRPr="00116A5D">
              <w:rPr>
                <w:rFonts w:cs="Arial"/>
                <w:bCs/>
              </w:rPr>
              <w:t>1</w:t>
            </w:r>
          </w:p>
        </w:tc>
        <w:tc>
          <w:tcPr>
            <w:tcW w:w="660" w:type="dxa"/>
            <w:tcBorders>
              <w:top w:val="single" w:sz="6" w:space="0" w:color="000000"/>
              <w:left w:val="single" w:sz="6" w:space="0" w:color="000000"/>
              <w:bottom w:val="single" w:sz="6" w:space="0" w:color="000000"/>
              <w:right w:val="single" w:sz="6" w:space="0" w:color="000000"/>
            </w:tcBorders>
            <w:vAlign w:val="bottom"/>
          </w:tcPr>
          <w:p w:rsidR="00116A5D" w:rsidRPr="00116A5D" w:rsidRDefault="00116A5D" w:rsidP="00635D64">
            <w:pPr>
              <w:rPr>
                <w:rFonts w:cs="Arial"/>
                <w:bCs/>
              </w:rPr>
            </w:pPr>
            <w:r w:rsidRPr="00116A5D">
              <w:rPr>
                <w:rFonts w:cs="Arial"/>
                <w:bCs/>
              </w:rPr>
              <w:t>2</w:t>
            </w:r>
          </w:p>
        </w:tc>
        <w:tc>
          <w:tcPr>
            <w:tcW w:w="660" w:type="dxa"/>
            <w:tcBorders>
              <w:top w:val="single" w:sz="6" w:space="0" w:color="000000"/>
              <w:left w:val="single" w:sz="6" w:space="0" w:color="000000"/>
              <w:bottom w:val="single" w:sz="6" w:space="0" w:color="000000"/>
              <w:right w:val="single" w:sz="6" w:space="0" w:color="000000"/>
            </w:tcBorders>
            <w:vAlign w:val="bottom"/>
          </w:tcPr>
          <w:p w:rsidR="00116A5D" w:rsidRPr="00116A5D" w:rsidRDefault="00116A5D" w:rsidP="00635D64">
            <w:pPr>
              <w:rPr>
                <w:rFonts w:cs="Arial"/>
                <w:bCs/>
              </w:rPr>
            </w:pPr>
            <w:r w:rsidRPr="00116A5D">
              <w:rPr>
                <w:rFonts w:cs="Arial"/>
                <w:bCs/>
              </w:rPr>
              <w:t>3</w:t>
            </w:r>
          </w:p>
        </w:tc>
        <w:tc>
          <w:tcPr>
            <w:tcW w:w="660" w:type="dxa"/>
            <w:tcBorders>
              <w:top w:val="single" w:sz="6" w:space="0" w:color="000000"/>
              <w:left w:val="single" w:sz="6" w:space="0" w:color="000000"/>
              <w:bottom w:val="single" w:sz="6" w:space="0" w:color="000000"/>
              <w:right w:val="single" w:sz="6" w:space="0" w:color="000000"/>
            </w:tcBorders>
            <w:vAlign w:val="bottom"/>
          </w:tcPr>
          <w:p w:rsidR="00116A5D" w:rsidRPr="00116A5D" w:rsidRDefault="00116A5D" w:rsidP="00635D64">
            <w:pPr>
              <w:rPr>
                <w:rFonts w:cs="Arial"/>
                <w:bCs/>
              </w:rPr>
            </w:pPr>
            <w:r w:rsidRPr="00116A5D">
              <w:rPr>
                <w:rFonts w:cs="Arial"/>
                <w:bCs/>
              </w:rPr>
              <w:t>4</w:t>
            </w:r>
          </w:p>
        </w:tc>
        <w:tc>
          <w:tcPr>
            <w:tcW w:w="660" w:type="dxa"/>
            <w:tcBorders>
              <w:top w:val="single" w:sz="6" w:space="0" w:color="000000"/>
              <w:left w:val="single" w:sz="6" w:space="0" w:color="000000"/>
              <w:bottom w:val="single" w:sz="6" w:space="0" w:color="000000"/>
              <w:right w:val="single" w:sz="6" w:space="0" w:color="000000"/>
            </w:tcBorders>
            <w:vAlign w:val="bottom"/>
          </w:tcPr>
          <w:p w:rsidR="00116A5D" w:rsidRPr="00116A5D" w:rsidRDefault="00116A5D" w:rsidP="00635D64">
            <w:pPr>
              <w:rPr>
                <w:rFonts w:cs="Arial"/>
                <w:bCs/>
              </w:rPr>
            </w:pPr>
            <w:r w:rsidRPr="00116A5D">
              <w:rPr>
                <w:rFonts w:cs="Arial"/>
                <w:bCs/>
              </w:rPr>
              <w:t>5</w:t>
            </w:r>
          </w:p>
        </w:tc>
        <w:tc>
          <w:tcPr>
            <w:tcW w:w="660" w:type="dxa"/>
            <w:tcBorders>
              <w:top w:val="single" w:sz="6" w:space="0" w:color="000000"/>
              <w:left w:val="single" w:sz="6" w:space="0" w:color="000000"/>
              <w:bottom w:val="single" w:sz="6" w:space="0" w:color="000000"/>
              <w:right w:val="single" w:sz="6" w:space="0" w:color="000000"/>
            </w:tcBorders>
            <w:vAlign w:val="bottom"/>
          </w:tcPr>
          <w:p w:rsidR="00116A5D" w:rsidRPr="00116A5D" w:rsidRDefault="00116A5D" w:rsidP="00635D64">
            <w:pPr>
              <w:rPr>
                <w:rFonts w:cs="Arial"/>
                <w:bCs/>
              </w:rPr>
            </w:pPr>
            <w:r w:rsidRPr="00116A5D">
              <w:rPr>
                <w:rFonts w:cs="Arial"/>
                <w:bCs/>
              </w:rPr>
              <w:t>6</w:t>
            </w:r>
          </w:p>
        </w:tc>
        <w:tc>
          <w:tcPr>
            <w:tcW w:w="660" w:type="dxa"/>
            <w:tcBorders>
              <w:top w:val="single" w:sz="6" w:space="0" w:color="000000"/>
              <w:left w:val="single" w:sz="6" w:space="0" w:color="000000"/>
              <w:bottom w:val="single" w:sz="6" w:space="0" w:color="000000"/>
              <w:right w:val="single" w:sz="6" w:space="0" w:color="000000"/>
            </w:tcBorders>
            <w:vAlign w:val="bottom"/>
          </w:tcPr>
          <w:p w:rsidR="00116A5D" w:rsidRPr="00116A5D" w:rsidRDefault="00116A5D" w:rsidP="00635D64">
            <w:pPr>
              <w:rPr>
                <w:rFonts w:cs="Arial"/>
                <w:bCs/>
              </w:rPr>
            </w:pPr>
            <w:r w:rsidRPr="00116A5D">
              <w:rPr>
                <w:rFonts w:cs="Arial"/>
                <w:bCs/>
              </w:rPr>
              <w:t>7</w:t>
            </w:r>
          </w:p>
        </w:tc>
        <w:tc>
          <w:tcPr>
            <w:tcW w:w="660" w:type="dxa"/>
            <w:tcBorders>
              <w:top w:val="single" w:sz="6" w:space="0" w:color="000000"/>
              <w:left w:val="single" w:sz="6" w:space="0" w:color="000000"/>
              <w:bottom w:val="single" w:sz="6" w:space="0" w:color="000000"/>
              <w:right w:val="single" w:sz="6" w:space="0" w:color="000000"/>
            </w:tcBorders>
            <w:vAlign w:val="bottom"/>
          </w:tcPr>
          <w:p w:rsidR="00116A5D" w:rsidRPr="00116A5D" w:rsidRDefault="00116A5D" w:rsidP="00635D64">
            <w:pPr>
              <w:rPr>
                <w:rFonts w:cs="Arial"/>
                <w:bCs/>
              </w:rPr>
            </w:pPr>
            <w:r w:rsidRPr="00116A5D">
              <w:rPr>
                <w:rFonts w:cs="Arial"/>
                <w:bCs/>
              </w:rPr>
              <w:t>8</w:t>
            </w:r>
          </w:p>
        </w:tc>
      </w:tr>
      <w:tr w:rsidR="00116A5D" w:rsidRPr="00116A5D" w:rsidTr="00635D64">
        <w:trPr>
          <w:trHeight w:val="315"/>
          <w:tblCellSpacing w:w="0" w:type="dxa"/>
        </w:trPr>
        <w:tc>
          <w:tcPr>
            <w:tcW w:w="2370" w:type="dxa"/>
            <w:tcBorders>
              <w:top w:val="single" w:sz="6" w:space="0" w:color="000000"/>
              <w:left w:val="single" w:sz="6" w:space="0" w:color="000000"/>
              <w:bottom w:val="single" w:sz="6" w:space="0" w:color="000000"/>
              <w:right w:val="single" w:sz="6" w:space="0" w:color="000000"/>
            </w:tcBorders>
            <w:vAlign w:val="bottom"/>
          </w:tcPr>
          <w:p w:rsidR="00116A5D" w:rsidRPr="00116A5D" w:rsidRDefault="00116A5D" w:rsidP="00635D64">
            <w:pPr>
              <w:rPr>
                <w:rFonts w:cs="Arial"/>
                <w:bCs/>
              </w:rPr>
            </w:pPr>
            <w:r w:rsidRPr="00116A5D">
              <w:rPr>
                <w:rFonts w:cs="Arial"/>
                <w:bCs/>
              </w:rPr>
              <w:t>Température en degrés</w:t>
            </w:r>
          </w:p>
        </w:tc>
        <w:tc>
          <w:tcPr>
            <w:tcW w:w="660" w:type="dxa"/>
            <w:tcBorders>
              <w:top w:val="single" w:sz="6" w:space="0" w:color="000000"/>
              <w:left w:val="single" w:sz="6" w:space="0" w:color="000000"/>
              <w:bottom w:val="single" w:sz="6" w:space="0" w:color="000000"/>
              <w:right w:val="single" w:sz="6" w:space="0" w:color="000000"/>
            </w:tcBorders>
            <w:vAlign w:val="bottom"/>
          </w:tcPr>
          <w:p w:rsidR="00116A5D" w:rsidRPr="00116A5D" w:rsidRDefault="00116A5D" w:rsidP="00635D64">
            <w:pPr>
              <w:rPr>
                <w:rFonts w:cs="Arial"/>
                <w:bCs/>
              </w:rPr>
            </w:pPr>
            <w:r w:rsidRPr="00116A5D">
              <w:rPr>
                <w:rFonts w:cs="Arial"/>
                <w:bCs/>
              </w:rPr>
              <w:t>12</w:t>
            </w:r>
          </w:p>
        </w:tc>
        <w:tc>
          <w:tcPr>
            <w:tcW w:w="660" w:type="dxa"/>
            <w:tcBorders>
              <w:top w:val="single" w:sz="6" w:space="0" w:color="000000"/>
              <w:left w:val="single" w:sz="6" w:space="0" w:color="000000"/>
              <w:bottom w:val="single" w:sz="6" w:space="0" w:color="000000"/>
              <w:right w:val="single" w:sz="6" w:space="0" w:color="000000"/>
            </w:tcBorders>
            <w:vAlign w:val="bottom"/>
          </w:tcPr>
          <w:p w:rsidR="00116A5D" w:rsidRPr="00116A5D" w:rsidRDefault="00116A5D" w:rsidP="00635D64">
            <w:pPr>
              <w:rPr>
                <w:rFonts w:cs="Arial"/>
                <w:bCs/>
              </w:rPr>
            </w:pPr>
            <w:r w:rsidRPr="00116A5D">
              <w:rPr>
                <w:rFonts w:cs="Arial"/>
                <w:bCs/>
              </w:rPr>
              <w:t>6</w:t>
            </w:r>
          </w:p>
        </w:tc>
        <w:tc>
          <w:tcPr>
            <w:tcW w:w="660" w:type="dxa"/>
            <w:tcBorders>
              <w:top w:val="single" w:sz="6" w:space="0" w:color="000000"/>
              <w:left w:val="single" w:sz="6" w:space="0" w:color="000000"/>
              <w:bottom w:val="single" w:sz="6" w:space="0" w:color="000000"/>
              <w:right w:val="single" w:sz="6" w:space="0" w:color="000000"/>
            </w:tcBorders>
            <w:vAlign w:val="bottom"/>
          </w:tcPr>
          <w:p w:rsidR="00116A5D" w:rsidRPr="00116A5D" w:rsidRDefault="00116A5D" w:rsidP="00635D64">
            <w:pPr>
              <w:rPr>
                <w:rFonts w:cs="Arial"/>
                <w:bCs/>
              </w:rPr>
            </w:pPr>
            <w:r w:rsidRPr="00116A5D">
              <w:rPr>
                <w:rFonts w:cs="Arial"/>
                <w:bCs/>
              </w:rPr>
              <w:t>1</w:t>
            </w:r>
          </w:p>
        </w:tc>
        <w:tc>
          <w:tcPr>
            <w:tcW w:w="660" w:type="dxa"/>
            <w:tcBorders>
              <w:top w:val="single" w:sz="6" w:space="0" w:color="000000"/>
              <w:left w:val="single" w:sz="6" w:space="0" w:color="000000"/>
              <w:bottom w:val="single" w:sz="6" w:space="0" w:color="000000"/>
              <w:right w:val="single" w:sz="6" w:space="0" w:color="000000"/>
            </w:tcBorders>
            <w:vAlign w:val="bottom"/>
          </w:tcPr>
          <w:p w:rsidR="00116A5D" w:rsidRPr="00116A5D" w:rsidRDefault="00116A5D" w:rsidP="00635D64">
            <w:pPr>
              <w:rPr>
                <w:rFonts w:cs="Arial"/>
                <w:bCs/>
              </w:rPr>
            </w:pPr>
            <w:r w:rsidRPr="00116A5D">
              <w:rPr>
                <w:rFonts w:cs="Arial"/>
                <w:bCs/>
              </w:rPr>
              <w:t>0</w:t>
            </w:r>
          </w:p>
        </w:tc>
        <w:tc>
          <w:tcPr>
            <w:tcW w:w="660" w:type="dxa"/>
            <w:tcBorders>
              <w:top w:val="single" w:sz="6" w:space="0" w:color="000000"/>
              <w:left w:val="single" w:sz="6" w:space="0" w:color="000000"/>
              <w:bottom w:val="single" w:sz="6" w:space="0" w:color="000000"/>
              <w:right w:val="single" w:sz="6" w:space="0" w:color="000000"/>
            </w:tcBorders>
            <w:vAlign w:val="bottom"/>
          </w:tcPr>
          <w:p w:rsidR="00116A5D" w:rsidRPr="00116A5D" w:rsidRDefault="00116A5D" w:rsidP="00635D64">
            <w:pPr>
              <w:rPr>
                <w:rFonts w:cs="Arial"/>
                <w:bCs/>
              </w:rPr>
            </w:pPr>
            <w:r w:rsidRPr="00116A5D">
              <w:rPr>
                <w:rFonts w:cs="Arial"/>
                <w:bCs/>
              </w:rPr>
              <w:t>0</w:t>
            </w:r>
          </w:p>
        </w:tc>
        <w:tc>
          <w:tcPr>
            <w:tcW w:w="660" w:type="dxa"/>
            <w:tcBorders>
              <w:top w:val="single" w:sz="6" w:space="0" w:color="000000"/>
              <w:left w:val="single" w:sz="6" w:space="0" w:color="000000"/>
              <w:bottom w:val="single" w:sz="6" w:space="0" w:color="000000"/>
              <w:right w:val="single" w:sz="6" w:space="0" w:color="000000"/>
            </w:tcBorders>
            <w:vAlign w:val="bottom"/>
          </w:tcPr>
          <w:p w:rsidR="00116A5D" w:rsidRPr="00116A5D" w:rsidRDefault="00116A5D" w:rsidP="00635D64">
            <w:pPr>
              <w:rPr>
                <w:rFonts w:cs="Arial"/>
                <w:bCs/>
              </w:rPr>
            </w:pPr>
            <w:r w:rsidRPr="00116A5D">
              <w:rPr>
                <w:rFonts w:cs="Arial"/>
                <w:bCs/>
              </w:rPr>
              <w:t>0</w:t>
            </w:r>
          </w:p>
        </w:tc>
        <w:tc>
          <w:tcPr>
            <w:tcW w:w="660" w:type="dxa"/>
            <w:tcBorders>
              <w:top w:val="single" w:sz="6" w:space="0" w:color="000000"/>
              <w:left w:val="single" w:sz="6" w:space="0" w:color="000000"/>
              <w:bottom w:val="single" w:sz="6" w:space="0" w:color="000000"/>
              <w:right w:val="single" w:sz="6" w:space="0" w:color="000000"/>
            </w:tcBorders>
            <w:vAlign w:val="bottom"/>
          </w:tcPr>
          <w:p w:rsidR="00116A5D" w:rsidRPr="00116A5D" w:rsidRDefault="00116A5D" w:rsidP="00635D64">
            <w:pPr>
              <w:rPr>
                <w:rFonts w:cs="Arial"/>
                <w:bCs/>
              </w:rPr>
            </w:pPr>
            <w:r w:rsidRPr="00116A5D">
              <w:rPr>
                <w:rFonts w:cs="Arial"/>
                <w:bCs/>
              </w:rPr>
              <w:t>0</w:t>
            </w:r>
          </w:p>
        </w:tc>
        <w:tc>
          <w:tcPr>
            <w:tcW w:w="660" w:type="dxa"/>
            <w:tcBorders>
              <w:top w:val="single" w:sz="6" w:space="0" w:color="000000"/>
              <w:left w:val="single" w:sz="6" w:space="0" w:color="000000"/>
              <w:bottom w:val="single" w:sz="6" w:space="0" w:color="000000"/>
              <w:right w:val="single" w:sz="6" w:space="0" w:color="000000"/>
            </w:tcBorders>
            <w:vAlign w:val="bottom"/>
          </w:tcPr>
          <w:p w:rsidR="00116A5D" w:rsidRPr="00116A5D" w:rsidRDefault="00116A5D" w:rsidP="00635D64">
            <w:pPr>
              <w:rPr>
                <w:rFonts w:cs="Arial"/>
                <w:bCs/>
              </w:rPr>
            </w:pPr>
            <w:r w:rsidRPr="00116A5D">
              <w:rPr>
                <w:rFonts w:cs="Arial"/>
                <w:bCs/>
              </w:rPr>
              <w:t>-1</w:t>
            </w:r>
          </w:p>
        </w:tc>
        <w:tc>
          <w:tcPr>
            <w:tcW w:w="660" w:type="dxa"/>
            <w:tcBorders>
              <w:top w:val="single" w:sz="6" w:space="0" w:color="000000"/>
              <w:left w:val="single" w:sz="6" w:space="0" w:color="000000"/>
              <w:bottom w:val="single" w:sz="6" w:space="0" w:color="000000"/>
              <w:right w:val="single" w:sz="6" w:space="0" w:color="000000"/>
            </w:tcBorders>
            <w:vAlign w:val="bottom"/>
          </w:tcPr>
          <w:p w:rsidR="00116A5D" w:rsidRPr="00116A5D" w:rsidRDefault="00116A5D" w:rsidP="00635D64">
            <w:pPr>
              <w:rPr>
                <w:rFonts w:cs="Arial"/>
                <w:bCs/>
              </w:rPr>
            </w:pPr>
            <w:r w:rsidRPr="00116A5D">
              <w:rPr>
                <w:rFonts w:cs="Arial"/>
                <w:bCs/>
              </w:rPr>
              <w:t>-3</w:t>
            </w:r>
          </w:p>
        </w:tc>
      </w:tr>
    </w:tbl>
    <w:p w:rsidR="00116A5D" w:rsidRPr="00116A5D" w:rsidRDefault="00116A5D" w:rsidP="00116A5D">
      <w:pPr>
        <w:rPr>
          <w:rFonts w:cs="Arial"/>
          <w:bCs/>
        </w:rPr>
      </w:pPr>
    </w:p>
    <w:p w:rsidR="00116A5D" w:rsidRPr="00116A5D" w:rsidRDefault="00116A5D" w:rsidP="00116A5D">
      <w:pPr>
        <w:rPr>
          <w:rFonts w:cs="Arial"/>
          <w:bCs/>
        </w:rPr>
      </w:pPr>
      <w:r w:rsidRPr="00116A5D">
        <w:rPr>
          <w:rFonts w:cs="Arial"/>
          <w:bCs/>
        </w:rPr>
        <w:t xml:space="preserve">Si tu disposais d’une feuille de papier millimétrée mesurant </w:t>
      </w:r>
      <w:smartTag w:uri="urn:schemas-microsoft-com:office:smarttags" w:element="metricconverter">
        <w:smartTagPr>
          <w:attr w:name="ProductID" w:val="10 cm"/>
        </w:smartTagPr>
        <w:r w:rsidRPr="00116A5D">
          <w:rPr>
            <w:rFonts w:cs="Arial"/>
            <w:bCs/>
          </w:rPr>
          <w:t>10 cm</w:t>
        </w:r>
      </w:smartTag>
      <w:r w:rsidRPr="00116A5D">
        <w:rPr>
          <w:rFonts w:cs="Arial"/>
          <w:bCs/>
        </w:rPr>
        <w:t xml:space="preserve"> sur </w:t>
      </w:r>
      <w:smartTag w:uri="urn:schemas-microsoft-com:office:smarttags" w:element="metricconverter">
        <w:smartTagPr>
          <w:attr w:name="ProductID" w:val="10 cm"/>
        </w:smartTagPr>
        <w:r w:rsidRPr="00116A5D">
          <w:rPr>
            <w:rFonts w:cs="Arial"/>
            <w:bCs/>
          </w:rPr>
          <w:t>10 cm</w:t>
        </w:r>
      </w:smartTag>
      <w:r w:rsidRPr="00116A5D">
        <w:rPr>
          <w:rFonts w:cs="Arial"/>
          <w:bCs/>
        </w:rPr>
        <w:t>. Quelle échelle serait la plus appropriée pour tracer le graphique de la température de l’eau en fonction du temps :</w:t>
      </w:r>
    </w:p>
    <w:p w:rsidR="00116A5D" w:rsidRPr="00116A5D" w:rsidRDefault="00116A5D" w:rsidP="00116A5D">
      <w:pPr>
        <w:rPr>
          <w:rFonts w:cs="Arial"/>
          <w:bCs/>
        </w:rPr>
      </w:pPr>
    </w:p>
    <w:p w:rsidR="00116A5D" w:rsidRPr="00116A5D" w:rsidRDefault="00116A5D" w:rsidP="00116A5D">
      <w:pPr>
        <w:rPr>
          <w:rFonts w:cs="Arial"/>
          <w:bCs/>
        </w:rPr>
      </w:pPr>
      <w:r w:rsidRPr="00116A5D">
        <w:rPr>
          <w:rFonts w:cs="Arial"/>
          <w:bCs/>
        </w:rPr>
        <w:t xml:space="preserve">A : </w:t>
      </w:r>
      <w:smartTag w:uri="urn:schemas-microsoft-com:office:smarttags" w:element="metricconverter">
        <w:smartTagPr>
          <w:attr w:name="ProductID" w:val="1 cm"/>
        </w:smartTagPr>
        <w:r w:rsidRPr="00116A5D">
          <w:rPr>
            <w:rFonts w:cs="Arial"/>
            <w:bCs/>
          </w:rPr>
          <w:t>1 cm</w:t>
        </w:r>
      </w:smartTag>
      <w:r w:rsidRPr="00116A5D">
        <w:rPr>
          <w:rFonts w:cs="Arial"/>
          <w:bCs/>
        </w:rPr>
        <w:t xml:space="preserve"> en ordonnées vaut </w:t>
      </w:r>
      <w:smartTag w:uri="urn:schemas-microsoft-com:office:smarttags" w:element="metricconverter">
        <w:smartTagPr>
          <w:attr w:name="ProductID" w:val="1 °C"/>
        </w:smartTagPr>
        <w:r w:rsidRPr="00116A5D">
          <w:rPr>
            <w:rFonts w:cs="Arial"/>
            <w:bCs/>
          </w:rPr>
          <w:t>1 °C</w:t>
        </w:r>
      </w:smartTag>
      <w:r w:rsidRPr="00116A5D">
        <w:rPr>
          <w:rFonts w:cs="Arial"/>
          <w:bCs/>
        </w:rPr>
        <w:t xml:space="preserve"> et </w:t>
      </w:r>
      <w:smartTag w:uri="urn:schemas-microsoft-com:office:smarttags" w:element="metricconverter">
        <w:smartTagPr>
          <w:attr w:name="ProductID" w:val="1 cm"/>
        </w:smartTagPr>
        <w:r w:rsidRPr="00116A5D">
          <w:rPr>
            <w:rFonts w:cs="Arial"/>
            <w:bCs/>
          </w:rPr>
          <w:t>1 cm</w:t>
        </w:r>
      </w:smartTag>
      <w:r w:rsidRPr="00116A5D">
        <w:rPr>
          <w:rFonts w:cs="Arial"/>
          <w:bCs/>
        </w:rPr>
        <w:t xml:space="preserve"> en abscisses vaut 1 minute</w:t>
      </w:r>
    </w:p>
    <w:p w:rsidR="00116A5D" w:rsidRPr="00116A5D" w:rsidRDefault="00116A5D" w:rsidP="00116A5D">
      <w:pPr>
        <w:rPr>
          <w:rFonts w:cs="Arial"/>
          <w:bCs/>
        </w:rPr>
      </w:pPr>
      <w:r w:rsidRPr="00116A5D">
        <w:rPr>
          <w:rFonts w:cs="Arial"/>
          <w:bCs/>
        </w:rPr>
        <w:t xml:space="preserve">B : </w:t>
      </w:r>
      <w:smartTag w:uri="urn:schemas-microsoft-com:office:smarttags" w:element="metricconverter">
        <w:smartTagPr>
          <w:attr w:name="ProductID" w:val="1 cm"/>
        </w:smartTagPr>
        <w:r w:rsidRPr="00116A5D">
          <w:rPr>
            <w:rFonts w:cs="Arial"/>
            <w:bCs/>
          </w:rPr>
          <w:t>1 cm</w:t>
        </w:r>
      </w:smartTag>
      <w:r w:rsidRPr="00116A5D">
        <w:rPr>
          <w:rFonts w:cs="Arial"/>
          <w:bCs/>
        </w:rPr>
        <w:t xml:space="preserve"> en ordonnées vaut </w:t>
      </w:r>
      <w:smartTag w:uri="urn:schemas-microsoft-com:office:smarttags" w:element="metricconverter">
        <w:smartTagPr>
          <w:attr w:name="ProductID" w:val="2 °C"/>
        </w:smartTagPr>
        <w:r w:rsidRPr="00116A5D">
          <w:rPr>
            <w:rFonts w:cs="Arial"/>
            <w:bCs/>
          </w:rPr>
          <w:t>2 °C</w:t>
        </w:r>
      </w:smartTag>
      <w:r w:rsidRPr="00116A5D">
        <w:rPr>
          <w:rFonts w:cs="Arial"/>
          <w:bCs/>
        </w:rPr>
        <w:t xml:space="preserve"> et </w:t>
      </w:r>
      <w:smartTag w:uri="urn:schemas-microsoft-com:office:smarttags" w:element="metricconverter">
        <w:smartTagPr>
          <w:attr w:name="ProductID" w:val="1 cm"/>
        </w:smartTagPr>
        <w:r w:rsidRPr="00116A5D">
          <w:rPr>
            <w:rFonts w:cs="Arial"/>
            <w:bCs/>
          </w:rPr>
          <w:t>1 cm</w:t>
        </w:r>
      </w:smartTag>
      <w:r w:rsidRPr="00116A5D">
        <w:rPr>
          <w:rFonts w:cs="Arial"/>
          <w:bCs/>
        </w:rPr>
        <w:t xml:space="preserve"> en abscisses vaut 1 minute</w:t>
      </w:r>
    </w:p>
    <w:p w:rsidR="00116A5D" w:rsidRPr="00116A5D" w:rsidRDefault="00116A5D" w:rsidP="00116A5D">
      <w:pPr>
        <w:rPr>
          <w:rFonts w:cs="Arial"/>
          <w:bCs/>
        </w:rPr>
      </w:pPr>
      <w:r w:rsidRPr="00116A5D">
        <w:rPr>
          <w:rFonts w:cs="Arial"/>
          <w:bCs/>
        </w:rPr>
        <w:t xml:space="preserve">C : </w:t>
      </w:r>
      <w:smartTag w:uri="urn:schemas-microsoft-com:office:smarttags" w:element="metricconverter">
        <w:smartTagPr>
          <w:attr w:name="ProductID" w:val="1 cm"/>
        </w:smartTagPr>
        <w:r w:rsidRPr="00116A5D">
          <w:rPr>
            <w:rFonts w:cs="Arial"/>
            <w:bCs/>
          </w:rPr>
          <w:t>1 cm</w:t>
        </w:r>
      </w:smartTag>
      <w:r w:rsidRPr="00116A5D">
        <w:rPr>
          <w:rFonts w:cs="Arial"/>
          <w:bCs/>
        </w:rPr>
        <w:t xml:space="preserve"> en ordonnées vaut </w:t>
      </w:r>
      <w:smartTag w:uri="urn:schemas-microsoft-com:office:smarttags" w:element="metricconverter">
        <w:smartTagPr>
          <w:attr w:name="ProductID" w:val="1 °C"/>
        </w:smartTagPr>
        <w:r w:rsidRPr="00116A5D">
          <w:rPr>
            <w:rFonts w:cs="Arial"/>
            <w:bCs/>
          </w:rPr>
          <w:t>1 °C</w:t>
        </w:r>
      </w:smartTag>
      <w:r w:rsidRPr="00116A5D">
        <w:rPr>
          <w:rFonts w:cs="Arial"/>
          <w:bCs/>
        </w:rPr>
        <w:t xml:space="preserve"> et </w:t>
      </w:r>
      <w:smartTag w:uri="urn:schemas-microsoft-com:office:smarttags" w:element="metricconverter">
        <w:smartTagPr>
          <w:attr w:name="ProductID" w:val="1 cm"/>
        </w:smartTagPr>
        <w:r w:rsidRPr="00116A5D">
          <w:rPr>
            <w:rFonts w:cs="Arial"/>
            <w:bCs/>
          </w:rPr>
          <w:t>1 cm</w:t>
        </w:r>
      </w:smartTag>
      <w:r w:rsidRPr="00116A5D">
        <w:rPr>
          <w:rFonts w:cs="Arial"/>
          <w:bCs/>
        </w:rPr>
        <w:t xml:space="preserve"> en abscisses vaut 2 minutes</w:t>
      </w:r>
    </w:p>
    <w:p w:rsidR="00116A5D" w:rsidRPr="00116A5D" w:rsidRDefault="00116A5D" w:rsidP="00116A5D">
      <w:pPr>
        <w:rPr>
          <w:rFonts w:cs="Arial"/>
          <w:bCs/>
        </w:rPr>
      </w:pPr>
    </w:p>
    <w:p w:rsidR="00116A5D" w:rsidRPr="00116A5D" w:rsidRDefault="00116A5D" w:rsidP="00116A5D">
      <w:pPr>
        <w:rPr>
          <w:rFonts w:cs="Arial"/>
          <w:b/>
        </w:rPr>
      </w:pPr>
      <w:r w:rsidRPr="00116A5D">
        <w:rPr>
          <w:rFonts w:cs="Arial"/>
          <w:b/>
        </w:rPr>
        <w:t>Question 11 :</w:t>
      </w:r>
    </w:p>
    <w:p w:rsidR="00116A5D" w:rsidRPr="00116A5D" w:rsidRDefault="00116A5D" w:rsidP="00116A5D">
      <w:pPr>
        <w:rPr>
          <w:rFonts w:cs="Arial"/>
        </w:rPr>
      </w:pPr>
    </w:p>
    <w:p w:rsidR="00116A5D" w:rsidRPr="00116A5D" w:rsidRDefault="00116A5D" w:rsidP="00116A5D">
      <w:pPr>
        <w:rPr>
          <w:rFonts w:cs="Arial"/>
        </w:rPr>
      </w:pPr>
      <w:r w:rsidRPr="00116A5D">
        <w:rPr>
          <w:rFonts w:cs="Arial"/>
          <w:noProof/>
        </w:rPr>
        <mc:AlternateContent>
          <mc:Choice Requires="wps">
            <w:drawing>
              <wp:anchor distT="0" distB="0" distL="114300" distR="114300" simplePos="0" relativeHeight="251661312" behindDoc="0" locked="0" layoutInCell="1" allowOverlap="1" wp14:anchorId="57C86870" wp14:editId="3E5B862D">
                <wp:simplePos x="0" y="0"/>
                <wp:positionH relativeFrom="column">
                  <wp:posOffset>-78740</wp:posOffset>
                </wp:positionH>
                <wp:positionV relativeFrom="paragraph">
                  <wp:posOffset>30480</wp:posOffset>
                </wp:positionV>
                <wp:extent cx="2869565" cy="1720850"/>
                <wp:effectExtent l="0" t="0" r="5715" b="3810"/>
                <wp:wrapSquare wrapText="bothSides"/>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565" cy="172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6A5D" w:rsidRPr="005A22E7" w:rsidRDefault="00116A5D" w:rsidP="00116A5D">
                            <w:r>
                              <w:rPr>
                                <w:noProof/>
                              </w:rPr>
                              <w:drawing>
                                <wp:inline distT="0" distB="0" distL="0" distR="0" wp14:anchorId="3F9AD41D" wp14:editId="31C82870">
                                  <wp:extent cx="2687320" cy="1630045"/>
                                  <wp:effectExtent l="0" t="0" r="0" b="8255"/>
                                  <wp:docPr id="7"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7320" cy="16300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C86870" id="Zone de texte 14" o:spid="_x0000_s1027" type="#_x0000_t202" style="position:absolute;left:0;text-align:left;margin-left:-6.2pt;margin-top:2.4pt;width:225.95pt;height:135.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" stroked="f">
                <v:textbox style="mso-fit-shape-to-text:t">
                  <w:txbxContent>
                    <w:p w:rsidR="00116A5D" w:rsidRPr="005A22E7" w:rsidRDefault="00116A5D" w:rsidP="00116A5D">
                      <w:r>
                        <w:rPr>
                          <w:noProof/>
                        </w:rPr>
                        <w:drawing>
                          <wp:inline distT="0" distB="0" distL="0" distR="0" wp14:anchorId="3F9AD41D" wp14:editId="31C82870">
                            <wp:extent cx="2687320" cy="1630045"/>
                            <wp:effectExtent l="0" t="0" r="0" b="8255"/>
                            <wp:docPr id="7"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7320" cy="1630045"/>
                                    </a:xfrm>
                                    <a:prstGeom prst="rect">
                                      <a:avLst/>
                                    </a:prstGeom>
                                    <a:noFill/>
                                    <a:ln>
                                      <a:noFill/>
                                    </a:ln>
                                  </pic:spPr>
                                </pic:pic>
                              </a:graphicData>
                            </a:graphic>
                          </wp:inline>
                        </w:drawing>
                      </w:r>
                    </w:p>
                  </w:txbxContent>
                </v:textbox>
                <w10:wrap type="square"/>
              </v:shape>
            </w:pict>
          </mc:Fallback>
        </mc:AlternateContent>
      </w:r>
    </w:p>
    <w:p w:rsidR="00116A5D" w:rsidRPr="00116A5D" w:rsidRDefault="00116A5D" w:rsidP="00116A5D">
      <w:pPr>
        <w:rPr>
          <w:rFonts w:cs="Arial"/>
        </w:rPr>
      </w:pPr>
      <w:r w:rsidRPr="00116A5D">
        <w:rPr>
          <w:rFonts w:cs="Arial"/>
        </w:rPr>
        <w:t>Voici le graphique représentant une distance parcourue en fonction du temps.</w:t>
      </w:r>
    </w:p>
    <w:p w:rsidR="00116A5D" w:rsidRPr="00116A5D" w:rsidRDefault="00116A5D" w:rsidP="00116A5D">
      <w:pPr>
        <w:rPr>
          <w:rFonts w:cs="Arial"/>
        </w:rPr>
      </w:pPr>
      <w:r w:rsidRPr="00116A5D">
        <w:rPr>
          <w:rFonts w:cs="Arial"/>
        </w:rPr>
        <w:t xml:space="preserve">Quelle(s) affirmation(s) est correcte(s) ? </w:t>
      </w:r>
    </w:p>
    <w:p w:rsidR="00116A5D" w:rsidRPr="00116A5D" w:rsidRDefault="00116A5D" w:rsidP="00116A5D">
      <w:pPr>
        <w:rPr>
          <w:rFonts w:cs="Arial"/>
        </w:rPr>
      </w:pPr>
      <w:r w:rsidRPr="00116A5D">
        <w:rPr>
          <w:rFonts w:cs="Arial"/>
        </w:rPr>
        <w:t>A : La distance et le temps ne sont pas proportionnels</w:t>
      </w:r>
    </w:p>
    <w:p w:rsidR="00116A5D" w:rsidRPr="00116A5D" w:rsidRDefault="00116A5D" w:rsidP="00116A5D">
      <w:pPr>
        <w:rPr>
          <w:rFonts w:cs="Arial"/>
        </w:rPr>
      </w:pPr>
      <w:r w:rsidRPr="00116A5D">
        <w:rPr>
          <w:rFonts w:cs="Arial"/>
        </w:rPr>
        <w:t>B : Si la distance est doublée, alors le temps l’est aussi</w:t>
      </w:r>
    </w:p>
    <w:p w:rsidR="00116A5D" w:rsidRPr="00116A5D" w:rsidRDefault="00116A5D" w:rsidP="00116A5D">
      <w:pPr>
        <w:rPr>
          <w:rFonts w:cs="Arial"/>
        </w:rPr>
      </w:pPr>
      <w:r w:rsidRPr="00116A5D">
        <w:rPr>
          <w:rFonts w:cs="Arial"/>
        </w:rPr>
        <w:t>C : La distance et le temps sont proportionnels</w:t>
      </w:r>
    </w:p>
    <w:p w:rsidR="00116A5D" w:rsidRPr="00116A5D" w:rsidRDefault="00116A5D" w:rsidP="00116A5D">
      <w:pPr>
        <w:rPr>
          <w:rFonts w:cs="Arial"/>
        </w:rPr>
      </w:pPr>
    </w:p>
    <w:p w:rsidR="00116A5D" w:rsidRPr="00116A5D" w:rsidRDefault="00116A5D" w:rsidP="00116A5D">
      <w:pPr>
        <w:rPr>
          <w:rFonts w:cs="Arial"/>
        </w:rPr>
      </w:pPr>
    </w:p>
    <w:p w:rsidR="00116A5D" w:rsidRPr="00116A5D" w:rsidRDefault="00116A5D" w:rsidP="00116A5D">
      <w:pPr>
        <w:rPr>
          <w:rFonts w:cs="Arial"/>
        </w:rPr>
      </w:pPr>
    </w:p>
    <w:p w:rsidR="00116A5D" w:rsidRPr="00116A5D" w:rsidRDefault="00116A5D" w:rsidP="00116A5D">
      <w:pPr>
        <w:rPr>
          <w:rFonts w:cs="Arial"/>
        </w:rPr>
      </w:pPr>
    </w:p>
    <w:p w:rsidR="00116A5D" w:rsidRPr="00116A5D" w:rsidRDefault="00116A5D" w:rsidP="00116A5D">
      <w:pPr>
        <w:rPr>
          <w:rFonts w:cs="Arial"/>
        </w:rPr>
      </w:pPr>
    </w:p>
    <w:p w:rsidR="00116A5D" w:rsidRPr="00116A5D" w:rsidRDefault="00116A5D" w:rsidP="00116A5D">
      <w:pPr>
        <w:rPr>
          <w:rFonts w:cs="Arial"/>
        </w:rPr>
      </w:pPr>
      <w:r w:rsidRPr="00116A5D">
        <w:rPr>
          <w:rFonts w:cs="Arial"/>
          <w:noProof/>
        </w:rPr>
        <mc:AlternateContent>
          <mc:Choice Requires="wps">
            <w:drawing>
              <wp:anchor distT="0" distB="0" distL="114300" distR="114300" simplePos="0" relativeHeight="251662336" behindDoc="0" locked="0" layoutInCell="1" allowOverlap="1" wp14:anchorId="58373EFE" wp14:editId="5A787D86">
                <wp:simplePos x="0" y="0"/>
                <wp:positionH relativeFrom="column">
                  <wp:posOffset>2696210</wp:posOffset>
                </wp:positionH>
                <wp:positionV relativeFrom="paragraph">
                  <wp:posOffset>107315</wp:posOffset>
                </wp:positionV>
                <wp:extent cx="3450590" cy="2263775"/>
                <wp:effectExtent l="0" t="0" r="6985" b="3175"/>
                <wp:wrapTight wrapText="bothSides">
                  <wp:wrapPolygon edited="0">
                    <wp:start x="0" y="0"/>
                    <wp:lineTo x="0" y="21449"/>
                    <wp:lineTo x="21525" y="21449"/>
                    <wp:lineTo x="21525" y="0"/>
                    <wp:lineTo x="0" y="0"/>
                  </wp:wrapPolygon>
                </wp:wrapTight>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590" cy="2263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6A5D" w:rsidRPr="00573859" w:rsidRDefault="00116A5D" w:rsidP="00116A5D">
                            <w:r>
                              <w:rPr>
                                <w:noProof/>
                              </w:rPr>
                              <w:drawing>
                                <wp:inline distT="0" distB="0" distL="0" distR="0" wp14:anchorId="66C42A99" wp14:editId="0EA32E97">
                                  <wp:extent cx="3267710" cy="2170430"/>
                                  <wp:effectExtent l="0" t="0" r="8890" b="1270"/>
                                  <wp:docPr id="9" name="Image 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ficher l'image d'origi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7710" cy="217043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73EFE" id="Zone de texte 13" o:spid="_x0000_s1028" type="#_x0000_t202" style="position:absolute;left:0;text-align:left;margin-left:212.3pt;margin-top:8.45pt;width:271.7pt;height:178.2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" stroked="f">
                <v:textbox>
                  <w:txbxContent>
                    <w:p w:rsidR="00116A5D" w:rsidRPr="00573859" w:rsidRDefault="00116A5D" w:rsidP="00116A5D">
                      <w:r>
                        <w:rPr>
                          <w:noProof/>
                        </w:rPr>
                        <w:drawing>
                          <wp:inline distT="0" distB="0" distL="0" distR="0" wp14:anchorId="66C42A99" wp14:editId="0EA32E97">
                            <wp:extent cx="3267710" cy="2170430"/>
                            <wp:effectExtent l="0" t="0" r="8890" b="1270"/>
                            <wp:docPr id="9" name="Image 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ficher l'image d'orig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7710" cy="2170430"/>
                                    </a:xfrm>
                                    <a:prstGeom prst="rect">
                                      <a:avLst/>
                                    </a:prstGeom>
                                    <a:noFill/>
                                    <a:ln>
                                      <a:noFill/>
                                    </a:ln>
                                  </pic:spPr>
                                </pic:pic>
                              </a:graphicData>
                            </a:graphic>
                          </wp:inline>
                        </w:drawing>
                      </w:r>
                    </w:p>
                  </w:txbxContent>
                </v:textbox>
                <w10:wrap type="tight"/>
              </v:shape>
            </w:pict>
          </mc:Fallback>
        </mc:AlternateContent>
      </w:r>
    </w:p>
    <w:p w:rsidR="00116A5D" w:rsidRPr="00116A5D" w:rsidRDefault="00116A5D" w:rsidP="00116A5D">
      <w:pPr>
        <w:rPr>
          <w:rFonts w:cs="Arial"/>
          <w:b/>
        </w:rPr>
      </w:pPr>
      <w:r w:rsidRPr="00116A5D">
        <w:rPr>
          <w:rFonts w:cs="Arial"/>
          <w:b/>
        </w:rPr>
        <w:t>Question 12 :</w:t>
      </w:r>
    </w:p>
    <w:p w:rsidR="00116A5D" w:rsidRPr="00116A5D" w:rsidRDefault="00116A5D" w:rsidP="00116A5D">
      <w:pPr>
        <w:rPr>
          <w:rFonts w:cs="Arial"/>
        </w:rPr>
      </w:pPr>
    </w:p>
    <w:p w:rsidR="00116A5D" w:rsidRPr="00116A5D" w:rsidRDefault="00116A5D" w:rsidP="00116A5D">
      <w:pPr>
        <w:rPr>
          <w:rFonts w:cs="Arial"/>
        </w:rPr>
      </w:pPr>
      <w:r w:rsidRPr="00116A5D">
        <w:rPr>
          <w:rFonts w:cs="Arial"/>
        </w:rPr>
        <w:t>Voici le graphique représentant une distance parcourue en fonction du temps.</w:t>
      </w:r>
    </w:p>
    <w:p w:rsidR="00116A5D" w:rsidRPr="00116A5D" w:rsidRDefault="00116A5D" w:rsidP="00116A5D">
      <w:pPr>
        <w:rPr>
          <w:rFonts w:cs="Arial"/>
        </w:rPr>
      </w:pPr>
    </w:p>
    <w:p w:rsidR="00116A5D" w:rsidRPr="00116A5D" w:rsidRDefault="00116A5D" w:rsidP="00116A5D">
      <w:pPr>
        <w:rPr>
          <w:rFonts w:cs="Arial"/>
        </w:rPr>
      </w:pPr>
      <w:r w:rsidRPr="00116A5D">
        <w:rPr>
          <w:rFonts w:cs="Arial"/>
        </w:rPr>
        <w:t xml:space="preserve">Quelle(s) affirmation(s) est correcte(s) ? </w:t>
      </w:r>
    </w:p>
    <w:p w:rsidR="00116A5D" w:rsidRPr="00116A5D" w:rsidRDefault="00116A5D" w:rsidP="00116A5D">
      <w:pPr>
        <w:rPr>
          <w:rFonts w:cs="Arial"/>
        </w:rPr>
      </w:pPr>
      <w:r w:rsidRPr="00116A5D">
        <w:rPr>
          <w:rFonts w:cs="Arial"/>
        </w:rPr>
        <w:t>A : La distance et le temps ne sont pas proportionnels</w:t>
      </w:r>
    </w:p>
    <w:p w:rsidR="00116A5D" w:rsidRPr="00116A5D" w:rsidRDefault="00116A5D" w:rsidP="00116A5D">
      <w:pPr>
        <w:rPr>
          <w:rFonts w:cs="Arial"/>
        </w:rPr>
      </w:pPr>
      <w:r w:rsidRPr="00116A5D">
        <w:rPr>
          <w:rFonts w:cs="Arial"/>
        </w:rPr>
        <w:t>B : Si la distance est doublée, alors le temps l’est aussi</w:t>
      </w:r>
    </w:p>
    <w:p w:rsidR="00116A5D" w:rsidRPr="00116A5D" w:rsidRDefault="00116A5D" w:rsidP="00116A5D">
      <w:pPr>
        <w:rPr>
          <w:rFonts w:cs="Arial"/>
        </w:rPr>
      </w:pPr>
      <w:r w:rsidRPr="00116A5D">
        <w:rPr>
          <w:rFonts w:cs="Arial"/>
        </w:rPr>
        <w:t>C : La distance et le temps sont proportionnels</w:t>
      </w:r>
    </w:p>
    <w:p w:rsidR="00116A5D" w:rsidRPr="00116A5D" w:rsidRDefault="00116A5D" w:rsidP="00116A5D">
      <w:pPr>
        <w:rPr>
          <w:rFonts w:cs="Arial"/>
        </w:rPr>
      </w:pPr>
    </w:p>
    <w:p w:rsidR="00116A5D" w:rsidRPr="00116A5D" w:rsidRDefault="00116A5D" w:rsidP="00116A5D">
      <w:pPr>
        <w:rPr>
          <w:rFonts w:cs="Arial"/>
        </w:rPr>
      </w:pPr>
    </w:p>
    <w:p w:rsidR="00116A5D" w:rsidRPr="00116A5D" w:rsidRDefault="00116A5D" w:rsidP="00116A5D">
      <w:pPr>
        <w:rPr>
          <w:rFonts w:cs="Arial"/>
        </w:rPr>
      </w:pPr>
    </w:p>
    <w:p w:rsidR="00116A5D" w:rsidRPr="00116A5D" w:rsidRDefault="00116A5D" w:rsidP="00116A5D">
      <w:pPr>
        <w:rPr>
          <w:rFonts w:cs="Arial"/>
        </w:rPr>
      </w:pPr>
    </w:p>
    <w:p w:rsidR="00116A5D" w:rsidRPr="00116A5D" w:rsidRDefault="00116A5D" w:rsidP="00116A5D">
      <w:pPr>
        <w:rPr>
          <w:rFonts w:cs="Arial"/>
        </w:rPr>
      </w:pPr>
    </w:p>
    <w:p w:rsidR="00116A5D" w:rsidRPr="00116A5D" w:rsidRDefault="00116A5D" w:rsidP="00116A5D">
      <w:pPr>
        <w:rPr>
          <w:rFonts w:cs="Arial"/>
          <w:b/>
        </w:rPr>
      </w:pPr>
      <w:r w:rsidRPr="00116A5D">
        <w:rPr>
          <w:rFonts w:cs="Arial"/>
          <w:b/>
        </w:rPr>
        <w:t>Question 13 :</w:t>
      </w:r>
    </w:p>
    <w:p w:rsidR="00116A5D" w:rsidRPr="00116A5D" w:rsidRDefault="00116A5D" w:rsidP="00116A5D">
      <w:pPr>
        <w:rPr>
          <w:rFonts w:cs="Arial"/>
        </w:rPr>
      </w:pPr>
      <w:r w:rsidRPr="00116A5D">
        <w:rPr>
          <w:rFonts w:cs="Arial"/>
          <w:noProof/>
        </w:rPr>
        <mc:AlternateContent>
          <mc:Choice Requires="wps">
            <w:drawing>
              <wp:anchor distT="0" distB="0" distL="114300" distR="114300" simplePos="0" relativeHeight="251663360" behindDoc="0" locked="0" layoutInCell="1" allowOverlap="1" wp14:anchorId="5B74630E" wp14:editId="1B090713">
                <wp:simplePos x="0" y="0"/>
                <wp:positionH relativeFrom="column">
                  <wp:posOffset>-55245</wp:posOffset>
                </wp:positionH>
                <wp:positionV relativeFrom="paragraph">
                  <wp:posOffset>102235</wp:posOffset>
                </wp:positionV>
                <wp:extent cx="2907665" cy="2091055"/>
                <wp:effectExtent l="0" t="0" r="3810" b="4445"/>
                <wp:wrapTight wrapText="bothSides">
                  <wp:wrapPolygon edited="0">
                    <wp:start x="0" y="0"/>
                    <wp:lineTo x="0" y="21449"/>
                    <wp:lineTo x="21487" y="21449"/>
                    <wp:lineTo x="21487" y="0"/>
                    <wp:lineTo x="0" y="0"/>
                  </wp:wrapPolygon>
                </wp:wrapTight>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665" cy="2091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6A5D" w:rsidRPr="00683CA8" w:rsidRDefault="00116A5D" w:rsidP="00116A5D">
                            <w:r>
                              <w:rPr>
                                <w:noProof/>
                              </w:rPr>
                              <w:drawing>
                                <wp:inline distT="0" distB="0" distL="0" distR="0" wp14:anchorId="253F05C3" wp14:editId="7DCCD870">
                                  <wp:extent cx="2727325" cy="2003425"/>
                                  <wp:effectExtent l="0" t="0" r="0" b="0"/>
                                  <wp:docPr id="11" name="Image 1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ficher l'image d'orig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7325" cy="20034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4630E" id="Zone de texte 12" o:spid="_x0000_s1029" type="#_x0000_t202" style="position:absolute;left:0;text-align:left;margin-left:-4.35pt;margin-top:8.05pt;width:228.95pt;height:164.6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" stroked="f">
                <v:textbox>
                  <w:txbxContent>
                    <w:p w:rsidR="00116A5D" w:rsidRPr="00683CA8" w:rsidRDefault="00116A5D" w:rsidP="00116A5D">
                      <w:r>
                        <w:rPr>
                          <w:noProof/>
                        </w:rPr>
                        <w:drawing>
                          <wp:inline distT="0" distB="0" distL="0" distR="0" wp14:anchorId="253F05C3" wp14:editId="7DCCD870">
                            <wp:extent cx="2727325" cy="2003425"/>
                            <wp:effectExtent l="0" t="0" r="0" b="0"/>
                            <wp:docPr id="11" name="Image 1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ficher l'image d'origi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7325" cy="2003425"/>
                                    </a:xfrm>
                                    <a:prstGeom prst="rect">
                                      <a:avLst/>
                                    </a:prstGeom>
                                    <a:noFill/>
                                    <a:ln>
                                      <a:noFill/>
                                    </a:ln>
                                  </pic:spPr>
                                </pic:pic>
                              </a:graphicData>
                            </a:graphic>
                          </wp:inline>
                        </w:drawing>
                      </w:r>
                    </w:p>
                  </w:txbxContent>
                </v:textbox>
                <w10:wrap type="tight"/>
              </v:shape>
            </w:pict>
          </mc:Fallback>
        </mc:AlternateContent>
      </w:r>
    </w:p>
    <w:p w:rsidR="00116A5D" w:rsidRPr="00116A5D" w:rsidRDefault="00116A5D" w:rsidP="00116A5D">
      <w:pPr>
        <w:rPr>
          <w:rFonts w:cs="Arial"/>
        </w:rPr>
      </w:pPr>
    </w:p>
    <w:p w:rsidR="00116A5D" w:rsidRPr="00116A5D" w:rsidRDefault="00116A5D" w:rsidP="00116A5D">
      <w:pPr>
        <w:rPr>
          <w:rFonts w:cs="Arial"/>
        </w:rPr>
      </w:pPr>
    </w:p>
    <w:p w:rsidR="00116A5D" w:rsidRPr="00116A5D" w:rsidRDefault="00116A5D" w:rsidP="00116A5D">
      <w:pPr>
        <w:rPr>
          <w:rFonts w:cs="Arial"/>
        </w:rPr>
      </w:pPr>
    </w:p>
    <w:p w:rsidR="00116A5D" w:rsidRPr="00116A5D" w:rsidRDefault="00116A5D" w:rsidP="00116A5D">
      <w:pPr>
        <w:rPr>
          <w:rFonts w:cs="Arial"/>
        </w:rPr>
      </w:pPr>
    </w:p>
    <w:p w:rsidR="00116A5D" w:rsidRPr="00116A5D" w:rsidRDefault="00116A5D" w:rsidP="00116A5D">
      <w:pPr>
        <w:rPr>
          <w:rFonts w:cs="Arial"/>
        </w:rPr>
      </w:pPr>
      <w:r w:rsidRPr="00116A5D">
        <w:rPr>
          <w:rFonts w:cs="Arial"/>
        </w:rPr>
        <w:t xml:space="preserve">Quelle(s) affirmation(s) est correcte(s) ? </w:t>
      </w:r>
    </w:p>
    <w:p w:rsidR="00116A5D" w:rsidRPr="00116A5D" w:rsidRDefault="00116A5D" w:rsidP="00116A5D">
      <w:pPr>
        <w:rPr>
          <w:rFonts w:cs="Arial"/>
        </w:rPr>
      </w:pPr>
      <w:r w:rsidRPr="00116A5D">
        <w:rPr>
          <w:rFonts w:cs="Arial"/>
        </w:rPr>
        <w:t>A : La distance x et le temps t ne sont pas proportionnels</w:t>
      </w:r>
    </w:p>
    <w:p w:rsidR="00116A5D" w:rsidRPr="00116A5D" w:rsidRDefault="00116A5D" w:rsidP="00116A5D">
      <w:pPr>
        <w:rPr>
          <w:rFonts w:cs="Arial"/>
        </w:rPr>
      </w:pPr>
      <w:r w:rsidRPr="00116A5D">
        <w:rPr>
          <w:rFonts w:cs="Arial"/>
        </w:rPr>
        <w:t>B : Si la distance x est doublée, alors le temps t l’est aussi</w:t>
      </w:r>
    </w:p>
    <w:p w:rsidR="00116A5D" w:rsidRPr="00116A5D" w:rsidRDefault="00116A5D" w:rsidP="00116A5D">
      <w:pPr>
        <w:rPr>
          <w:rFonts w:cs="Arial"/>
        </w:rPr>
      </w:pPr>
      <w:r w:rsidRPr="00116A5D">
        <w:rPr>
          <w:rFonts w:cs="Arial"/>
        </w:rPr>
        <w:t>C : La distance x et le temps t sont proportionnels</w:t>
      </w:r>
    </w:p>
    <w:p w:rsidR="00116A5D" w:rsidRPr="00116A5D" w:rsidRDefault="00116A5D" w:rsidP="00116A5D">
      <w:pPr>
        <w:rPr>
          <w:rFonts w:cs="Arial"/>
        </w:rPr>
      </w:pPr>
    </w:p>
    <w:p w:rsidR="00116A5D" w:rsidRPr="00116A5D" w:rsidRDefault="00116A5D" w:rsidP="00116A5D">
      <w:pPr>
        <w:rPr>
          <w:rFonts w:cs="Arial"/>
        </w:rPr>
      </w:pPr>
    </w:p>
    <w:p w:rsidR="00116A5D" w:rsidRPr="00116A5D" w:rsidRDefault="00116A5D" w:rsidP="00116A5D">
      <w:pPr>
        <w:rPr>
          <w:rFonts w:cs="Arial"/>
        </w:rPr>
      </w:pPr>
    </w:p>
    <w:p w:rsidR="00116A5D" w:rsidRPr="00116A5D" w:rsidRDefault="00116A5D" w:rsidP="00116A5D">
      <w:pPr>
        <w:rPr>
          <w:rFonts w:cs="Arial"/>
        </w:rPr>
      </w:pPr>
    </w:p>
    <w:p w:rsidR="00116A5D" w:rsidRPr="00116A5D" w:rsidRDefault="00116A5D" w:rsidP="00116A5D">
      <w:pPr>
        <w:rPr>
          <w:rFonts w:cs="Arial"/>
        </w:rPr>
      </w:pPr>
    </w:p>
    <w:p w:rsidR="00116A5D" w:rsidRPr="00116A5D" w:rsidRDefault="00116A5D" w:rsidP="00116A5D">
      <w:pPr>
        <w:rPr>
          <w:rFonts w:cs="Arial"/>
        </w:rPr>
      </w:pPr>
    </w:p>
    <w:p w:rsidR="00116A5D" w:rsidRPr="00116A5D" w:rsidRDefault="00116A5D" w:rsidP="00116A5D">
      <w:pPr>
        <w:rPr>
          <w:rFonts w:cs="Arial"/>
        </w:rPr>
      </w:pPr>
    </w:p>
    <w:p w:rsidR="00116A5D" w:rsidRPr="00116A5D" w:rsidRDefault="00116A5D" w:rsidP="00116A5D">
      <w:pPr>
        <w:rPr>
          <w:rFonts w:cs="Arial"/>
        </w:rPr>
      </w:pPr>
    </w:p>
    <w:p w:rsidR="00116A5D" w:rsidRPr="00116A5D" w:rsidRDefault="00116A5D" w:rsidP="00116A5D">
      <w:pPr>
        <w:rPr>
          <w:rFonts w:cs="Arial"/>
        </w:rPr>
      </w:pPr>
    </w:p>
    <w:p w:rsidR="00116A5D" w:rsidRPr="00116A5D" w:rsidRDefault="00116A5D" w:rsidP="00116A5D">
      <w:pPr>
        <w:rPr>
          <w:rFonts w:cs="Arial"/>
        </w:rPr>
      </w:pPr>
    </w:p>
    <w:p w:rsidR="00116A5D" w:rsidRPr="00116A5D" w:rsidRDefault="00116A5D" w:rsidP="00116A5D">
      <w:pPr>
        <w:rPr>
          <w:rFonts w:cs="Arial"/>
        </w:rPr>
      </w:pPr>
    </w:p>
    <w:p w:rsidR="00116A5D" w:rsidRPr="00116A5D" w:rsidRDefault="00116A5D" w:rsidP="00116A5D">
      <w:pPr>
        <w:rPr>
          <w:rFonts w:cs="Arial"/>
          <w:b/>
        </w:rPr>
      </w:pPr>
      <w:r w:rsidRPr="00116A5D">
        <w:rPr>
          <w:rFonts w:cs="Arial"/>
          <w:b/>
        </w:rPr>
        <w:lastRenderedPageBreak/>
        <w:t>Question 14 :</w:t>
      </w:r>
    </w:p>
    <w:p w:rsidR="00116A5D" w:rsidRPr="00116A5D" w:rsidRDefault="00116A5D" w:rsidP="00116A5D">
      <w:pPr>
        <w:rPr>
          <w:rFonts w:cs="Arial"/>
          <w:sz w:val="18"/>
        </w:rPr>
      </w:pPr>
      <w:r w:rsidRPr="00116A5D">
        <w:rPr>
          <w:rFonts w:cs="Arial"/>
          <w:noProof/>
        </w:rPr>
        <w:drawing>
          <wp:anchor distT="0" distB="0" distL="114300" distR="114300" simplePos="0" relativeHeight="251665408" behindDoc="0" locked="0" layoutInCell="1" allowOverlap="1" wp14:anchorId="44612876" wp14:editId="5E5A186C">
            <wp:simplePos x="0" y="0"/>
            <wp:positionH relativeFrom="column">
              <wp:posOffset>3037840</wp:posOffset>
            </wp:positionH>
            <wp:positionV relativeFrom="paragraph">
              <wp:posOffset>123825</wp:posOffset>
            </wp:positionV>
            <wp:extent cx="2719070" cy="1807845"/>
            <wp:effectExtent l="0" t="0" r="5080" b="1905"/>
            <wp:wrapTight wrapText="bothSides">
              <wp:wrapPolygon edited="0">
                <wp:start x="0" y="0"/>
                <wp:lineTo x="0" y="21395"/>
                <wp:lineTo x="21489" y="21395"/>
                <wp:lineTo x="21489" y="0"/>
                <wp:lineTo x="0" y="0"/>
              </wp:wrapPolygon>
            </wp:wrapTight>
            <wp:docPr id="10" name="Image 16" descr="http://e.maxicours.com/img/2/4/2/7/2427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http://e.maxicours.com/img/2/4/2/7/242716.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9070" cy="1807845"/>
                    </a:xfrm>
                    <a:prstGeom prst="rect">
                      <a:avLst/>
                    </a:prstGeom>
                    <a:noFill/>
                  </pic:spPr>
                </pic:pic>
              </a:graphicData>
            </a:graphic>
            <wp14:sizeRelH relativeFrom="page">
              <wp14:pctWidth>0</wp14:pctWidth>
            </wp14:sizeRelH>
            <wp14:sizeRelV relativeFrom="page">
              <wp14:pctHeight>0</wp14:pctHeight>
            </wp14:sizeRelV>
          </wp:anchor>
        </w:drawing>
      </w:r>
    </w:p>
    <w:p w:rsidR="00116A5D" w:rsidRPr="00116A5D" w:rsidRDefault="00116A5D" w:rsidP="00116A5D">
      <w:pPr>
        <w:rPr>
          <w:rFonts w:cs="Arial"/>
        </w:rPr>
      </w:pPr>
    </w:p>
    <w:p w:rsidR="00116A5D" w:rsidRPr="00116A5D" w:rsidRDefault="00116A5D" w:rsidP="00116A5D">
      <w:pPr>
        <w:rPr>
          <w:rFonts w:cs="Arial"/>
        </w:rPr>
      </w:pPr>
      <w:r w:rsidRPr="00116A5D">
        <w:rPr>
          <w:rFonts w:cs="Arial"/>
        </w:rPr>
        <w:t>Comment calculer le coefficient de proportionnalité entre la distance et le temps ?</w:t>
      </w:r>
    </w:p>
    <w:p w:rsidR="00116A5D" w:rsidRPr="00116A5D" w:rsidRDefault="00116A5D" w:rsidP="00116A5D">
      <w:pPr>
        <w:rPr>
          <w:rFonts w:cs="Arial"/>
          <w:sz w:val="21"/>
        </w:rPr>
      </w:pPr>
    </w:p>
    <w:p w:rsidR="00116A5D" w:rsidRPr="00116A5D" w:rsidRDefault="00116A5D" w:rsidP="00116A5D">
      <w:pPr>
        <w:rPr>
          <w:rFonts w:cs="Arial"/>
          <w:sz w:val="16"/>
        </w:rPr>
      </w:pPr>
      <w:r w:rsidRPr="00116A5D">
        <w:rPr>
          <w:rFonts w:cs="Arial"/>
          <w:sz w:val="21"/>
        </w:rPr>
        <w:t xml:space="preserve">A : </w:t>
      </w:r>
      <m:oMath>
        <m:f>
          <m:fPr>
            <m:ctrlPr>
              <w:rPr>
                <w:rFonts w:ascii="Cambria Math" w:hAnsi="Cambria Math" w:cs="Arial"/>
                <w:i/>
                <w:sz w:val="18"/>
              </w:rPr>
            </m:ctrlPr>
          </m:fPr>
          <m:num>
            <m:r>
              <w:rPr>
                <w:rFonts w:ascii="Cambria Math" w:hAnsi="Cambria Math" w:cs="Arial"/>
                <w:sz w:val="18"/>
              </w:rPr>
              <m:t>distance</m:t>
            </m:r>
          </m:num>
          <m:den>
            <m:r>
              <w:rPr>
                <w:rFonts w:ascii="Cambria Math" w:hAnsi="Cambria Math" w:cs="Arial"/>
                <w:sz w:val="18"/>
              </w:rPr>
              <m:t>temps</m:t>
            </m:r>
          </m:den>
        </m:f>
      </m:oMath>
    </w:p>
    <w:p w:rsidR="00116A5D" w:rsidRPr="00116A5D" w:rsidRDefault="00116A5D" w:rsidP="00116A5D">
      <w:pPr>
        <w:rPr>
          <w:rFonts w:cs="Arial"/>
          <w:sz w:val="21"/>
        </w:rPr>
      </w:pPr>
    </w:p>
    <w:p w:rsidR="00116A5D" w:rsidRPr="00116A5D" w:rsidRDefault="00116A5D" w:rsidP="00116A5D">
      <w:pPr>
        <w:rPr>
          <w:rFonts w:cs="Arial"/>
          <w:sz w:val="21"/>
        </w:rPr>
      </w:pPr>
      <w:r w:rsidRPr="00116A5D">
        <w:rPr>
          <w:rFonts w:cs="Arial"/>
          <w:sz w:val="21"/>
        </w:rPr>
        <w:t xml:space="preserve">B : </w:t>
      </w:r>
      <m:oMath>
        <m:f>
          <m:fPr>
            <m:ctrlPr>
              <w:rPr>
                <w:rFonts w:ascii="Cambria Math" w:hAnsi="Cambria Math" w:cs="Arial"/>
                <w:i/>
                <w:sz w:val="18"/>
              </w:rPr>
            </m:ctrlPr>
          </m:fPr>
          <m:num>
            <m:r>
              <w:rPr>
                <w:rFonts w:ascii="Cambria Math" w:hAnsi="Cambria Math" w:cs="Arial"/>
                <w:sz w:val="18"/>
              </w:rPr>
              <m:t>temps</m:t>
            </m:r>
          </m:num>
          <m:den>
            <m:r>
              <w:rPr>
                <w:rFonts w:ascii="Cambria Math" w:hAnsi="Cambria Math" w:cs="Arial"/>
                <w:sz w:val="18"/>
              </w:rPr>
              <m:t>distance</m:t>
            </m:r>
          </m:den>
        </m:f>
      </m:oMath>
    </w:p>
    <w:p w:rsidR="00116A5D" w:rsidRPr="00116A5D" w:rsidRDefault="00116A5D" w:rsidP="00116A5D">
      <w:pPr>
        <w:rPr>
          <w:rFonts w:cs="Arial"/>
          <w:sz w:val="21"/>
        </w:rPr>
      </w:pPr>
    </w:p>
    <w:p w:rsidR="00116A5D" w:rsidRPr="00116A5D" w:rsidRDefault="00116A5D" w:rsidP="00116A5D">
      <w:pPr>
        <w:rPr>
          <w:rFonts w:cs="Arial"/>
          <w:sz w:val="21"/>
        </w:rPr>
      </w:pPr>
      <w:r w:rsidRPr="00116A5D">
        <w:rPr>
          <w:rFonts w:cs="Arial"/>
          <w:sz w:val="21"/>
        </w:rPr>
        <w:t xml:space="preserve">C : </w:t>
      </w:r>
      <m:oMath>
        <m:r>
          <w:rPr>
            <w:rFonts w:ascii="Cambria Math" w:hAnsi="Cambria Math" w:cs="Arial"/>
            <w:sz w:val="15"/>
          </w:rPr>
          <m:t>distance</m:t>
        </m:r>
        <m:r>
          <w:rPr>
            <w:rFonts w:ascii="Cambria Math" w:hAnsi="Cambria Math" w:cs="Arial"/>
            <w:sz w:val="16"/>
          </w:rPr>
          <m:t>×</m:t>
        </m:r>
        <m:r>
          <w:rPr>
            <w:rFonts w:ascii="Cambria Math" w:hAnsi="Cambria Math" w:cs="Arial"/>
            <w:sz w:val="15"/>
          </w:rPr>
          <m:t>temps</m:t>
        </m:r>
      </m:oMath>
    </w:p>
    <w:p w:rsidR="00116A5D" w:rsidRPr="00116A5D" w:rsidRDefault="00116A5D" w:rsidP="00116A5D">
      <w:pPr>
        <w:rPr>
          <w:rFonts w:cs="Arial"/>
        </w:rPr>
      </w:pPr>
    </w:p>
    <w:p w:rsidR="00116A5D" w:rsidRPr="00116A5D" w:rsidRDefault="00116A5D" w:rsidP="00116A5D">
      <w:pPr>
        <w:rPr>
          <w:rFonts w:cs="Arial"/>
        </w:rPr>
      </w:pPr>
    </w:p>
    <w:p w:rsidR="00116A5D" w:rsidRPr="00116A5D" w:rsidRDefault="00116A5D" w:rsidP="00116A5D">
      <w:pPr>
        <w:rPr>
          <w:rFonts w:cs="Arial"/>
        </w:rPr>
      </w:pPr>
    </w:p>
    <w:p w:rsidR="00116A5D" w:rsidRPr="00116A5D" w:rsidRDefault="00116A5D" w:rsidP="00116A5D">
      <w:pPr>
        <w:rPr>
          <w:rFonts w:cs="Arial"/>
          <w:b/>
        </w:rPr>
      </w:pPr>
      <w:r w:rsidRPr="00116A5D">
        <w:rPr>
          <w:rFonts w:cs="Arial"/>
          <w:b/>
        </w:rPr>
        <w:t>Question 15 :</w:t>
      </w:r>
    </w:p>
    <w:p w:rsidR="00116A5D" w:rsidRPr="00116A5D" w:rsidRDefault="00116A5D" w:rsidP="00116A5D">
      <w:pPr>
        <w:rPr>
          <w:rFonts w:cs="Arial"/>
        </w:rPr>
      </w:pPr>
      <w:r w:rsidRPr="00116A5D">
        <w:rPr>
          <w:rFonts w:cs="Arial"/>
          <w:noProof/>
        </w:rPr>
        <w:drawing>
          <wp:anchor distT="0" distB="0" distL="114300" distR="114300" simplePos="0" relativeHeight="251664384" behindDoc="0" locked="0" layoutInCell="1" allowOverlap="1" wp14:anchorId="4167D41B" wp14:editId="4740E6BA">
            <wp:simplePos x="0" y="0"/>
            <wp:positionH relativeFrom="column">
              <wp:posOffset>0</wp:posOffset>
            </wp:positionH>
            <wp:positionV relativeFrom="paragraph">
              <wp:posOffset>45720</wp:posOffset>
            </wp:positionV>
            <wp:extent cx="3211195" cy="2091690"/>
            <wp:effectExtent l="0" t="0" r="8255" b="3810"/>
            <wp:wrapTight wrapText="bothSides">
              <wp:wrapPolygon edited="0">
                <wp:start x="0" y="0"/>
                <wp:lineTo x="0" y="21443"/>
                <wp:lineTo x="21527" y="21443"/>
                <wp:lineTo x="21527" y="0"/>
                <wp:lineTo x="0" y="0"/>
              </wp:wrapPolygon>
            </wp:wrapTight>
            <wp:docPr id="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1195" cy="2091690"/>
                    </a:xfrm>
                    <a:prstGeom prst="rect">
                      <a:avLst/>
                    </a:prstGeom>
                    <a:noFill/>
                  </pic:spPr>
                </pic:pic>
              </a:graphicData>
            </a:graphic>
            <wp14:sizeRelH relativeFrom="page">
              <wp14:pctWidth>0</wp14:pctWidth>
            </wp14:sizeRelH>
            <wp14:sizeRelV relativeFrom="page">
              <wp14:pctHeight>0</wp14:pctHeight>
            </wp14:sizeRelV>
          </wp:anchor>
        </w:drawing>
      </w:r>
    </w:p>
    <w:p w:rsidR="00116A5D" w:rsidRPr="00116A5D" w:rsidRDefault="00116A5D" w:rsidP="00116A5D">
      <w:pPr>
        <w:rPr>
          <w:rFonts w:cs="Arial"/>
        </w:rPr>
      </w:pPr>
      <w:r w:rsidRPr="00116A5D">
        <w:rPr>
          <w:rFonts w:cs="Arial"/>
        </w:rPr>
        <w:t>Qu</w:t>
      </w:r>
      <w:r w:rsidR="00076F95">
        <w:rPr>
          <w:rFonts w:cs="Arial"/>
        </w:rPr>
        <w:t xml:space="preserve">elle droite a le coefficient directeur </w:t>
      </w:r>
      <w:r w:rsidRPr="00116A5D">
        <w:rPr>
          <w:rFonts w:cs="Arial"/>
        </w:rPr>
        <w:t>le plus grand ?</w:t>
      </w:r>
    </w:p>
    <w:p w:rsidR="00116A5D" w:rsidRPr="00116A5D" w:rsidRDefault="00116A5D" w:rsidP="00116A5D">
      <w:pPr>
        <w:rPr>
          <w:rFonts w:cs="Arial"/>
        </w:rPr>
      </w:pPr>
    </w:p>
    <w:p w:rsidR="00116A5D" w:rsidRPr="00116A5D" w:rsidRDefault="00116A5D" w:rsidP="00116A5D">
      <w:pPr>
        <w:rPr>
          <w:rFonts w:cs="Arial"/>
        </w:rPr>
      </w:pPr>
      <w:r w:rsidRPr="00116A5D">
        <w:rPr>
          <w:rFonts w:cs="Arial"/>
        </w:rPr>
        <w:t>A : La verte</w:t>
      </w:r>
    </w:p>
    <w:p w:rsidR="00116A5D" w:rsidRPr="00116A5D" w:rsidRDefault="00116A5D" w:rsidP="00116A5D">
      <w:pPr>
        <w:rPr>
          <w:rFonts w:cs="Arial"/>
        </w:rPr>
      </w:pPr>
      <w:r w:rsidRPr="00116A5D">
        <w:rPr>
          <w:rFonts w:cs="Arial"/>
        </w:rPr>
        <w:t>B : La bleue</w:t>
      </w:r>
    </w:p>
    <w:p w:rsidR="00116A5D" w:rsidRPr="00116A5D" w:rsidRDefault="00116A5D" w:rsidP="00116A5D">
      <w:pPr>
        <w:rPr>
          <w:rFonts w:cs="Arial"/>
        </w:rPr>
      </w:pPr>
      <w:r w:rsidRPr="00116A5D">
        <w:rPr>
          <w:rFonts w:cs="Arial"/>
        </w:rPr>
        <w:t>C : La violette</w:t>
      </w:r>
    </w:p>
    <w:p w:rsidR="00116A5D" w:rsidRPr="00116A5D" w:rsidRDefault="00116A5D" w:rsidP="00116A5D">
      <w:pPr>
        <w:rPr>
          <w:rFonts w:cs="Arial"/>
          <w:bCs/>
        </w:rPr>
      </w:pPr>
    </w:p>
    <w:p w:rsidR="00116A5D" w:rsidRPr="00116A5D" w:rsidRDefault="00116A5D" w:rsidP="00116A5D">
      <w:pPr>
        <w:rPr>
          <w:rFonts w:cs="Arial"/>
          <w:bCs/>
        </w:rPr>
      </w:pPr>
    </w:p>
    <w:p w:rsidR="00116A5D" w:rsidRPr="00116A5D" w:rsidRDefault="00116A5D" w:rsidP="00116A5D">
      <w:pPr>
        <w:rPr>
          <w:rFonts w:cs="Arial"/>
          <w:bCs/>
        </w:rPr>
      </w:pPr>
    </w:p>
    <w:p w:rsidR="00116A5D" w:rsidRPr="00116A5D" w:rsidRDefault="00116A5D" w:rsidP="00116A5D">
      <w:pPr>
        <w:rPr>
          <w:rFonts w:cs="Arial"/>
          <w:bCs/>
        </w:rPr>
      </w:pPr>
    </w:p>
    <w:p w:rsidR="00116A5D" w:rsidRPr="00116A5D" w:rsidRDefault="00116A5D" w:rsidP="00116A5D">
      <w:pPr>
        <w:rPr>
          <w:rFonts w:cs="Arial"/>
          <w:bCs/>
        </w:rPr>
      </w:pPr>
    </w:p>
    <w:p w:rsidR="00116A5D" w:rsidRPr="00116A5D" w:rsidRDefault="00116A5D" w:rsidP="00116A5D">
      <w:pPr>
        <w:rPr>
          <w:rFonts w:cs="Arial"/>
          <w:bCs/>
        </w:rPr>
      </w:pPr>
    </w:p>
    <w:p w:rsidR="00116A5D" w:rsidRPr="00116A5D" w:rsidRDefault="00116A5D" w:rsidP="00116A5D">
      <w:pPr>
        <w:rPr>
          <w:rFonts w:cs="Arial"/>
          <w:bCs/>
        </w:rPr>
      </w:pPr>
    </w:p>
    <w:p w:rsidR="00116A5D" w:rsidRPr="00116A5D" w:rsidRDefault="00116A5D" w:rsidP="00116A5D">
      <w:pPr>
        <w:rPr>
          <w:rFonts w:cs="Arial"/>
          <w:bCs/>
        </w:rPr>
      </w:pPr>
    </w:p>
    <w:p w:rsidR="00116A5D" w:rsidRPr="00116A5D" w:rsidRDefault="00116A5D" w:rsidP="00116A5D">
      <w:pPr>
        <w:rPr>
          <w:rFonts w:cs="Arial"/>
          <w:bCs/>
        </w:rPr>
      </w:pPr>
    </w:p>
    <w:p w:rsidR="00116A5D" w:rsidRPr="00116A5D" w:rsidRDefault="00116A5D" w:rsidP="00116A5D">
      <w:pPr>
        <w:rPr>
          <w:rFonts w:cs="Arial"/>
          <w:bCs/>
        </w:rPr>
      </w:pPr>
    </w:p>
    <w:p w:rsidR="00116A5D" w:rsidRPr="00116A5D" w:rsidRDefault="00116A5D" w:rsidP="00116A5D">
      <w:pPr>
        <w:spacing w:after="160" w:line="259" w:lineRule="auto"/>
        <w:jc w:val="left"/>
        <w:rPr>
          <w:rFonts w:cs="Arial"/>
          <w:bCs/>
        </w:rPr>
      </w:pPr>
      <w:r w:rsidRPr="00116A5D">
        <w:rPr>
          <w:rFonts w:cs="Arial"/>
          <w:bCs/>
        </w:rPr>
        <w:br w:type="page"/>
      </w:r>
    </w:p>
    <w:p w:rsidR="00116A5D" w:rsidRPr="00116A5D" w:rsidRDefault="00116A5D" w:rsidP="00116A5D">
      <w:pPr>
        <w:rPr>
          <w:rFonts w:cs="Arial"/>
          <w:bCs/>
        </w:rPr>
      </w:pPr>
    </w:p>
    <w:p w:rsidR="00116A5D" w:rsidRPr="00FB6DC9" w:rsidRDefault="00116A5D" w:rsidP="00116A5D">
      <w:pPr>
        <w:pStyle w:val="Titre1numrot"/>
        <w:numPr>
          <w:ilvl w:val="0"/>
          <w:numId w:val="12"/>
        </w:numPr>
        <w:rPr>
          <w:color w:val="002060"/>
        </w:rPr>
      </w:pPr>
      <w:r w:rsidRPr="00FB6DC9">
        <w:rPr>
          <w:color w:val="002060"/>
        </w:rPr>
        <w:t>Exemple de séance d’AP en classe de 5</w:t>
      </w:r>
      <w:r w:rsidRPr="00FB6DC9">
        <w:rPr>
          <w:color w:val="002060"/>
          <w:vertAlign w:val="superscript"/>
        </w:rPr>
        <w:t>ème</w:t>
      </w:r>
      <w:r w:rsidRPr="00FB6DC9">
        <w:rPr>
          <w:color w:val="002060"/>
        </w:rPr>
        <w:t xml:space="preserve"> : </w:t>
      </w:r>
    </w:p>
    <w:p w:rsidR="00116A5D" w:rsidRPr="00FB6DC9" w:rsidRDefault="00116A5D" w:rsidP="00116A5D">
      <w:pPr>
        <w:pStyle w:val="Titre1numrot"/>
        <w:numPr>
          <w:ilvl w:val="0"/>
          <w:numId w:val="0"/>
        </w:numPr>
        <w:ind w:left="720"/>
        <w:rPr>
          <w:color w:val="002060"/>
        </w:rPr>
      </w:pPr>
      <w:r w:rsidRPr="00FB6DC9">
        <w:rPr>
          <w:color w:val="002060"/>
        </w:rPr>
        <w:t>« Savoir construire une représentation graphique »</w:t>
      </w:r>
    </w:p>
    <w:p w:rsidR="00116A5D" w:rsidRPr="00116A5D" w:rsidRDefault="00116A5D" w:rsidP="00116A5D">
      <w:pPr>
        <w:pStyle w:val="Paragraphe"/>
        <w:rPr>
          <w:rFonts w:cs="Arial"/>
        </w:rPr>
      </w:pPr>
      <w:r w:rsidRPr="00116A5D">
        <w:rPr>
          <w:rFonts w:cs="Arial"/>
        </w:rPr>
        <w:t>Il s’agit ici de tracer une courbe non linéaire, à partir de données mesurées lors d’une expérience réalisée en classe par les élèves.</w:t>
      </w:r>
    </w:p>
    <w:p w:rsidR="00116A5D" w:rsidRPr="00116A5D" w:rsidRDefault="00116A5D" w:rsidP="00116A5D">
      <w:pPr>
        <w:pStyle w:val="Titre2numrot"/>
        <w:numPr>
          <w:ilvl w:val="0"/>
          <w:numId w:val="3"/>
        </w:numPr>
        <w:rPr>
          <w:color w:val="auto"/>
        </w:rPr>
      </w:pPr>
      <w:r w:rsidRPr="00116A5D">
        <w:rPr>
          <w:color w:val="auto"/>
        </w:rPr>
        <w:t>Objectifs</w:t>
      </w:r>
    </w:p>
    <w:p w:rsidR="00116A5D" w:rsidRPr="00116A5D" w:rsidRDefault="00116A5D" w:rsidP="00116A5D">
      <w:pPr>
        <w:rPr>
          <w:rFonts w:cs="Arial"/>
        </w:rPr>
      </w:pPr>
      <w:r w:rsidRPr="00116A5D">
        <w:rPr>
          <w:rFonts w:cs="Arial"/>
        </w:rPr>
        <w:t>Savoir tracer un graphique pour exploiter les résultats d’une expérience :</w:t>
      </w:r>
    </w:p>
    <w:p w:rsidR="00116A5D" w:rsidRPr="00116A5D" w:rsidRDefault="00116A5D" w:rsidP="00116A5D">
      <w:pPr>
        <w:pStyle w:val="Paragraphedeliste"/>
        <w:numPr>
          <w:ilvl w:val="0"/>
          <w:numId w:val="4"/>
        </w:numPr>
        <w:rPr>
          <w:rFonts w:cs="Arial"/>
        </w:rPr>
      </w:pPr>
      <w:r w:rsidRPr="00116A5D">
        <w:rPr>
          <w:rFonts w:cs="Arial"/>
        </w:rPr>
        <w:t>Titre, grandeurs et unités</w:t>
      </w:r>
    </w:p>
    <w:p w:rsidR="00116A5D" w:rsidRPr="00116A5D" w:rsidRDefault="005C037E" w:rsidP="00116A5D">
      <w:pPr>
        <w:pStyle w:val="Paragraphedeliste"/>
        <w:numPr>
          <w:ilvl w:val="0"/>
          <w:numId w:val="4"/>
        </w:numPr>
        <w:rPr>
          <w:rFonts w:cs="Arial"/>
        </w:rPr>
      </w:pPr>
      <w:r>
        <w:rPr>
          <w:rFonts w:cs="Arial"/>
        </w:rPr>
        <w:t>Tracé des axes avec</w:t>
      </w:r>
      <w:r w:rsidR="00116A5D" w:rsidRPr="00116A5D">
        <w:rPr>
          <w:rFonts w:cs="Arial"/>
        </w:rPr>
        <w:t xml:space="preserve"> la bonne échelle</w:t>
      </w:r>
    </w:p>
    <w:p w:rsidR="00116A5D" w:rsidRPr="00116A5D" w:rsidRDefault="00116A5D" w:rsidP="00116A5D">
      <w:pPr>
        <w:pStyle w:val="Paragraphedeliste"/>
        <w:numPr>
          <w:ilvl w:val="0"/>
          <w:numId w:val="4"/>
        </w:numPr>
        <w:rPr>
          <w:rFonts w:cs="Arial"/>
        </w:rPr>
      </w:pPr>
      <w:r w:rsidRPr="00116A5D">
        <w:rPr>
          <w:rFonts w:cs="Arial"/>
        </w:rPr>
        <w:t>Placer correctement les points dans le repère</w:t>
      </w:r>
    </w:p>
    <w:p w:rsidR="00116A5D" w:rsidRPr="00116A5D" w:rsidRDefault="00116A5D" w:rsidP="00116A5D">
      <w:pPr>
        <w:rPr>
          <w:rFonts w:cs="Arial"/>
        </w:rPr>
      </w:pPr>
    </w:p>
    <w:p w:rsidR="00116A5D" w:rsidRPr="00116A5D" w:rsidRDefault="00116A5D" w:rsidP="00116A5D">
      <w:pPr>
        <w:pStyle w:val="Titre2numrot"/>
        <w:numPr>
          <w:ilvl w:val="0"/>
          <w:numId w:val="3"/>
        </w:numPr>
        <w:rPr>
          <w:color w:val="auto"/>
        </w:rPr>
      </w:pPr>
      <w:r w:rsidRPr="00116A5D">
        <w:rPr>
          <w:color w:val="auto"/>
        </w:rPr>
        <w:t>Descriptif de l’activité</w:t>
      </w:r>
    </w:p>
    <w:p w:rsidR="00116A5D" w:rsidRPr="00116A5D" w:rsidRDefault="00116A5D" w:rsidP="00116A5D">
      <w:pPr>
        <w:pStyle w:val="Paragraphe"/>
        <w:rPr>
          <w:rFonts w:cs="Arial"/>
        </w:rPr>
      </w:pPr>
      <w:r w:rsidRPr="00116A5D">
        <w:rPr>
          <w:rFonts w:cs="Arial"/>
        </w:rPr>
        <w:t xml:space="preserve">Expérience : à l’aide d’un sonomètre (ou d’une application smartphone équivalente) et d’écouteurs de MP3 : mesurer le niveau d’intensité sonore à la sortie des écouteurs, puis tous les </w:t>
      </w:r>
      <w:smartTag w:uri="urn:schemas-microsoft-com:office:smarttags" w:element="metricconverter">
        <w:smartTagPr>
          <w:attr w:name="ProductID" w:val="10 cm"/>
        </w:smartTagPr>
        <w:r w:rsidRPr="00116A5D">
          <w:rPr>
            <w:rFonts w:cs="Arial"/>
          </w:rPr>
          <w:t>10 cm</w:t>
        </w:r>
      </w:smartTag>
      <w:r w:rsidRPr="00116A5D">
        <w:rPr>
          <w:rFonts w:cs="Arial"/>
        </w:rPr>
        <w:t>.</w:t>
      </w:r>
    </w:p>
    <w:p w:rsidR="00116A5D" w:rsidRPr="00116A5D" w:rsidRDefault="00116A5D" w:rsidP="00116A5D">
      <w:pPr>
        <w:pStyle w:val="Paragraphe"/>
        <w:rPr>
          <w:rFonts w:cs="Arial"/>
        </w:rPr>
      </w:pPr>
      <w:r w:rsidRPr="00116A5D">
        <w:rPr>
          <w:rFonts w:cs="Arial"/>
          <w:noProof/>
        </w:rPr>
        <w:drawing>
          <wp:inline distT="0" distB="0" distL="0" distR="0" wp14:anchorId="1FE03C06" wp14:editId="786B6C79">
            <wp:extent cx="5709285" cy="1454785"/>
            <wp:effectExtent l="0" t="0" r="5715"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9285" cy="1454785"/>
                    </a:xfrm>
                    <a:prstGeom prst="rect">
                      <a:avLst/>
                    </a:prstGeom>
                    <a:noFill/>
                    <a:ln>
                      <a:noFill/>
                    </a:ln>
                  </pic:spPr>
                </pic:pic>
              </a:graphicData>
            </a:graphic>
          </wp:inline>
        </w:drawing>
      </w:r>
    </w:p>
    <w:p w:rsidR="00116A5D" w:rsidRPr="00116A5D" w:rsidRDefault="005C037E" w:rsidP="00116A5D">
      <w:pPr>
        <w:pStyle w:val="Paragraphe"/>
        <w:rPr>
          <w:rFonts w:cs="Arial"/>
        </w:rPr>
      </w:pPr>
      <w:r>
        <w:rPr>
          <w:rFonts w:cs="Arial"/>
        </w:rPr>
        <w:t>Noter</w:t>
      </w:r>
      <w:r w:rsidR="00116A5D" w:rsidRPr="00116A5D">
        <w:rPr>
          <w:rFonts w:cs="Arial"/>
        </w:rPr>
        <w:t xml:space="preserve"> les mesures dans le tableau ci-dessous, en ayant au préalable renseigné dans la première colonne la grandeur mesurée, et l’unité dans laquelle elle s’exprime (</w:t>
      </w:r>
      <w:r w:rsidR="00116A5D" w:rsidRPr="00116A5D">
        <w:rPr>
          <w:rFonts w:cs="Arial"/>
          <w:i/>
        </w:rPr>
        <w:t>des exemples de valeurs sont proposés en italique dans le tableau)</w:t>
      </w:r>
      <w:r w:rsidR="00116A5D" w:rsidRPr="00116A5D">
        <w:rPr>
          <w:rFonts w:cs="Arial"/>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8"/>
        <w:gridCol w:w="631"/>
        <w:gridCol w:w="631"/>
        <w:gridCol w:w="693"/>
        <w:gridCol w:w="694"/>
        <w:gridCol w:w="694"/>
        <w:gridCol w:w="694"/>
        <w:gridCol w:w="694"/>
        <w:gridCol w:w="694"/>
        <w:gridCol w:w="571"/>
        <w:gridCol w:w="571"/>
        <w:gridCol w:w="571"/>
        <w:gridCol w:w="571"/>
        <w:gridCol w:w="571"/>
      </w:tblGrid>
      <w:tr w:rsidR="00116A5D" w:rsidRPr="00116A5D" w:rsidTr="00635D64">
        <w:tc>
          <w:tcPr>
            <w:tcW w:w="1008" w:type="dxa"/>
          </w:tcPr>
          <w:p w:rsidR="00116A5D" w:rsidRPr="00116A5D" w:rsidRDefault="00116A5D" w:rsidP="00635D64">
            <w:pPr>
              <w:pStyle w:val="Paragraphe"/>
              <w:rPr>
                <w:rFonts w:cs="Arial"/>
                <w:i/>
              </w:rPr>
            </w:pPr>
            <w:r w:rsidRPr="00116A5D">
              <w:rPr>
                <w:rFonts w:cs="Arial"/>
                <w:i/>
              </w:rPr>
              <w:t>Distance (cm)</w:t>
            </w:r>
          </w:p>
        </w:tc>
        <w:tc>
          <w:tcPr>
            <w:tcW w:w="631" w:type="dxa"/>
            <w:vAlign w:val="center"/>
          </w:tcPr>
          <w:p w:rsidR="00116A5D" w:rsidRPr="00116A5D" w:rsidRDefault="00116A5D" w:rsidP="00635D64">
            <w:pPr>
              <w:pStyle w:val="Paragraphe"/>
              <w:jc w:val="center"/>
              <w:rPr>
                <w:rFonts w:cs="Arial"/>
                <w:i/>
              </w:rPr>
            </w:pPr>
            <w:r w:rsidRPr="00116A5D">
              <w:rPr>
                <w:rFonts w:cs="Arial"/>
                <w:i/>
              </w:rPr>
              <w:t>0</w:t>
            </w:r>
          </w:p>
        </w:tc>
        <w:tc>
          <w:tcPr>
            <w:tcW w:w="631" w:type="dxa"/>
            <w:vAlign w:val="center"/>
          </w:tcPr>
          <w:p w:rsidR="00116A5D" w:rsidRPr="00116A5D" w:rsidRDefault="00116A5D" w:rsidP="00635D64">
            <w:pPr>
              <w:pStyle w:val="Paragraphe"/>
              <w:jc w:val="center"/>
              <w:rPr>
                <w:rFonts w:cs="Arial"/>
                <w:i/>
              </w:rPr>
            </w:pPr>
            <w:r w:rsidRPr="00116A5D">
              <w:rPr>
                <w:rFonts w:cs="Arial"/>
                <w:i/>
              </w:rPr>
              <w:t>5</w:t>
            </w:r>
          </w:p>
        </w:tc>
        <w:tc>
          <w:tcPr>
            <w:tcW w:w="693" w:type="dxa"/>
            <w:vAlign w:val="center"/>
          </w:tcPr>
          <w:p w:rsidR="00116A5D" w:rsidRPr="00116A5D" w:rsidRDefault="00116A5D" w:rsidP="00635D64">
            <w:pPr>
              <w:pStyle w:val="Paragraphe"/>
              <w:jc w:val="center"/>
              <w:rPr>
                <w:rFonts w:cs="Arial"/>
                <w:i/>
              </w:rPr>
            </w:pPr>
            <w:r w:rsidRPr="00116A5D">
              <w:rPr>
                <w:rFonts w:cs="Arial"/>
                <w:i/>
              </w:rPr>
              <w:t>10</w:t>
            </w:r>
          </w:p>
        </w:tc>
        <w:tc>
          <w:tcPr>
            <w:tcW w:w="694" w:type="dxa"/>
            <w:vAlign w:val="center"/>
          </w:tcPr>
          <w:p w:rsidR="00116A5D" w:rsidRPr="00116A5D" w:rsidRDefault="00116A5D" w:rsidP="00635D64">
            <w:pPr>
              <w:pStyle w:val="Paragraphe"/>
              <w:jc w:val="center"/>
              <w:rPr>
                <w:rFonts w:cs="Arial"/>
                <w:i/>
              </w:rPr>
            </w:pPr>
            <w:r w:rsidRPr="00116A5D">
              <w:rPr>
                <w:rFonts w:cs="Arial"/>
                <w:i/>
              </w:rPr>
              <w:t>15</w:t>
            </w:r>
          </w:p>
        </w:tc>
        <w:tc>
          <w:tcPr>
            <w:tcW w:w="694" w:type="dxa"/>
            <w:vAlign w:val="center"/>
          </w:tcPr>
          <w:p w:rsidR="00116A5D" w:rsidRPr="00116A5D" w:rsidRDefault="00116A5D" w:rsidP="00635D64">
            <w:pPr>
              <w:pStyle w:val="Paragraphe"/>
              <w:jc w:val="center"/>
              <w:rPr>
                <w:rFonts w:cs="Arial"/>
                <w:i/>
              </w:rPr>
            </w:pPr>
            <w:r w:rsidRPr="00116A5D">
              <w:rPr>
                <w:rFonts w:cs="Arial"/>
                <w:i/>
              </w:rPr>
              <w:t>20</w:t>
            </w:r>
          </w:p>
        </w:tc>
        <w:tc>
          <w:tcPr>
            <w:tcW w:w="694" w:type="dxa"/>
            <w:vAlign w:val="center"/>
          </w:tcPr>
          <w:p w:rsidR="00116A5D" w:rsidRPr="00116A5D" w:rsidRDefault="00116A5D" w:rsidP="00635D64">
            <w:pPr>
              <w:pStyle w:val="Paragraphe"/>
              <w:jc w:val="center"/>
              <w:rPr>
                <w:rFonts w:cs="Arial"/>
                <w:i/>
              </w:rPr>
            </w:pPr>
            <w:r w:rsidRPr="00116A5D">
              <w:rPr>
                <w:rFonts w:cs="Arial"/>
                <w:i/>
              </w:rPr>
              <w:t>30</w:t>
            </w:r>
          </w:p>
        </w:tc>
        <w:tc>
          <w:tcPr>
            <w:tcW w:w="694" w:type="dxa"/>
            <w:vAlign w:val="center"/>
          </w:tcPr>
          <w:p w:rsidR="00116A5D" w:rsidRPr="00116A5D" w:rsidRDefault="00116A5D" w:rsidP="00635D64">
            <w:pPr>
              <w:pStyle w:val="Paragraphe"/>
              <w:jc w:val="center"/>
              <w:rPr>
                <w:rFonts w:cs="Arial"/>
                <w:i/>
              </w:rPr>
            </w:pPr>
            <w:r w:rsidRPr="00116A5D">
              <w:rPr>
                <w:rFonts w:cs="Arial"/>
                <w:i/>
              </w:rPr>
              <w:t>40</w:t>
            </w:r>
          </w:p>
        </w:tc>
        <w:tc>
          <w:tcPr>
            <w:tcW w:w="694" w:type="dxa"/>
            <w:vAlign w:val="center"/>
          </w:tcPr>
          <w:p w:rsidR="00116A5D" w:rsidRPr="00116A5D" w:rsidRDefault="00116A5D" w:rsidP="00635D64">
            <w:pPr>
              <w:pStyle w:val="Paragraphe"/>
              <w:jc w:val="center"/>
              <w:rPr>
                <w:rFonts w:cs="Arial"/>
                <w:i/>
              </w:rPr>
            </w:pPr>
            <w:r w:rsidRPr="00116A5D">
              <w:rPr>
                <w:rFonts w:cs="Arial"/>
                <w:i/>
              </w:rPr>
              <w:t>50</w:t>
            </w:r>
          </w:p>
        </w:tc>
        <w:tc>
          <w:tcPr>
            <w:tcW w:w="571" w:type="dxa"/>
            <w:vAlign w:val="center"/>
          </w:tcPr>
          <w:p w:rsidR="00116A5D" w:rsidRPr="00116A5D" w:rsidRDefault="00116A5D" w:rsidP="00635D64">
            <w:pPr>
              <w:pStyle w:val="Paragraphe"/>
              <w:jc w:val="center"/>
              <w:rPr>
                <w:rFonts w:cs="Arial"/>
                <w:i/>
              </w:rPr>
            </w:pPr>
            <w:r w:rsidRPr="00116A5D">
              <w:rPr>
                <w:rFonts w:cs="Arial"/>
                <w:i/>
              </w:rPr>
              <w:t>60</w:t>
            </w:r>
          </w:p>
        </w:tc>
        <w:tc>
          <w:tcPr>
            <w:tcW w:w="571" w:type="dxa"/>
            <w:vAlign w:val="center"/>
          </w:tcPr>
          <w:p w:rsidR="00116A5D" w:rsidRPr="00116A5D" w:rsidRDefault="00116A5D" w:rsidP="00635D64">
            <w:pPr>
              <w:pStyle w:val="Paragraphe"/>
              <w:jc w:val="center"/>
              <w:rPr>
                <w:rFonts w:cs="Arial"/>
                <w:i/>
              </w:rPr>
            </w:pPr>
            <w:r w:rsidRPr="00116A5D">
              <w:rPr>
                <w:rFonts w:cs="Arial"/>
                <w:i/>
              </w:rPr>
              <w:t>70</w:t>
            </w:r>
          </w:p>
        </w:tc>
        <w:tc>
          <w:tcPr>
            <w:tcW w:w="571" w:type="dxa"/>
            <w:vAlign w:val="center"/>
          </w:tcPr>
          <w:p w:rsidR="00116A5D" w:rsidRPr="00116A5D" w:rsidRDefault="00116A5D" w:rsidP="00635D64">
            <w:pPr>
              <w:pStyle w:val="Paragraphe"/>
              <w:jc w:val="center"/>
              <w:rPr>
                <w:rFonts w:cs="Arial"/>
                <w:i/>
              </w:rPr>
            </w:pPr>
            <w:r w:rsidRPr="00116A5D">
              <w:rPr>
                <w:rFonts w:cs="Arial"/>
                <w:i/>
              </w:rPr>
              <w:t>80</w:t>
            </w:r>
          </w:p>
        </w:tc>
        <w:tc>
          <w:tcPr>
            <w:tcW w:w="571" w:type="dxa"/>
            <w:vAlign w:val="center"/>
          </w:tcPr>
          <w:p w:rsidR="00116A5D" w:rsidRPr="00116A5D" w:rsidRDefault="00116A5D" w:rsidP="00635D64">
            <w:pPr>
              <w:pStyle w:val="Paragraphe"/>
              <w:jc w:val="center"/>
              <w:rPr>
                <w:rFonts w:cs="Arial"/>
                <w:i/>
              </w:rPr>
            </w:pPr>
            <w:r w:rsidRPr="00116A5D">
              <w:rPr>
                <w:rFonts w:cs="Arial"/>
                <w:i/>
              </w:rPr>
              <w:t>90</w:t>
            </w:r>
          </w:p>
        </w:tc>
        <w:tc>
          <w:tcPr>
            <w:tcW w:w="571" w:type="dxa"/>
            <w:vAlign w:val="center"/>
          </w:tcPr>
          <w:p w:rsidR="00116A5D" w:rsidRPr="00116A5D" w:rsidRDefault="00116A5D" w:rsidP="00635D64">
            <w:pPr>
              <w:pStyle w:val="Paragraphe"/>
              <w:jc w:val="center"/>
              <w:rPr>
                <w:rFonts w:cs="Arial"/>
                <w:i/>
              </w:rPr>
            </w:pPr>
            <w:r w:rsidRPr="00116A5D">
              <w:rPr>
                <w:rFonts w:cs="Arial"/>
                <w:i/>
              </w:rPr>
              <w:t>100</w:t>
            </w:r>
          </w:p>
        </w:tc>
      </w:tr>
      <w:tr w:rsidR="00116A5D" w:rsidRPr="00116A5D" w:rsidTr="00635D64">
        <w:tc>
          <w:tcPr>
            <w:tcW w:w="1008" w:type="dxa"/>
          </w:tcPr>
          <w:p w:rsidR="00116A5D" w:rsidRPr="00116A5D" w:rsidRDefault="00116A5D" w:rsidP="00635D64">
            <w:pPr>
              <w:pStyle w:val="Paragraphe"/>
              <w:rPr>
                <w:rFonts w:cs="Arial"/>
                <w:i/>
              </w:rPr>
            </w:pPr>
            <w:r w:rsidRPr="00116A5D">
              <w:rPr>
                <w:rFonts w:cs="Arial"/>
                <w:i/>
              </w:rPr>
              <w:t>Intensité sonore (dB)</w:t>
            </w:r>
          </w:p>
        </w:tc>
        <w:tc>
          <w:tcPr>
            <w:tcW w:w="631" w:type="dxa"/>
            <w:vAlign w:val="center"/>
          </w:tcPr>
          <w:p w:rsidR="00116A5D" w:rsidRPr="00116A5D" w:rsidRDefault="00116A5D" w:rsidP="00635D64">
            <w:pPr>
              <w:pStyle w:val="Paragraphe"/>
              <w:jc w:val="center"/>
              <w:rPr>
                <w:rFonts w:cs="Arial"/>
                <w:i/>
              </w:rPr>
            </w:pPr>
            <w:r w:rsidRPr="00116A5D">
              <w:rPr>
                <w:rFonts w:cs="Arial"/>
                <w:i/>
              </w:rPr>
              <w:t>100</w:t>
            </w:r>
          </w:p>
        </w:tc>
        <w:tc>
          <w:tcPr>
            <w:tcW w:w="631" w:type="dxa"/>
            <w:vAlign w:val="center"/>
          </w:tcPr>
          <w:p w:rsidR="00116A5D" w:rsidRPr="00116A5D" w:rsidRDefault="00116A5D" w:rsidP="00635D64">
            <w:pPr>
              <w:pStyle w:val="Paragraphe"/>
              <w:jc w:val="center"/>
              <w:rPr>
                <w:rFonts w:cs="Arial"/>
                <w:i/>
              </w:rPr>
            </w:pPr>
            <w:r w:rsidRPr="00116A5D">
              <w:rPr>
                <w:rFonts w:cs="Arial"/>
                <w:i/>
              </w:rPr>
              <w:t>92</w:t>
            </w:r>
          </w:p>
        </w:tc>
        <w:tc>
          <w:tcPr>
            <w:tcW w:w="693" w:type="dxa"/>
            <w:vAlign w:val="center"/>
          </w:tcPr>
          <w:p w:rsidR="00116A5D" w:rsidRPr="00116A5D" w:rsidRDefault="00116A5D" w:rsidP="00635D64">
            <w:pPr>
              <w:pStyle w:val="Paragraphe"/>
              <w:jc w:val="center"/>
              <w:rPr>
                <w:rFonts w:cs="Arial"/>
                <w:i/>
              </w:rPr>
            </w:pPr>
            <w:r w:rsidRPr="00116A5D">
              <w:rPr>
                <w:rFonts w:cs="Arial"/>
                <w:i/>
              </w:rPr>
              <w:t>91</w:t>
            </w:r>
          </w:p>
        </w:tc>
        <w:tc>
          <w:tcPr>
            <w:tcW w:w="694" w:type="dxa"/>
            <w:vAlign w:val="center"/>
          </w:tcPr>
          <w:p w:rsidR="00116A5D" w:rsidRPr="00116A5D" w:rsidRDefault="00116A5D" w:rsidP="00635D64">
            <w:pPr>
              <w:pStyle w:val="Paragraphe"/>
              <w:jc w:val="center"/>
              <w:rPr>
                <w:rFonts w:cs="Arial"/>
                <w:i/>
              </w:rPr>
            </w:pPr>
            <w:r w:rsidRPr="00116A5D">
              <w:rPr>
                <w:rFonts w:cs="Arial"/>
                <w:i/>
              </w:rPr>
              <w:t>89</w:t>
            </w:r>
          </w:p>
        </w:tc>
        <w:tc>
          <w:tcPr>
            <w:tcW w:w="694" w:type="dxa"/>
            <w:vAlign w:val="center"/>
          </w:tcPr>
          <w:p w:rsidR="00116A5D" w:rsidRPr="00116A5D" w:rsidRDefault="00116A5D" w:rsidP="00635D64">
            <w:pPr>
              <w:pStyle w:val="Paragraphe"/>
              <w:jc w:val="center"/>
              <w:rPr>
                <w:rFonts w:cs="Arial"/>
                <w:i/>
              </w:rPr>
            </w:pPr>
            <w:r w:rsidRPr="00116A5D">
              <w:rPr>
                <w:rFonts w:cs="Arial"/>
                <w:i/>
              </w:rPr>
              <w:t>87</w:t>
            </w:r>
          </w:p>
        </w:tc>
        <w:tc>
          <w:tcPr>
            <w:tcW w:w="694" w:type="dxa"/>
            <w:vAlign w:val="center"/>
          </w:tcPr>
          <w:p w:rsidR="00116A5D" w:rsidRPr="00116A5D" w:rsidRDefault="00116A5D" w:rsidP="00635D64">
            <w:pPr>
              <w:pStyle w:val="Paragraphe"/>
              <w:jc w:val="center"/>
              <w:rPr>
                <w:rFonts w:cs="Arial"/>
                <w:i/>
              </w:rPr>
            </w:pPr>
            <w:r w:rsidRPr="00116A5D">
              <w:rPr>
                <w:rFonts w:cs="Arial"/>
                <w:i/>
              </w:rPr>
              <w:t>84,5</w:t>
            </w:r>
          </w:p>
        </w:tc>
        <w:tc>
          <w:tcPr>
            <w:tcW w:w="694" w:type="dxa"/>
            <w:vAlign w:val="center"/>
          </w:tcPr>
          <w:p w:rsidR="00116A5D" w:rsidRPr="00116A5D" w:rsidRDefault="00116A5D" w:rsidP="00635D64">
            <w:pPr>
              <w:pStyle w:val="Paragraphe"/>
              <w:jc w:val="center"/>
              <w:rPr>
                <w:rFonts w:cs="Arial"/>
                <w:i/>
              </w:rPr>
            </w:pPr>
            <w:r w:rsidRPr="00116A5D">
              <w:rPr>
                <w:rFonts w:cs="Arial"/>
                <w:i/>
              </w:rPr>
              <w:t>83</w:t>
            </w:r>
          </w:p>
        </w:tc>
        <w:tc>
          <w:tcPr>
            <w:tcW w:w="694" w:type="dxa"/>
            <w:vAlign w:val="center"/>
          </w:tcPr>
          <w:p w:rsidR="00116A5D" w:rsidRPr="00116A5D" w:rsidRDefault="00116A5D" w:rsidP="00635D64">
            <w:pPr>
              <w:pStyle w:val="Paragraphe"/>
              <w:jc w:val="center"/>
              <w:rPr>
                <w:rFonts w:cs="Arial"/>
                <w:i/>
              </w:rPr>
            </w:pPr>
            <w:r w:rsidRPr="00116A5D">
              <w:rPr>
                <w:rFonts w:cs="Arial"/>
                <w:i/>
              </w:rPr>
              <w:t>81</w:t>
            </w:r>
          </w:p>
        </w:tc>
        <w:tc>
          <w:tcPr>
            <w:tcW w:w="571" w:type="dxa"/>
            <w:vAlign w:val="center"/>
          </w:tcPr>
          <w:p w:rsidR="00116A5D" w:rsidRPr="00116A5D" w:rsidRDefault="00116A5D" w:rsidP="00635D64">
            <w:pPr>
              <w:pStyle w:val="Paragraphe"/>
              <w:jc w:val="center"/>
              <w:rPr>
                <w:rFonts w:cs="Arial"/>
                <w:i/>
              </w:rPr>
            </w:pPr>
            <w:r w:rsidRPr="00116A5D">
              <w:rPr>
                <w:rFonts w:cs="Arial"/>
                <w:i/>
              </w:rPr>
              <w:t>80</w:t>
            </w:r>
          </w:p>
        </w:tc>
        <w:tc>
          <w:tcPr>
            <w:tcW w:w="571" w:type="dxa"/>
            <w:vAlign w:val="center"/>
          </w:tcPr>
          <w:p w:rsidR="00116A5D" w:rsidRPr="00116A5D" w:rsidRDefault="00116A5D" w:rsidP="00635D64">
            <w:pPr>
              <w:pStyle w:val="Paragraphe"/>
              <w:jc w:val="center"/>
              <w:rPr>
                <w:rFonts w:cs="Arial"/>
                <w:i/>
              </w:rPr>
            </w:pPr>
            <w:r w:rsidRPr="00116A5D">
              <w:rPr>
                <w:rFonts w:cs="Arial"/>
                <w:i/>
              </w:rPr>
              <w:t>79</w:t>
            </w:r>
          </w:p>
        </w:tc>
        <w:tc>
          <w:tcPr>
            <w:tcW w:w="571" w:type="dxa"/>
            <w:vAlign w:val="center"/>
          </w:tcPr>
          <w:p w:rsidR="00116A5D" w:rsidRPr="00116A5D" w:rsidRDefault="00116A5D" w:rsidP="00635D64">
            <w:pPr>
              <w:pStyle w:val="Paragraphe"/>
              <w:jc w:val="center"/>
              <w:rPr>
                <w:rFonts w:cs="Arial"/>
                <w:i/>
              </w:rPr>
            </w:pPr>
            <w:r w:rsidRPr="00116A5D">
              <w:rPr>
                <w:rFonts w:cs="Arial"/>
                <w:i/>
              </w:rPr>
              <w:t>77</w:t>
            </w:r>
          </w:p>
        </w:tc>
        <w:tc>
          <w:tcPr>
            <w:tcW w:w="571" w:type="dxa"/>
            <w:vAlign w:val="center"/>
          </w:tcPr>
          <w:p w:rsidR="00116A5D" w:rsidRPr="00116A5D" w:rsidRDefault="00116A5D" w:rsidP="00635D64">
            <w:pPr>
              <w:pStyle w:val="Paragraphe"/>
              <w:jc w:val="center"/>
              <w:rPr>
                <w:rFonts w:cs="Arial"/>
                <w:i/>
              </w:rPr>
            </w:pPr>
            <w:r w:rsidRPr="00116A5D">
              <w:rPr>
                <w:rFonts w:cs="Arial"/>
                <w:i/>
              </w:rPr>
              <w:t>74</w:t>
            </w:r>
          </w:p>
        </w:tc>
        <w:tc>
          <w:tcPr>
            <w:tcW w:w="571" w:type="dxa"/>
            <w:vAlign w:val="center"/>
          </w:tcPr>
          <w:p w:rsidR="00116A5D" w:rsidRPr="00116A5D" w:rsidRDefault="00116A5D" w:rsidP="00635D64">
            <w:pPr>
              <w:pStyle w:val="Paragraphe"/>
              <w:jc w:val="center"/>
              <w:rPr>
                <w:rFonts w:cs="Arial"/>
                <w:i/>
              </w:rPr>
            </w:pPr>
            <w:r w:rsidRPr="00116A5D">
              <w:rPr>
                <w:rFonts w:cs="Arial"/>
                <w:i/>
              </w:rPr>
              <w:t>73</w:t>
            </w:r>
          </w:p>
        </w:tc>
      </w:tr>
    </w:tbl>
    <w:p w:rsidR="00116A5D" w:rsidRPr="00116A5D" w:rsidRDefault="00116A5D" w:rsidP="00116A5D">
      <w:pPr>
        <w:pStyle w:val="Paragraphe"/>
        <w:rPr>
          <w:rFonts w:cs="Arial"/>
        </w:rPr>
      </w:pPr>
      <w:r w:rsidRPr="00116A5D">
        <w:rPr>
          <w:rFonts w:cs="Arial"/>
        </w:rPr>
        <w:t>Tracer le graphique en ayant au préalable répondu aux questions suivantes :</w:t>
      </w:r>
    </w:p>
    <w:p w:rsidR="00116A5D" w:rsidRPr="00116A5D" w:rsidRDefault="00116A5D" w:rsidP="00116A5D">
      <w:pPr>
        <w:pStyle w:val="Paragraphe"/>
        <w:numPr>
          <w:ilvl w:val="0"/>
          <w:numId w:val="7"/>
        </w:numPr>
        <w:rPr>
          <w:rFonts w:cs="Arial"/>
        </w:rPr>
      </w:pPr>
      <w:r w:rsidRPr="00116A5D">
        <w:rPr>
          <w:rFonts w:cs="Arial"/>
        </w:rPr>
        <w:t>Pour chaque grandeur : quelle est la valeur mini, maxi ?</w:t>
      </w:r>
    </w:p>
    <w:p w:rsidR="00116A5D" w:rsidRPr="00116A5D" w:rsidRDefault="005C037E" w:rsidP="00116A5D">
      <w:pPr>
        <w:pStyle w:val="Paragraphe"/>
        <w:numPr>
          <w:ilvl w:val="0"/>
          <w:numId w:val="7"/>
        </w:numPr>
        <w:rPr>
          <w:rFonts w:cs="Arial"/>
        </w:rPr>
      </w:pPr>
      <w:r>
        <w:rPr>
          <w:rFonts w:cs="Arial"/>
        </w:rPr>
        <w:t>Tracer</w:t>
      </w:r>
      <w:r w:rsidR="00116A5D" w:rsidRPr="00116A5D">
        <w:rPr>
          <w:rFonts w:cs="Arial"/>
        </w:rPr>
        <w:t xml:space="preserve"> des axes gradués, sur lesquels les valeurs mini et maxi peuvent figurer.</w:t>
      </w:r>
    </w:p>
    <w:p w:rsidR="00116A5D" w:rsidRPr="00116A5D" w:rsidRDefault="00116A5D" w:rsidP="00116A5D">
      <w:pPr>
        <w:pStyle w:val="Paragraphe"/>
        <w:numPr>
          <w:ilvl w:val="0"/>
          <w:numId w:val="7"/>
        </w:numPr>
        <w:rPr>
          <w:rFonts w:cs="Arial"/>
        </w:rPr>
      </w:pPr>
      <w:r w:rsidRPr="00116A5D">
        <w:rPr>
          <w:rFonts w:cs="Arial"/>
        </w:rPr>
        <w:t>Nommer les axes : faire figurer pour chacun la grandeur, et son unité.</w:t>
      </w:r>
    </w:p>
    <w:p w:rsidR="00116A5D" w:rsidRPr="00116A5D" w:rsidRDefault="00116A5D" w:rsidP="00116A5D">
      <w:pPr>
        <w:pStyle w:val="Paragraphe"/>
        <w:numPr>
          <w:ilvl w:val="0"/>
          <w:numId w:val="7"/>
        </w:numPr>
        <w:rPr>
          <w:rFonts w:cs="Arial"/>
        </w:rPr>
      </w:pPr>
      <w:r w:rsidRPr="00116A5D">
        <w:rPr>
          <w:rFonts w:cs="Arial"/>
        </w:rPr>
        <w:t>Donner le titre du graphique.</w:t>
      </w:r>
    </w:p>
    <w:p w:rsidR="00116A5D" w:rsidRPr="00116A5D" w:rsidRDefault="00116A5D" w:rsidP="00116A5D">
      <w:pPr>
        <w:pStyle w:val="Paragraphe"/>
        <w:pBdr>
          <w:top w:val="single" w:sz="4" w:space="1" w:color="auto"/>
          <w:left w:val="single" w:sz="4" w:space="4" w:color="auto"/>
          <w:bottom w:val="single" w:sz="4" w:space="1" w:color="auto"/>
          <w:right w:val="single" w:sz="4" w:space="4" w:color="auto"/>
        </w:pBdr>
        <w:ind w:left="284"/>
        <w:rPr>
          <w:rFonts w:cs="Arial"/>
          <w:i/>
        </w:rPr>
      </w:pPr>
      <w:r w:rsidRPr="00116A5D">
        <w:rPr>
          <w:rFonts w:cs="Arial"/>
        </w:rPr>
        <w:t>Indice n°1 : Pour donner le</w:t>
      </w:r>
      <w:r w:rsidR="005C037E">
        <w:rPr>
          <w:rFonts w:cs="Arial"/>
        </w:rPr>
        <w:t xml:space="preserve"> titre d’un graphique, on fait </w:t>
      </w:r>
      <w:r w:rsidRPr="00116A5D">
        <w:rPr>
          <w:rFonts w:cs="Arial"/>
        </w:rPr>
        <w:t xml:space="preserve">une phrase de la forme : </w:t>
      </w:r>
      <w:r w:rsidRPr="00116A5D">
        <w:rPr>
          <w:rFonts w:cs="Arial"/>
          <w:i/>
        </w:rPr>
        <w:t>Le graphique représente l’évolution de « </w:t>
      </w:r>
      <w:r w:rsidR="005C037E">
        <w:rPr>
          <w:rFonts w:cs="Arial"/>
          <w:i/>
        </w:rPr>
        <w:t>la grandeur représentée sur l’</w:t>
      </w:r>
      <w:r w:rsidRPr="00116A5D">
        <w:rPr>
          <w:rFonts w:cs="Arial"/>
          <w:i/>
        </w:rPr>
        <w:t>axe vertical » en fonction de « </w:t>
      </w:r>
      <w:r w:rsidR="005C037E">
        <w:rPr>
          <w:rFonts w:cs="Arial"/>
          <w:i/>
        </w:rPr>
        <w:t>la grandeur représentée</w:t>
      </w:r>
      <w:r w:rsidRPr="00116A5D">
        <w:rPr>
          <w:rFonts w:cs="Arial"/>
          <w:i/>
        </w:rPr>
        <w:t xml:space="preserve"> sur l’axe horizontal »</w:t>
      </w:r>
    </w:p>
    <w:p w:rsidR="00116A5D" w:rsidRPr="00116A5D" w:rsidRDefault="00116A5D" w:rsidP="00116A5D">
      <w:pPr>
        <w:pStyle w:val="Paragraphe"/>
        <w:numPr>
          <w:ilvl w:val="0"/>
          <w:numId w:val="7"/>
        </w:numPr>
        <w:rPr>
          <w:rFonts w:cs="Arial"/>
        </w:rPr>
      </w:pPr>
      <w:r w:rsidRPr="00116A5D">
        <w:rPr>
          <w:rFonts w:cs="Arial"/>
        </w:rPr>
        <w:t>Placer les points de forme + sur le graphique</w:t>
      </w:r>
    </w:p>
    <w:p w:rsidR="00116A5D" w:rsidRPr="00116A5D" w:rsidRDefault="00116A5D" w:rsidP="00116A5D">
      <w:pPr>
        <w:pStyle w:val="Paragraphe"/>
        <w:numPr>
          <w:ilvl w:val="0"/>
          <w:numId w:val="7"/>
        </w:numPr>
        <w:rPr>
          <w:rFonts w:cs="Arial"/>
        </w:rPr>
      </w:pPr>
      <w:r w:rsidRPr="00116A5D">
        <w:rPr>
          <w:rFonts w:cs="Arial"/>
        </w:rPr>
        <w:t xml:space="preserve">Décrire le graphique en observant comment les valeurs </w:t>
      </w:r>
      <w:proofErr w:type="gramStart"/>
      <w:r w:rsidRPr="00116A5D">
        <w:rPr>
          <w:rFonts w:cs="Arial"/>
        </w:rPr>
        <w:t>varient</w:t>
      </w:r>
      <w:proofErr w:type="gramEnd"/>
      <w:r w:rsidRPr="00116A5D">
        <w:rPr>
          <w:rFonts w:cs="Arial"/>
        </w:rPr>
        <w:t>. Faire une phrase en repérant les valeurs importantes, sans oublier les unités.</w:t>
      </w:r>
    </w:p>
    <w:p w:rsidR="00116A5D" w:rsidRPr="00116A5D" w:rsidRDefault="00116A5D" w:rsidP="00116A5D">
      <w:pPr>
        <w:pStyle w:val="Paragraphe"/>
        <w:pBdr>
          <w:top w:val="single" w:sz="4" w:space="1" w:color="auto"/>
          <w:left w:val="single" w:sz="4" w:space="4" w:color="auto"/>
          <w:bottom w:val="single" w:sz="4" w:space="1" w:color="auto"/>
          <w:right w:val="single" w:sz="4" w:space="4" w:color="auto"/>
        </w:pBdr>
        <w:ind w:left="284"/>
        <w:rPr>
          <w:rFonts w:cs="Arial"/>
        </w:rPr>
      </w:pPr>
      <w:r w:rsidRPr="00116A5D">
        <w:rPr>
          <w:rFonts w:cs="Arial"/>
        </w:rPr>
        <w:t>Indice n°2 : Il existe trois types de variation de la valeur observée sur l’axe vertical : elle augmente, elle diminue, elle reste constante</w:t>
      </w:r>
    </w:p>
    <w:p w:rsidR="00116A5D" w:rsidRPr="00116A5D" w:rsidRDefault="00116A5D" w:rsidP="00116A5D">
      <w:pPr>
        <w:pStyle w:val="Paragraphe"/>
        <w:ind w:left="284"/>
        <w:rPr>
          <w:rFonts w:cs="Arial"/>
        </w:rPr>
      </w:pPr>
    </w:p>
    <w:p w:rsidR="00116A5D" w:rsidRPr="00116A5D" w:rsidRDefault="00116A5D" w:rsidP="00116A5D">
      <w:pPr>
        <w:pStyle w:val="Paragraphe"/>
        <w:pBdr>
          <w:top w:val="single" w:sz="4" w:space="1" w:color="auto"/>
          <w:left w:val="single" w:sz="4" w:space="4" w:color="auto"/>
          <w:bottom w:val="single" w:sz="4" w:space="1" w:color="auto"/>
          <w:right w:val="single" w:sz="4" w:space="4" w:color="auto"/>
        </w:pBdr>
        <w:ind w:left="284"/>
        <w:rPr>
          <w:rFonts w:cs="Arial"/>
        </w:rPr>
      </w:pPr>
      <w:r w:rsidRPr="00116A5D">
        <w:rPr>
          <w:rFonts w:cs="Arial"/>
        </w:rPr>
        <w:lastRenderedPageBreak/>
        <w:t>Indice n°3 : Les représentations graphiques correspondant aux trois types de variation de la valeur observée sur l’axe vertical</w:t>
      </w:r>
    </w:p>
    <w:p w:rsidR="00116A5D" w:rsidRPr="00116A5D" w:rsidRDefault="00116A5D" w:rsidP="00116A5D">
      <w:pPr>
        <w:pStyle w:val="Paragraphe"/>
        <w:pBdr>
          <w:top w:val="single" w:sz="4" w:space="1" w:color="auto"/>
          <w:left w:val="single" w:sz="4" w:space="4" w:color="auto"/>
          <w:bottom w:val="single" w:sz="4" w:space="1" w:color="auto"/>
          <w:right w:val="single" w:sz="4" w:space="4" w:color="auto"/>
        </w:pBdr>
        <w:ind w:left="284"/>
        <w:rPr>
          <w:rFonts w:cs="Arial"/>
        </w:rPr>
      </w:pPr>
      <w:r w:rsidRPr="00116A5D">
        <w:rPr>
          <w:rFonts w:cs="Arial"/>
          <w:noProof/>
        </w:rPr>
        <w:drawing>
          <wp:inline distT="0" distB="0" distL="0" distR="0" wp14:anchorId="4C2D43EF" wp14:editId="7F9409E7">
            <wp:extent cx="5581650" cy="1454785"/>
            <wp:effectExtent l="0" t="0" r="0" b="0"/>
            <wp:docPr id="1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1650" cy="1454785"/>
                    </a:xfrm>
                    <a:prstGeom prst="rect">
                      <a:avLst/>
                    </a:prstGeom>
                    <a:noFill/>
                    <a:ln>
                      <a:noFill/>
                    </a:ln>
                  </pic:spPr>
                </pic:pic>
              </a:graphicData>
            </a:graphic>
          </wp:inline>
        </w:drawing>
      </w:r>
    </w:p>
    <w:p w:rsidR="00116A5D" w:rsidRPr="00116A5D" w:rsidRDefault="00116A5D" w:rsidP="00116A5D">
      <w:pPr>
        <w:pStyle w:val="Paragraphe"/>
        <w:ind w:left="284"/>
        <w:rPr>
          <w:rFonts w:cs="Arial"/>
        </w:rPr>
      </w:pPr>
    </w:p>
    <w:p w:rsidR="00116A5D" w:rsidRPr="00116A5D" w:rsidRDefault="00116A5D" w:rsidP="00116A5D">
      <w:pPr>
        <w:pStyle w:val="Paragraphe"/>
        <w:pBdr>
          <w:top w:val="single" w:sz="4" w:space="1" w:color="auto"/>
          <w:left w:val="single" w:sz="4" w:space="4" w:color="auto"/>
          <w:bottom w:val="single" w:sz="4" w:space="1" w:color="auto"/>
          <w:right w:val="single" w:sz="4" w:space="4" w:color="auto"/>
        </w:pBdr>
        <w:ind w:left="284"/>
        <w:rPr>
          <w:rFonts w:cs="Arial"/>
        </w:rPr>
      </w:pPr>
      <w:r w:rsidRPr="00116A5D">
        <w:rPr>
          <w:rFonts w:cs="Arial"/>
        </w:rPr>
        <w:t>Indice n°4 :</w:t>
      </w:r>
    </w:p>
    <w:p w:rsidR="00116A5D" w:rsidRPr="00116A5D" w:rsidRDefault="00116A5D" w:rsidP="00116A5D">
      <w:pPr>
        <w:pStyle w:val="Paragraphe"/>
        <w:pBdr>
          <w:top w:val="single" w:sz="4" w:space="1" w:color="auto"/>
          <w:left w:val="single" w:sz="4" w:space="4" w:color="auto"/>
          <w:bottom w:val="single" w:sz="4" w:space="1" w:color="auto"/>
          <w:right w:val="single" w:sz="4" w:space="4" w:color="auto"/>
        </w:pBdr>
        <w:ind w:left="284"/>
        <w:rPr>
          <w:rFonts w:cs="Arial"/>
        </w:rPr>
      </w:pPr>
      <w:r w:rsidRPr="00116A5D">
        <w:rPr>
          <w:rFonts w:cs="Arial"/>
          <w:noProof/>
        </w:rPr>
        <mc:AlternateContent>
          <mc:Choice Requires="wps">
            <w:drawing>
              <wp:anchor distT="0" distB="0" distL="114300" distR="114300" simplePos="0" relativeHeight="251659264" behindDoc="0" locked="0" layoutInCell="1" allowOverlap="1" wp14:anchorId="6D4CDA34" wp14:editId="385BDD53">
                <wp:simplePos x="0" y="0"/>
                <wp:positionH relativeFrom="column">
                  <wp:posOffset>2351405</wp:posOffset>
                </wp:positionH>
                <wp:positionV relativeFrom="paragraph">
                  <wp:posOffset>19050</wp:posOffset>
                </wp:positionV>
                <wp:extent cx="3202305" cy="1028065"/>
                <wp:effectExtent l="0" t="0" r="0" b="635"/>
                <wp:wrapNone/>
                <wp:docPr id="6"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2305" cy="1028065"/>
                        </a:xfrm>
                        <a:prstGeom prst="rect">
                          <a:avLst/>
                        </a:prstGeom>
                        <a:noFill/>
                        <a:ln>
                          <a:noFill/>
                        </a:ln>
                        <a:effectLst/>
                      </wps:spPr>
                      <wps:txbx>
                        <w:txbxContent>
                          <w:p w:rsidR="00116A5D" w:rsidRPr="00C62515" w:rsidRDefault="00116A5D" w:rsidP="00116A5D">
                            <w:pPr>
                              <w:pStyle w:val="Paragraphe"/>
                              <w:ind w:left="284"/>
                            </w:pPr>
                            <w:r>
                              <w:t>Le graphique ci-contre représente l’évolution de la température en fonction du temps. La température augmente entre 0 et 5 minutes, puis elle reste constante de 5 à 8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4CDA34" id="Zone de texte 3" o:spid="_x0000_s1030" type="#_x0000_t202" style="position:absolute;left:0;text-align:left;margin-left:185.15pt;margin-top:1.5pt;width:252.15pt;height:8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" filled="f" stroked="f">
                <v:path arrowok="t"/>
                <v:textbox>
                  <w:txbxContent>
                    <w:p w:rsidR="00116A5D" w:rsidRPr="00C62515" w:rsidRDefault="00116A5D" w:rsidP="00116A5D">
                      <w:pPr>
                        <w:pStyle w:val="Paragraphe"/>
                        <w:ind w:left="284"/>
                      </w:pPr>
                      <w:r>
                        <w:t>Le graphique ci-contre représente l’évolution de la température en fonction du temps. La température augmente entre 0 et 5 minutes, puis elle reste constante de 5 à 8 minutes.</w:t>
                      </w:r>
                    </w:p>
                  </w:txbxContent>
                </v:textbox>
              </v:shape>
            </w:pict>
          </mc:Fallback>
        </mc:AlternateContent>
      </w:r>
      <w:r w:rsidRPr="00116A5D">
        <w:rPr>
          <w:rFonts w:cs="Arial"/>
          <w:noProof/>
        </w:rPr>
        <w:drawing>
          <wp:inline distT="0" distB="0" distL="0" distR="0" wp14:anchorId="37468A4D" wp14:editId="28347AF3">
            <wp:extent cx="1654175" cy="1256030"/>
            <wp:effectExtent l="0" t="0" r="3175" b="1270"/>
            <wp:docPr id="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4175" cy="1256030"/>
                    </a:xfrm>
                    <a:prstGeom prst="rect">
                      <a:avLst/>
                    </a:prstGeom>
                    <a:noFill/>
                    <a:ln>
                      <a:noFill/>
                    </a:ln>
                  </pic:spPr>
                </pic:pic>
              </a:graphicData>
            </a:graphic>
          </wp:inline>
        </w:drawing>
      </w:r>
    </w:p>
    <w:p w:rsidR="00116A5D" w:rsidRPr="00116A5D" w:rsidRDefault="00116A5D" w:rsidP="00116A5D">
      <w:pPr>
        <w:pStyle w:val="Paragraphe"/>
        <w:pBdr>
          <w:top w:val="single" w:sz="4" w:space="1" w:color="auto"/>
          <w:left w:val="single" w:sz="4" w:space="4" w:color="auto"/>
          <w:bottom w:val="single" w:sz="4" w:space="1" w:color="auto"/>
          <w:right w:val="single" w:sz="4" w:space="4" w:color="auto"/>
        </w:pBdr>
        <w:ind w:left="284"/>
        <w:rPr>
          <w:rFonts w:cs="Arial"/>
        </w:rPr>
      </w:pPr>
    </w:p>
    <w:p w:rsidR="00116A5D" w:rsidRPr="00116A5D" w:rsidRDefault="00116A5D" w:rsidP="00116A5D">
      <w:pPr>
        <w:pStyle w:val="Titre2numrot"/>
        <w:numPr>
          <w:ilvl w:val="0"/>
          <w:numId w:val="0"/>
        </w:numPr>
        <w:ind w:left="644"/>
        <w:rPr>
          <w:color w:val="auto"/>
        </w:rPr>
      </w:pPr>
    </w:p>
    <w:p w:rsidR="00116A5D" w:rsidRPr="00116A5D" w:rsidRDefault="00116A5D" w:rsidP="00116A5D">
      <w:pPr>
        <w:pStyle w:val="Titre2numrot"/>
        <w:numPr>
          <w:ilvl w:val="0"/>
          <w:numId w:val="3"/>
        </w:numPr>
        <w:rPr>
          <w:color w:val="auto"/>
        </w:rPr>
      </w:pPr>
      <w:r w:rsidRPr="00116A5D">
        <w:rPr>
          <w:color w:val="auto"/>
        </w:rPr>
        <w:t>Trace écrite pour l’élève</w:t>
      </w:r>
    </w:p>
    <w:p w:rsidR="00116A5D" w:rsidRPr="00116A5D" w:rsidRDefault="00116A5D" w:rsidP="00116A5D">
      <w:pPr>
        <w:pStyle w:val="Paragraphe"/>
        <w:rPr>
          <w:rFonts w:cs="Arial"/>
        </w:rPr>
      </w:pPr>
      <w:r w:rsidRPr="00116A5D">
        <w:rPr>
          <w:rFonts w:cs="Arial"/>
        </w:rPr>
        <w:t>Chaque élève doit concevoir sa fiche méthode « construire un graphique ». La fiche méthode sera différente d’un élève à l’autre en fonction de son niveau de maîtrise et des indices dont il a eu besoin. Le professeur peut donner sous forme de petits coupons les indices que l’élève a utilisés, afin qu’il les intègre à sa fiche méthode.</w:t>
      </w:r>
    </w:p>
    <w:p w:rsidR="00116A5D" w:rsidRPr="00116A5D" w:rsidRDefault="00116A5D" w:rsidP="00116A5D">
      <w:pPr>
        <w:spacing w:after="160" w:line="259" w:lineRule="auto"/>
        <w:jc w:val="left"/>
        <w:rPr>
          <w:rFonts w:cs="Arial"/>
          <w:i/>
        </w:rPr>
      </w:pPr>
      <w:r w:rsidRPr="00116A5D">
        <w:rPr>
          <w:rFonts w:cs="Arial"/>
          <w:i/>
        </w:rPr>
        <w:br w:type="page"/>
      </w:r>
    </w:p>
    <w:p w:rsidR="00116A5D" w:rsidRPr="00062D41" w:rsidRDefault="00116A5D" w:rsidP="00116A5D">
      <w:pPr>
        <w:pStyle w:val="Titre1numrot"/>
        <w:numPr>
          <w:ilvl w:val="0"/>
          <w:numId w:val="12"/>
        </w:numPr>
        <w:rPr>
          <w:color w:val="002060"/>
        </w:rPr>
      </w:pPr>
      <w:r w:rsidRPr="00062D41">
        <w:rPr>
          <w:color w:val="002060"/>
        </w:rPr>
        <w:lastRenderedPageBreak/>
        <w:t>Exemple de séance d’AP en classe de 4</w:t>
      </w:r>
      <w:r w:rsidRPr="00062D41">
        <w:rPr>
          <w:color w:val="002060"/>
          <w:vertAlign w:val="superscript"/>
        </w:rPr>
        <w:t>ème</w:t>
      </w:r>
      <w:r w:rsidRPr="00062D41">
        <w:rPr>
          <w:color w:val="002060"/>
        </w:rPr>
        <w:t> : « Savoir reconnaître une situation de proportionnalité grâce à un graphique »</w:t>
      </w:r>
    </w:p>
    <w:p w:rsidR="00116A5D" w:rsidRPr="00116A5D" w:rsidRDefault="00116A5D" w:rsidP="00116A5D">
      <w:pPr>
        <w:pStyle w:val="Titre2numrot"/>
        <w:numPr>
          <w:ilvl w:val="0"/>
          <w:numId w:val="5"/>
        </w:numPr>
        <w:rPr>
          <w:color w:val="auto"/>
        </w:rPr>
      </w:pPr>
      <w:r w:rsidRPr="00116A5D">
        <w:rPr>
          <w:color w:val="auto"/>
        </w:rPr>
        <w:t>Objectifs</w:t>
      </w:r>
    </w:p>
    <w:p w:rsidR="00116A5D" w:rsidRPr="00116A5D" w:rsidRDefault="00116A5D" w:rsidP="00116A5D">
      <w:pPr>
        <w:rPr>
          <w:rFonts w:cs="Arial"/>
        </w:rPr>
      </w:pPr>
      <w:r w:rsidRPr="00116A5D">
        <w:rPr>
          <w:rFonts w:cs="Arial"/>
        </w:rPr>
        <w:t>Savoir reconnaitre une situation de proportionnalité sur un graphique :</w:t>
      </w:r>
    </w:p>
    <w:p w:rsidR="00116A5D" w:rsidRPr="00062D41" w:rsidRDefault="00116A5D" w:rsidP="00116A5D">
      <w:pPr>
        <w:pStyle w:val="Paragraphedeliste"/>
        <w:numPr>
          <w:ilvl w:val="0"/>
          <w:numId w:val="8"/>
        </w:numPr>
        <w:rPr>
          <w:rFonts w:cs="Arial"/>
        </w:rPr>
      </w:pPr>
      <w:r w:rsidRPr="00062D41">
        <w:rPr>
          <w:rFonts w:cs="Arial"/>
        </w:rPr>
        <w:t>Titre, grandeurs et unités</w:t>
      </w:r>
    </w:p>
    <w:p w:rsidR="00116A5D" w:rsidRPr="00062D41" w:rsidRDefault="00116A5D" w:rsidP="00116A5D">
      <w:pPr>
        <w:pStyle w:val="Paragraphedeliste"/>
        <w:numPr>
          <w:ilvl w:val="0"/>
          <w:numId w:val="8"/>
        </w:numPr>
        <w:rPr>
          <w:rFonts w:cs="Arial"/>
        </w:rPr>
      </w:pPr>
      <w:r w:rsidRPr="00062D41">
        <w:rPr>
          <w:rFonts w:cs="Arial"/>
        </w:rPr>
        <w:t>Tracé des axes à la bonne échelle</w:t>
      </w:r>
    </w:p>
    <w:p w:rsidR="00116A5D" w:rsidRPr="00062D41" w:rsidRDefault="00116A5D" w:rsidP="00116A5D">
      <w:pPr>
        <w:pStyle w:val="Paragraphedeliste"/>
        <w:numPr>
          <w:ilvl w:val="0"/>
          <w:numId w:val="8"/>
        </w:numPr>
        <w:rPr>
          <w:rFonts w:cs="Arial"/>
        </w:rPr>
      </w:pPr>
      <w:r w:rsidRPr="00062D41">
        <w:rPr>
          <w:rFonts w:cs="Arial"/>
        </w:rPr>
        <w:t>Placer correctement les points dans le repère.</w:t>
      </w:r>
    </w:p>
    <w:p w:rsidR="00116A5D" w:rsidRPr="00116A5D" w:rsidRDefault="00116A5D" w:rsidP="00116A5D">
      <w:pPr>
        <w:pStyle w:val="Paragraphedeliste"/>
        <w:numPr>
          <w:ilvl w:val="0"/>
          <w:numId w:val="8"/>
        </w:numPr>
        <w:rPr>
          <w:rFonts w:cs="Arial"/>
        </w:rPr>
      </w:pPr>
      <w:r w:rsidRPr="00062D41">
        <w:rPr>
          <w:rFonts w:cs="Arial"/>
        </w:rPr>
        <w:t>Avoir conscience de</w:t>
      </w:r>
      <w:r w:rsidRPr="00116A5D">
        <w:rPr>
          <w:rFonts w:cs="Arial"/>
        </w:rPr>
        <w:t xml:space="preserve"> la précision des mesures : les points peuvent être légèrement décalés horizontalement ou verticalement à cause d’erreurs de mesure. On ne relie donc pas les points deux à deux.</w:t>
      </w:r>
    </w:p>
    <w:p w:rsidR="00116A5D" w:rsidRPr="00116A5D" w:rsidRDefault="005C037E" w:rsidP="00116A5D">
      <w:pPr>
        <w:pStyle w:val="Paragraphedeliste"/>
        <w:numPr>
          <w:ilvl w:val="0"/>
          <w:numId w:val="8"/>
        </w:numPr>
        <w:rPr>
          <w:rFonts w:cs="Arial"/>
        </w:rPr>
      </w:pPr>
      <w:r>
        <w:rPr>
          <w:rFonts w:cs="Arial"/>
        </w:rPr>
        <w:t>Savoir repérer que d</w:t>
      </w:r>
      <w:r w:rsidR="00116A5D" w:rsidRPr="00116A5D">
        <w:rPr>
          <w:rFonts w:cs="Arial"/>
        </w:rPr>
        <w:t xml:space="preserve">es points </w:t>
      </w:r>
      <w:proofErr w:type="gramStart"/>
      <w:r w:rsidR="00116A5D" w:rsidRPr="00116A5D">
        <w:rPr>
          <w:rFonts w:cs="Arial"/>
        </w:rPr>
        <w:t>sont</w:t>
      </w:r>
      <w:proofErr w:type="gramEnd"/>
      <w:r w:rsidR="00116A5D" w:rsidRPr="00116A5D">
        <w:rPr>
          <w:rFonts w:cs="Arial"/>
        </w:rPr>
        <w:t xml:space="preserve"> alignés</w:t>
      </w:r>
    </w:p>
    <w:p w:rsidR="00116A5D" w:rsidRPr="00116A5D" w:rsidRDefault="00116A5D" w:rsidP="00116A5D">
      <w:pPr>
        <w:rPr>
          <w:rFonts w:cs="Arial"/>
        </w:rPr>
      </w:pPr>
    </w:p>
    <w:p w:rsidR="00116A5D" w:rsidRPr="00116A5D" w:rsidRDefault="00116A5D" w:rsidP="00116A5D">
      <w:pPr>
        <w:pStyle w:val="Titre2numrot"/>
        <w:numPr>
          <w:ilvl w:val="0"/>
          <w:numId w:val="3"/>
        </w:numPr>
        <w:rPr>
          <w:color w:val="auto"/>
        </w:rPr>
      </w:pPr>
      <w:r w:rsidRPr="00116A5D">
        <w:rPr>
          <w:color w:val="auto"/>
        </w:rPr>
        <w:t>Descriptif de l’activité</w:t>
      </w:r>
    </w:p>
    <w:p w:rsidR="00116A5D" w:rsidRPr="00116A5D" w:rsidRDefault="00116A5D" w:rsidP="00116A5D">
      <w:pPr>
        <w:pStyle w:val="Paragraphe"/>
        <w:rPr>
          <w:rFonts w:cs="Arial"/>
        </w:rPr>
      </w:pPr>
      <w:r w:rsidRPr="00116A5D">
        <w:rPr>
          <w:rFonts w:cs="Arial"/>
        </w:rPr>
        <w:t>La lumière du Soleil met environ 8 minutes à nous parvenir. Ce temps est différent pour chaque planète du système solaire.  A l’aide d’un graphique, peut-on déduire de ces informations la vitesse de la lumière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5"/>
        <w:gridCol w:w="1134"/>
        <w:gridCol w:w="992"/>
        <w:gridCol w:w="993"/>
        <w:gridCol w:w="850"/>
        <w:gridCol w:w="992"/>
        <w:gridCol w:w="1134"/>
        <w:gridCol w:w="1134"/>
        <w:gridCol w:w="1026"/>
      </w:tblGrid>
      <w:tr w:rsidR="00116A5D" w:rsidRPr="00116A5D" w:rsidTr="005C037E">
        <w:tc>
          <w:tcPr>
            <w:tcW w:w="2405" w:type="dxa"/>
          </w:tcPr>
          <w:p w:rsidR="00116A5D" w:rsidRPr="00116A5D" w:rsidRDefault="00116A5D" w:rsidP="00635D64">
            <w:pPr>
              <w:pStyle w:val="Paragraphe"/>
              <w:rPr>
                <w:rFonts w:cs="Arial"/>
              </w:rPr>
            </w:pPr>
            <w:r w:rsidRPr="00116A5D">
              <w:rPr>
                <w:rFonts w:cs="Arial"/>
              </w:rPr>
              <w:t>Planète</w:t>
            </w:r>
          </w:p>
        </w:tc>
        <w:tc>
          <w:tcPr>
            <w:tcW w:w="1134" w:type="dxa"/>
          </w:tcPr>
          <w:p w:rsidR="00116A5D" w:rsidRPr="00116A5D" w:rsidRDefault="00116A5D" w:rsidP="00635D64">
            <w:pPr>
              <w:pStyle w:val="Paragraphe"/>
              <w:rPr>
                <w:rFonts w:cs="Arial"/>
              </w:rPr>
            </w:pPr>
            <w:r w:rsidRPr="00116A5D">
              <w:rPr>
                <w:rFonts w:cs="Arial"/>
              </w:rPr>
              <w:t>Mercure</w:t>
            </w:r>
          </w:p>
        </w:tc>
        <w:tc>
          <w:tcPr>
            <w:tcW w:w="992" w:type="dxa"/>
          </w:tcPr>
          <w:p w:rsidR="00116A5D" w:rsidRPr="00116A5D" w:rsidRDefault="00116A5D" w:rsidP="00635D64">
            <w:pPr>
              <w:pStyle w:val="Paragraphe"/>
              <w:rPr>
                <w:rFonts w:cs="Arial"/>
              </w:rPr>
            </w:pPr>
            <w:r w:rsidRPr="00116A5D">
              <w:rPr>
                <w:rFonts w:cs="Arial"/>
              </w:rPr>
              <w:t>Vénus</w:t>
            </w:r>
          </w:p>
        </w:tc>
        <w:tc>
          <w:tcPr>
            <w:tcW w:w="993" w:type="dxa"/>
          </w:tcPr>
          <w:p w:rsidR="00116A5D" w:rsidRPr="00116A5D" w:rsidRDefault="00116A5D" w:rsidP="00635D64">
            <w:pPr>
              <w:pStyle w:val="Paragraphe"/>
              <w:rPr>
                <w:rFonts w:cs="Arial"/>
              </w:rPr>
            </w:pPr>
            <w:r w:rsidRPr="00116A5D">
              <w:rPr>
                <w:rFonts w:cs="Arial"/>
              </w:rPr>
              <w:t>Terre</w:t>
            </w:r>
          </w:p>
        </w:tc>
        <w:tc>
          <w:tcPr>
            <w:tcW w:w="850" w:type="dxa"/>
          </w:tcPr>
          <w:p w:rsidR="00116A5D" w:rsidRPr="00116A5D" w:rsidRDefault="00116A5D" w:rsidP="00635D64">
            <w:pPr>
              <w:pStyle w:val="Paragraphe"/>
              <w:rPr>
                <w:rFonts w:cs="Arial"/>
              </w:rPr>
            </w:pPr>
            <w:r w:rsidRPr="00116A5D">
              <w:rPr>
                <w:rFonts w:cs="Arial"/>
              </w:rPr>
              <w:t>Mars</w:t>
            </w:r>
          </w:p>
        </w:tc>
        <w:tc>
          <w:tcPr>
            <w:tcW w:w="992" w:type="dxa"/>
          </w:tcPr>
          <w:p w:rsidR="00116A5D" w:rsidRPr="00116A5D" w:rsidRDefault="00116A5D" w:rsidP="00635D64">
            <w:pPr>
              <w:pStyle w:val="Paragraphe"/>
              <w:rPr>
                <w:rFonts w:cs="Arial"/>
              </w:rPr>
            </w:pPr>
            <w:r w:rsidRPr="00116A5D">
              <w:rPr>
                <w:rFonts w:cs="Arial"/>
              </w:rPr>
              <w:t>Jupiter</w:t>
            </w:r>
          </w:p>
        </w:tc>
        <w:tc>
          <w:tcPr>
            <w:tcW w:w="1134" w:type="dxa"/>
          </w:tcPr>
          <w:p w:rsidR="00116A5D" w:rsidRPr="00116A5D" w:rsidRDefault="00116A5D" w:rsidP="00635D64">
            <w:pPr>
              <w:pStyle w:val="Paragraphe"/>
              <w:rPr>
                <w:rFonts w:cs="Arial"/>
              </w:rPr>
            </w:pPr>
            <w:r w:rsidRPr="00116A5D">
              <w:rPr>
                <w:rFonts w:cs="Arial"/>
              </w:rPr>
              <w:t>Saturne</w:t>
            </w:r>
          </w:p>
        </w:tc>
        <w:tc>
          <w:tcPr>
            <w:tcW w:w="1134" w:type="dxa"/>
          </w:tcPr>
          <w:p w:rsidR="00116A5D" w:rsidRPr="00116A5D" w:rsidRDefault="00116A5D" w:rsidP="00635D64">
            <w:pPr>
              <w:pStyle w:val="Paragraphe"/>
              <w:rPr>
                <w:rFonts w:cs="Arial"/>
              </w:rPr>
            </w:pPr>
            <w:r w:rsidRPr="00116A5D">
              <w:rPr>
                <w:rFonts w:cs="Arial"/>
              </w:rPr>
              <w:t>Uranus</w:t>
            </w:r>
          </w:p>
        </w:tc>
        <w:tc>
          <w:tcPr>
            <w:tcW w:w="1026" w:type="dxa"/>
          </w:tcPr>
          <w:p w:rsidR="00116A5D" w:rsidRPr="00116A5D" w:rsidRDefault="00116A5D" w:rsidP="00635D64">
            <w:pPr>
              <w:pStyle w:val="Paragraphe"/>
              <w:rPr>
                <w:rFonts w:cs="Arial"/>
              </w:rPr>
            </w:pPr>
            <w:r w:rsidRPr="00116A5D">
              <w:rPr>
                <w:rFonts w:cs="Arial"/>
              </w:rPr>
              <w:t>Neptune</w:t>
            </w:r>
          </w:p>
        </w:tc>
      </w:tr>
      <w:tr w:rsidR="00116A5D" w:rsidRPr="00116A5D" w:rsidTr="005C037E">
        <w:tc>
          <w:tcPr>
            <w:tcW w:w="2405" w:type="dxa"/>
          </w:tcPr>
          <w:p w:rsidR="00116A5D" w:rsidRPr="00116A5D" w:rsidRDefault="00116A5D" w:rsidP="00635D64">
            <w:pPr>
              <w:pStyle w:val="Paragraphe"/>
              <w:rPr>
                <w:rFonts w:cs="Arial"/>
              </w:rPr>
            </w:pPr>
            <w:r w:rsidRPr="00116A5D">
              <w:rPr>
                <w:rFonts w:cs="Arial"/>
              </w:rPr>
              <w:t>Distance du Soleil</w:t>
            </w:r>
          </w:p>
          <w:p w:rsidR="00116A5D" w:rsidRPr="00116A5D" w:rsidRDefault="00116A5D" w:rsidP="00635D64">
            <w:pPr>
              <w:pStyle w:val="Paragraphe"/>
              <w:rPr>
                <w:rFonts w:cs="Arial"/>
              </w:rPr>
            </w:pPr>
            <w:r w:rsidRPr="00116A5D">
              <w:rPr>
                <w:rFonts w:cs="Arial"/>
              </w:rPr>
              <w:t>(</w:t>
            </w:r>
            <w:r w:rsidR="005C037E">
              <w:rPr>
                <w:rFonts w:cs="Arial"/>
              </w:rPr>
              <w:t xml:space="preserve">en </w:t>
            </w:r>
            <w:r w:rsidRPr="00116A5D">
              <w:rPr>
                <w:rFonts w:cs="Arial"/>
              </w:rPr>
              <w:t>millions de km)</w:t>
            </w:r>
          </w:p>
        </w:tc>
        <w:tc>
          <w:tcPr>
            <w:tcW w:w="1134" w:type="dxa"/>
          </w:tcPr>
          <w:p w:rsidR="00116A5D" w:rsidRPr="00116A5D" w:rsidRDefault="00116A5D" w:rsidP="00635D64">
            <w:pPr>
              <w:pStyle w:val="Paragraphe"/>
              <w:rPr>
                <w:rFonts w:cs="Arial"/>
              </w:rPr>
            </w:pPr>
            <w:r w:rsidRPr="00116A5D">
              <w:rPr>
                <w:rFonts w:cs="Arial"/>
              </w:rPr>
              <w:t>57,9</w:t>
            </w:r>
          </w:p>
        </w:tc>
        <w:tc>
          <w:tcPr>
            <w:tcW w:w="992" w:type="dxa"/>
          </w:tcPr>
          <w:p w:rsidR="00116A5D" w:rsidRPr="00116A5D" w:rsidRDefault="00116A5D" w:rsidP="00635D64">
            <w:pPr>
              <w:pStyle w:val="Paragraphe"/>
              <w:rPr>
                <w:rFonts w:cs="Arial"/>
              </w:rPr>
            </w:pPr>
            <w:r w:rsidRPr="00116A5D">
              <w:rPr>
                <w:rFonts w:cs="Arial"/>
              </w:rPr>
              <w:t>108,2</w:t>
            </w:r>
          </w:p>
        </w:tc>
        <w:tc>
          <w:tcPr>
            <w:tcW w:w="993" w:type="dxa"/>
          </w:tcPr>
          <w:p w:rsidR="00116A5D" w:rsidRPr="00116A5D" w:rsidRDefault="00116A5D" w:rsidP="00635D64">
            <w:pPr>
              <w:pStyle w:val="Paragraphe"/>
              <w:rPr>
                <w:rFonts w:cs="Arial"/>
              </w:rPr>
            </w:pPr>
            <w:r w:rsidRPr="00116A5D">
              <w:rPr>
                <w:rFonts w:cs="Arial"/>
              </w:rPr>
              <w:t>149,6</w:t>
            </w:r>
          </w:p>
        </w:tc>
        <w:tc>
          <w:tcPr>
            <w:tcW w:w="850" w:type="dxa"/>
          </w:tcPr>
          <w:p w:rsidR="00116A5D" w:rsidRPr="00116A5D" w:rsidRDefault="00116A5D" w:rsidP="00635D64">
            <w:pPr>
              <w:pStyle w:val="Paragraphe"/>
              <w:rPr>
                <w:rFonts w:cs="Arial"/>
              </w:rPr>
            </w:pPr>
            <w:r w:rsidRPr="00116A5D">
              <w:rPr>
                <w:rFonts w:cs="Arial"/>
              </w:rPr>
              <w:t>227,9</w:t>
            </w:r>
          </w:p>
        </w:tc>
        <w:tc>
          <w:tcPr>
            <w:tcW w:w="992" w:type="dxa"/>
          </w:tcPr>
          <w:p w:rsidR="00116A5D" w:rsidRPr="00116A5D" w:rsidRDefault="00116A5D" w:rsidP="00635D64">
            <w:pPr>
              <w:pStyle w:val="Paragraphe"/>
              <w:rPr>
                <w:rFonts w:cs="Arial"/>
              </w:rPr>
            </w:pPr>
            <w:r w:rsidRPr="00116A5D">
              <w:rPr>
                <w:rFonts w:cs="Arial"/>
              </w:rPr>
              <w:t>778,3</w:t>
            </w:r>
          </w:p>
        </w:tc>
        <w:tc>
          <w:tcPr>
            <w:tcW w:w="1134" w:type="dxa"/>
          </w:tcPr>
          <w:p w:rsidR="00116A5D" w:rsidRPr="00116A5D" w:rsidRDefault="00116A5D" w:rsidP="00635D64">
            <w:pPr>
              <w:pStyle w:val="Paragraphe"/>
              <w:rPr>
                <w:rFonts w:cs="Arial"/>
              </w:rPr>
            </w:pPr>
            <w:r w:rsidRPr="00116A5D">
              <w:rPr>
                <w:rFonts w:cs="Arial"/>
              </w:rPr>
              <w:t>1427,0</w:t>
            </w:r>
          </w:p>
        </w:tc>
        <w:tc>
          <w:tcPr>
            <w:tcW w:w="1134" w:type="dxa"/>
          </w:tcPr>
          <w:p w:rsidR="00116A5D" w:rsidRPr="00116A5D" w:rsidRDefault="00116A5D" w:rsidP="00635D64">
            <w:pPr>
              <w:pStyle w:val="Paragraphe"/>
              <w:rPr>
                <w:rFonts w:cs="Arial"/>
              </w:rPr>
            </w:pPr>
            <w:r w:rsidRPr="00116A5D">
              <w:rPr>
                <w:rFonts w:cs="Arial"/>
              </w:rPr>
              <w:t>2877,4</w:t>
            </w:r>
          </w:p>
        </w:tc>
        <w:tc>
          <w:tcPr>
            <w:tcW w:w="1026" w:type="dxa"/>
          </w:tcPr>
          <w:p w:rsidR="00116A5D" w:rsidRPr="00116A5D" w:rsidRDefault="00116A5D" w:rsidP="00635D64">
            <w:pPr>
              <w:pStyle w:val="Paragraphe"/>
              <w:rPr>
                <w:rFonts w:cs="Arial"/>
              </w:rPr>
            </w:pPr>
            <w:r w:rsidRPr="00116A5D">
              <w:rPr>
                <w:rFonts w:cs="Arial"/>
              </w:rPr>
              <w:t>4497,1</w:t>
            </w:r>
          </w:p>
        </w:tc>
      </w:tr>
      <w:tr w:rsidR="00116A5D" w:rsidRPr="00116A5D" w:rsidTr="005C037E">
        <w:tc>
          <w:tcPr>
            <w:tcW w:w="2405" w:type="dxa"/>
          </w:tcPr>
          <w:p w:rsidR="00116A5D" w:rsidRPr="00116A5D" w:rsidRDefault="00116A5D" w:rsidP="00635D64">
            <w:pPr>
              <w:pStyle w:val="Paragraphe"/>
              <w:rPr>
                <w:rFonts w:cs="Arial"/>
              </w:rPr>
            </w:pPr>
            <w:r w:rsidRPr="00116A5D">
              <w:rPr>
                <w:rFonts w:cs="Arial"/>
              </w:rPr>
              <w:t>Temps mis par la lumière pour y parvenir (</w:t>
            </w:r>
            <w:r w:rsidR="005C037E">
              <w:rPr>
                <w:rFonts w:cs="Arial"/>
              </w:rPr>
              <w:t xml:space="preserve">en </w:t>
            </w:r>
            <w:r w:rsidRPr="00116A5D">
              <w:rPr>
                <w:rFonts w:cs="Arial"/>
              </w:rPr>
              <w:t>seconde</w:t>
            </w:r>
            <w:r w:rsidR="005C037E">
              <w:rPr>
                <w:rFonts w:cs="Arial"/>
              </w:rPr>
              <w:t>s</w:t>
            </w:r>
            <w:r w:rsidRPr="00116A5D">
              <w:rPr>
                <w:rFonts w:cs="Arial"/>
              </w:rPr>
              <w:t>)</w:t>
            </w:r>
          </w:p>
        </w:tc>
        <w:tc>
          <w:tcPr>
            <w:tcW w:w="1134" w:type="dxa"/>
          </w:tcPr>
          <w:p w:rsidR="00116A5D" w:rsidRPr="00116A5D" w:rsidRDefault="00116A5D" w:rsidP="00635D64">
            <w:pPr>
              <w:pStyle w:val="Paragraphe"/>
              <w:rPr>
                <w:rFonts w:cs="Arial"/>
                <w:sz w:val="26"/>
                <w:szCs w:val="26"/>
              </w:rPr>
            </w:pPr>
            <w:r w:rsidRPr="00116A5D">
              <w:rPr>
                <w:rFonts w:cs="Arial"/>
              </w:rPr>
              <w:t>193</w:t>
            </w:r>
          </w:p>
        </w:tc>
        <w:tc>
          <w:tcPr>
            <w:tcW w:w="992" w:type="dxa"/>
          </w:tcPr>
          <w:p w:rsidR="00116A5D" w:rsidRPr="00116A5D" w:rsidRDefault="00116A5D" w:rsidP="00635D64">
            <w:pPr>
              <w:pStyle w:val="Paragraphe"/>
              <w:rPr>
                <w:rFonts w:cs="Arial"/>
              </w:rPr>
            </w:pPr>
            <w:r w:rsidRPr="00116A5D">
              <w:rPr>
                <w:rFonts w:cs="Arial"/>
              </w:rPr>
              <w:t>360</w:t>
            </w:r>
          </w:p>
        </w:tc>
        <w:tc>
          <w:tcPr>
            <w:tcW w:w="993" w:type="dxa"/>
          </w:tcPr>
          <w:p w:rsidR="00116A5D" w:rsidRPr="00116A5D" w:rsidRDefault="00116A5D" w:rsidP="00635D64">
            <w:pPr>
              <w:pStyle w:val="Paragraphe"/>
              <w:rPr>
                <w:rFonts w:cs="Arial"/>
              </w:rPr>
            </w:pPr>
            <w:r w:rsidRPr="00116A5D">
              <w:rPr>
                <w:rFonts w:cs="Arial"/>
              </w:rPr>
              <w:t>499</w:t>
            </w:r>
          </w:p>
        </w:tc>
        <w:tc>
          <w:tcPr>
            <w:tcW w:w="850" w:type="dxa"/>
          </w:tcPr>
          <w:p w:rsidR="00116A5D" w:rsidRPr="00116A5D" w:rsidRDefault="00116A5D" w:rsidP="00635D64">
            <w:pPr>
              <w:pStyle w:val="Paragraphe"/>
              <w:rPr>
                <w:rFonts w:cs="Arial"/>
              </w:rPr>
            </w:pPr>
            <w:r w:rsidRPr="00116A5D">
              <w:rPr>
                <w:rFonts w:cs="Arial"/>
              </w:rPr>
              <w:t>760</w:t>
            </w:r>
          </w:p>
        </w:tc>
        <w:tc>
          <w:tcPr>
            <w:tcW w:w="992" w:type="dxa"/>
          </w:tcPr>
          <w:p w:rsidR="00116A5D" w:rsidRPr="00116A5D" w:rsidRDefault="00116A5D" w:rsidP="00635D64">
            <w:pPr>
              <w:pStyle w:val="Paragraphe"/>
              <w:rPr>
                <w:rFonts w:cs="Arial"/>
              </w:rPr>
            </w:pPr>
            <w:r w:rsidRPr="00116A5D">
              <w:rPr>
                <w:rFonts w:cs="Arial"/>
              </w:rPr>
              <w:t>2594</w:t>
            </w:r>
          </w:p>
        </w:tc>
        <w:tc>
          <w:tcPr>
            <w:tcW w:w="1134" w:type="dxa"/>
          </w:tcPr>
          <w:p w:rsidR="00116A5D" w:rsidRPr="00116A5D" w:rsidRDefault="00116A5D" w:rsidP="00635D64">
            <w:pPr>
              <w:pStyle w:val="Paragraphe"/>
              <w:rPr>
                <w:rFonts w:cs="Arial"/>
              </w:rPr>
            </w:pPr>
            <w:r w:rsidRPr="00116A5D">
              <w:rPr>
                <w:rFonts w:cs="Arial"/>
              </w:rPr>
              <w:t>4757</w:t>
            </w:r>
          </w:p>
        </w:tc>
        <w:tc>
          <w:tcPr>
            <w:tcW w:w="1134" w:type="dxa"/>
          </w:tcPr>
          <w:p w:rsidR="00116A5D" w:rsidRPr="00116A5D" w:rsidRDefault="00116A5D" w:rsidP="00635D64">
            <w:pPr>
              <w:pStyle w:val="Paragraphe"/>
              <w:rPr>
                <w:rFonts w:cs="Arial"/>
              </w:rPr>
            </w:pPr>
            <w:r w:rsidRPr="00116A5D">
              <w:rPr>
                <w:rFonts w:cs="Arial"/>
              </w:rPr>
              <w:t>9591</w:t>
            </w:r>
          </w:p>
        </w:tc>
        <w:tc>
          <w:tcPr>
            <w:tcW w:w="1026" w:type="dxa"/>
          </w:tcPr>
          <w:p w:rsidR="00116A5D" w:rsidRPr="00116A5D" w:rsidRDefault="00116A5D" w:rsidP="00635D64">
            <w:pPr>
              <w:pStyle w:val="Paragraphe"/>
              <w:rPr>
                <w:rFonts w:cs="Arial"/>
              </w:rPr>
            </w:pPr>
            <w:r w:rsidRPr="00116A5D">
              <w:rPr>
                <w:rFonts w:cs="Arial"/>
              </w:rPr>
              <w:t>14990</w:t>
            </w:r>
          </w:p>
        </w:tc>
      </w:tr>
    </w:tbl>
    <w:p w:rsidR="00116A5D" w:rsidRPr="00116A5D" w:rsidRDefault="00116A5D" w:rsidP="00116A5D">
      <w:pPr>
        <w:pStyle w:val="Paragraphe"/>
        <w:rPr>
          <w:rFonts w:cs="Arial"/>
        </w:rPr>
      </w:pPr>
      <w:r w:rsidRPr="00116A5D">
        <w:rPr>
          <w:rFonts w:cs="Arial"/>
        </w:rPr>
        <w:t xml:space="preserve">Tracer le graphique de la distance </w:t>
      </w:r>
      <w:r w:rsidR="00D25101">
        <w:rPr>
          <w:rFonts w:cs="Arial"/>
        </w:rPr>
        <w:t xml:space="preserve">Soleil-planète </w:t>
      </w:r>
      <w:r w:rsidRPr="00116A5D">
        <w:rPr>
          <w:rFonts w:cs="Arial"/>
        </w:rPr>
        <w:t>en fonction du temps en ayant au préalable répondu aux questions suivantes :</w:t>
      </w:r>
    </w:p>
    <w:p w:rsidR="00116A5D" w:rsidRPr="00116A5D" w:rsidRDefault="00116A5D" w:rsidP="00116A5D">
      <w:pPr>
        <w:pStyle w:val="Paragraphe"/>
        <w:numPr>
          <w:ilvl w:val="0"/>
          <w:numId w:val="9"/>
        </w:numPr>
        <w:rPr>
          <w:rFonts w:cs="Arial"/>
        </w:rPr>
      </w:pPr>
      <w:r w:rsidRPr="00116A5D">
        <w:rPr>
          <w:rFonts w:cs="Arial"/>
        </w:rPr>
        <w:t xml:space="preserve">Pour chaque grandeur : quelle est la valeur mini, maxi ? Sachant que le graphique est au format A4 (21x28cm), est-il possible de trouver une échelle appropriée pour que toutes les planètes figurent sur le graphique. </w:t>
      </w:r>
    </w:p>
    <w:p w:rsidR="00116A5D" w:rsidRPr="00116A5D" w:rsidRDefault="00116A5D" w:rsidP="00116A5D">
      <w:pPr>
        <w:pStyle w:val="Paragraphe"/>
        <w:pBdr>
          <w:top w:val="single" w:sz="4" w:space="1" w:color="auto"/>
          <w:left w:val="single" w:sz="4" w:space="4" w:color="auto"/>
          <w:bottom w:val="single" w:sz="4" w:space="1" w:color="auto"/>
          <w:right w:val="single" w:sz="4" w:space="4" w:color="auto"/>
        </w:pBdr>
        <w:rPr>
          <w:rFonts w:cs="Arial"/>
        </w:rPr>
      </w:pPr>
      <w:r w:rsidRPr="00116A5D">
        <w:rPr>
          <w:rFonts w:cs="Arial"/>
        </w:rPr>
        <w:t>Indice n°1 : Utiliser votre feuille graphique en format paysage, pour pouvoir placer un maximum de p</w:t>
      </w:r>
      <w:r w:rsidR="00D25101">
        <w:rPr>
          <w:rFonts w:cs="Arial"/>
        </w:rPr>
        <w:t>oint</w:t>
      </w:r>
      <w:r w:rsidRPr="00116A5D">
        <w:rPr>
          <w:rFonts w:cs="Arial"/>
        </w:rPr>
        <w:t>s.</w:t>
      </w:r>
    </w:p>
    <w:p w:rsidR="00116A5D" w:rsidRPr="00116A5D" w:rsidRDefault="00116A5D" w:rsidP="00116A5D">
      <w:pPr>
        <w:pStyle w:val="Paragraphe"/>
        <w:rPr>
          <w:rFonts w:cs="Arial"/>
        </w:rPr>
      </w:pPr>
    </w:p>
    <w:p w:rsidR="00116A5D" w:rsidRPr="00116A5D" w:rsidRDefault="00116A5D" w:rsidP="00116A5D">
      <w:pPr>
        <w:pStyle w:val="Paragraphe"/>
        <w:pBdr>
          <w:top w:val="single" w:sz="4" w:space="1" w:color="auto"/>
          <w:left w:val="single" w:sz="4" w:space="4" w:color="auto"/>
          <w:bottom w:val="single" w:sz="4" w:space="1" w:color="auto"/>
          <w:right w:val="single" w:sz="4" w:space="4" w:color="auto"/>
        </w:pBdr>
        <w:rPr>
          <w:rFonts w:cs="Arial"/>
        </w:rPr>
      </w:pPr>
      <w:r w:rsidRPr="00116A5D">
        <w:rPr>
          <w:rFonts w:cs="Arial"/>
        </w:rPr>
        <w:t>Indice n°2: Rechercher une échelle permettant de tracer le graphique pour les six premières planètes seulement.</w:t>
      </w:r>
    </w:p>
    <w:p w:rsidR="00116A5D" w:rsidRPr="00116A5D" w:rsidRDefault="00116A5D" w:rsidP="00116A5D">
      <w:pPr>
        <w:pStyle w:val="Paragraphe"/>
        <w:rPr>
          <w:rFonts w:cs="Arial"/>
        </w:rPr>
      </w:pPr>
    </w:p>
    <w:p w:rsidR="00116A5D" w:rsidRPr="00116A5D" w:rsidRDefault="00116A5D" w:rsidP="00116A5D">
      <w:pPr>
        <w:pStyle w:val="Paragraphe"/>
        <w:pBdr>
          <w:top w:val="single" w:sz="4" w:space="1" w:color="auto"/>
          <w:left w:val="single" w:sz="4" w:space="4" w:color="auto"/>
          <w:bottom w:val="single" w:sz="4" w:space="1" w:color="auto"/>
          <w:right w:val="single" w:sz="4" w:space="4" w:color="auto"/>
        </w:pBdr>
        <w:rPr>
          <w:rFonts w:cs="Arial"/>
        </w:rPr>
      </w:pPr>
      <w:r w:rsidRPr="00116A5D">
        <w:rPr>
          <w:rFonts w:cs="Arial"/>
        </w:rPr>
        <w:t>Indice n°3 : Prendre l’échelle suivante : 1cm représente 200</w:t>
      </w:r>
      <w:r w:rsidR="00D25101">
        <w:rPr>
          <w:rFonts w:cs="Arial"/>
        </w:rPr>
        <w:t>s en abscisse et en ordonnée, 1 c</w:t>
      </w:r>
      <w:r w:rsidRPr="00116A5D">
        <w:rPr>
          <w:rFonts w:cs="Arial"/>
        </w:rPr>
        <w:t>m représente 100 millions de km.</w:t>
      </w:r>
    </w:p>
    <w:p w:rsidR="00116A5D" w:rsidRPr="00116A5D" w:rsidRDefault="00D25101" w:rsidP="00116A5D">
      <w:pPr>
        <w:pStyle w:val="Paragraphe"/>
        <w:numPr>
          <w:ilvl w:val="0"/>
          <w:numId w:val="9"/>
        </w:numPr>
        <w:rPr>
          <w:rFonts w:cs="Arial"/>
        </w:rPr>
      </w:pPr>
      <w:r>
        <w:rPr>
          <w:rFonts w:cs="Arial"/>
        </w:rPr>
        <w:t>Tracer</w:t>
      </w:r>
      <w:r w:rsidR="00116A5D" w:rsidRPr="00116A5D">
        <w:rPr>
          <w:rFonts w:cs="Arial"/>
        </w:rPr>
        <w:t xml:space="preserve"> des axes gradués, sur lesquels les valeurs mini et maxi peuvent figurer. Les nommer. Donner un titre au graphique</w:t>
      </w:r>
    </w:p>
    <w:p w:rsidR="00116A5D" w:rsidRPr="00116A5D" w:rsidRDefault="00116A5D" w:rsidP="00116A5D">
      <w:pPr>
        <w:pStyle w:val="Paragraphe"/>
        <w:pBdr>
          <w:top w:val="single" w:sz="4" w:space="1" w:color="auto"/>
          <w:left w:val="single" w:sz="4" w:space="4" w:color="auto"/>
          <w:bottom w:val="single" w:sz="4" w:space="1" w:color="auto"/>
          <w:right w:val="single" w:sz="4" w:space="4" w:color="auto"/>
        </w:pBdr>
        <w:rPr>
          <w:rFonts w:cs="Arial"/>
        </w:rPr>
      </w:pPr>
      <w:r w:rsidRPr="00116A5D">
        <w:rPr>
          <w:rFonts w:cs="Arial"/>
        </w:rPr>
        <w:t>Indice n°4 : Pour donner le titre d’un graphique, on fait une en une phrase de la forme : Le graphique représente l’évolution de « axe vertical » en fonction de « ce qui est sur l’axe horizontal »</w:t>
      </w:r>
    </w:p>
    <w:p w:rsidR="00116A5D" w:rsidRPr="00116A5D" w:rsidRDefault="00116A5D" w:rsidP="00116A5D">
      <w:pPr>
        <w:pStyle w:val="Paragraphe"/>
        <w:rPr>
          <w:rFonts w:cs="Arial"/>
        </w:rPr>
      </w:pPr>
    </w:p>
    <w:p w:rsidR="00116A5D" w:rsidRPr="00116A5D" w:rsidRDefault="00116A5D" w:rsidP="00116A5D">
      <w:pPr>
        <w:pStyle w:val="Paragraphe"/>
        <w:numPr>
          <w:ilvl w:val="0"/>
          <w:numId w:val="9"/>
        </w:numPr>
        <w:rPr>
          <w:rFonts w:cs="Arial"/>
        </w:rPr>
      </w:pPr>
      <w:r w:rsidRPr="00116A5D">
        <w:rPr>
          <w:rFonts w:cs="Arial"/>
        </w:rPr>
        <w:t>Placer les points de forme + sur le graphique</w:t>
      </w:r>
    </w:p>
    <w:p w:rsidR="00116A5D" w:rsidRPr="00116A5D" w:rsidRDefault="00116A5D" w:rsidP="00116A5D">
      <w:pPr>
        <w:pStyle w:val="Paragraphe"/>
        <w:numPr>
          <w:ilvl w:val="0"/>
          <w:numId w:val="9"/>
        </w:numPr>
        <w:rPr>
          <w:rFonts w:cs="Arial"/>
        </w:rPr>
      </w:pPr>
      <w:r w:rsidRPr="00116A5D">
        <w:rPr>
          <w:rFonts w:cs="Arial"/>
        </w:rPr>
        <w:t xml:space="preserve">Quelle est l’allure du graphique obtenu ? </w:t>
      </w:r>
    </w:p>
    <w:p w:rsidR="00116A5D" w:rsidRPr="00116A5D" w:rsidRDefault="00116A5D" w:rsidP="00116A5D">
      <w:pPr>
        <w:pStyle w:val="Paragraphe"/>
        <w:pBdr>
          <w:top w:val="single" w:sz="4" w:space="1" w:color="auto"/>
          <w:left w:val="single" w:sz="4" w:space="4" w:color="auto"/>
          <w:bottom w:val="single" w:sz="4" w:space="1" w:color="auto"/>
          <w:right w:val="single" w:sz="4" w:space="4" w:color="auto"/>
        </w:pBdr>
        <w:rPr>
          <w:rFonts w:cs="Arial"/>
          <w:i/>
        </w:rPr>
      </w:pPr>
      <w:r w:rsidRPr="00116A5D">
        <w:rPr>
          <w:rFonts w:cs="Arial"/>
        </w:rPr>
        <w:t>Indice n°5 : Décrire comment sont disposés les points les uns par rapport aux autres</w:t>
      </w:r>
      <w:r w:rsidRPr="00116A5D">
        <w:rPr>
          <w:rFonts w:cs="Arial"/>
          <w:i/>
        </w:rPr>
        <w:t>.</w:t>
      </w:r>
    </w:p>
    <w:p w:rsidR="00116A5D" w:rsidRPr="00116A5D" w:rsidRDefault="00116A5D" w:rsidP="00116A5D">
      <w:pPr>
        <w:pStyle w:val="Paragraphe"/>
        <w:numPr>
          <w:ilvl w:val="0"/>
          <w:numId w:val="9"/>
        </w:numPr>
        <w:rPr>
          <w:rFonts w:cs="Arial"/>
        </w:rPr>
      </w:pPr>
      <w:r w:rsidRPr="00116A5D">
        <w:rPr>
          <w:rFonts w:cs="Arial"/>
        </w:rPr>
        <w:t>Que peut-on en déduire par rapport aux grandeurs du tableau ?</w:t>
      </w:r>
    </w:p>
    <w:p w:rsidR="00116A5D" w:rsidRPr="00116A5D" w:rsidRDefault="00116A5D" w:rsidP="00116A5D">
      <w:pPr>
        <w:pStyle w:val="Paragraphe"/>
        <w:pBdr>
          <w:top w:val="single" w:sz="4" w:space="1" w:color="auto"/>
          <w:left w:val="single" w:sz="4" w:space="4" w:color="auto"/>
          <w:bottom w:val="single" w:sz="4" w:space="1" w:color="auto"/>
          <w:right w:val="single" w:sz="4" w:space="4" w:color="auto"/>
        </w:pBdr>
        <w:rPr>
          <w:rFonts w:cs="Arial"/>
        </w:rPr>
      </w:pPr>
      <w:r w:rsidRPr="00116A5D">
        <w:rPr>
          <w:rFonts w:cs="Arial"/>
        </w:rPr>
        <w:t>Indice n°6 : Si un graphique est une droite passant par l’origine, alors les grandeurs sont proportionnelles entre elles</w:t>
      </w:r>
    </w:p>
    <w:p w:rsidR="00116A5D" w:rsidRPr="00116A5D" w:rsidRDefault="00116A5D" w:rsidP="00116A5D">
      <w:pPr>
        <w:pStyle w:val="Paragraphe"/>
        <w:numPr>
          <w:ilvl w:val="0"/>
          <w:numId w:val="9"/>
        </w:numPr>
        <w:rPr>
          <w:rFonts w:cs="Arial"/>
        </w:rPr>
      </w:pPr>
      <w:r w:rsidRPr="00116A5D">
        <w:rPr>
          <w:rFonts w:cs="Arial"/>
        </w:rPr>
        <w:t>Pouvez-vous à l’aide du graphique, trouver la vitesse de la lumière ?</w:t>
      </w:r>
    </w:p>
    <w:p w:rsidR="00116A5D" w:rsidRPr="00116A5D" w:rsidRDefault="00116A5D" w:rsidP="00116A5D">
      <w:pPr>
        <w:pStyle w:val="Paragraphe"/>
        <w:pBdr>
          <w:top w:val="single" w:sz="4" w:space="1" w:color="auto"/>
          <w:left w:val="single" w:sz="4" w:space="4" w:color="auto"/>
          <w:bottom w:val="single" w:sz="4" w:space="1" w:color="auto"/>
          <w:right w:val="single" w:sz="4" w:space="4" w:color="auto"/>
        </w:pBdr>
        <w:rPr>
          <w:rFonts w:cs="Arial"/>
        </w:rPr>
      </w:pPr>
      <w:r w:rsidRPr="00116A5D">
        <w:rPr>
          <w:rFonts w:cs="Arial"/>
        </w:rPr>
        <w:t xml:space="preserve">Indice n°7 : La vitesse se calcule avec la </w:t>
      </w:r>
      <w:r w:rsidR="00D25101">
        <w:rPr>
          <w:rFonts w:cs="Arial"/>
        </w:rPr>
        <w:t>relation</w:t>
      </w:r>
      <w:r w:rsidRPr="00116A5D">
        <w:rPr>
          <w:rFonts w:cs="Arial"/>
        </w:rPr>
        <w:t xml:space="preserve"> suivante : v=d/t</w:t>
      </w:r>
    </w:p>
    <w:p w:rsidR="00116A5D" w:rsidRPr="00116A5D" w:rsidRDefault="00116A5D" w:rsidP="00116A5D">
      <w:pPr>
        <w:pStyle w:val="Paragraphe"/>
        <w:ind w:left="284"/>
        <w:rPr>
          <w:rFonts w:cs="Arial"/>
        </w:rPr>
      </w:pPr>
    </w:p>
    <w:p w:rsidR="00116A5D" w:rsidRPr="00116A5D" w:rsidRDefault="00116A5D" w:rsidP="00116A5D">
      <w:pPr>
        <w:pStyle w:val="Paragraphe"/>
        <w:pBdr>
          <w:top w:val="single" w:sz="4" w:space="1" w:color="auto"/>
          <w:left w:val="single" w:sz="4" w:space="4" w:color="auto"/>
          <w:bottom w:val="single" w:sz="4" w:space="1" w:color="auto"/>
          <w:right w:val="single" w:sz="4" w:space="4" w:color="auto"/>
        </w:pBdr>
        <w:rPr>
          <w:rFonts w:cs="Arial"/>
        </w:rPr>
      </w:pPr>
      <w:r w:rsidRPr="00116A5D">
        <w:rPr>
          <w:rFonts w:cs="Arial"/>
        </w:rPr>
        <w:lastRenderedPageBreak/>
        <w:t xml:space="preserve">Indice n°8 : Pour limiter les erreurs sur la valeur de la vitesse, choisir un point qui appartient à la droite, de préférence un point dont les coordonnées sont </w:t>
      </w:r>
      <w:proofErr w:type="gramStart"/>
      <w:r w:rsidRPr="00116A5D">
        <w:rPr>
          <w:rFonts w:cs="Arial"/>
        </w:rPr>
        <w:t>faciles</w:t>
      </w:r>
      <w:proofErr w:type="gramEnd"/>
      <w:r w:rsidRPr="00116A5D">
        <w:rPr>
          <w:rFonts w:cs="Arial"/>
        </w:rPr>
        <w:t xml:space="preserve"> à lire. Puis calculer la vitesse.</w:t>
      </w:r>
    </w:p>
    <w:p w:rsidR="00116A5D" w:rsidRPr="00116A5D" w:rsidRDefault="00116A5D" w:rsidP="00116A5D">
      <w:pPr>
        <w:pStyle w:val="Titre2numrot"/>
        <w:numPr>
          <w:ilvl w:val="0"/>
          <w:numId w:val="3"/>
        </w:numPr>
        <w:rPr>
          <w:color w:val="auto"/>
        </w:rPr>
      </w:pPr>
      <w:r w:rsidRPr="00116A5D">
        <w:rPr>
          <w:color w:val="auto"/>
        </w:rPr>
        <w:t>Trace écrite pour l’élève</w:t>
      </w:r>
    </w:p>
    <w:p w:rsidR="00116A5D" w:rsidRPr="00116A5D" w:rsidRDefault="00116A5D" w:rsidP="00116A5D">
      <w:pPr>
        <w:pStyle w:val="Paragraphe"/>
        <w:rPr>
          <w:rFonts w:cs="Arial"/>
        </w:rPr>
      </w:pPr>
      <w:r w:rsidRPr="00116A5D">
        <w:rPr>
          <w:rFonts w:cs="Arial"/>
        </w:rPr>
        <w:t>Chaque élève doit concevoir sa fiche méthode « exploiter un graphique ». La fiche méthode sera différente d’un élève à l’autre en fonction de son niveau de maitrise et des indices dont il a eu besoin. Le professeur peut donner sous forme de petits coupons les indices que l’élève a utilisés, afin qu’il les intègre à sa fiche méthode.</w:t>
      </w:r>
    </w:p>
    <w:p w:rsidR="00116A5D" w:rsidRPr="00116A5D" w:rsidRDefault="00116A5D" w:rsidP="00116A5D">
      <w:pPr>
        <w:spacing w:after="160" w:line="259" w:lineRule="auto"/>
        <w:jc w:val="left"/>
        <w:rPr>
          <w:rFonts w:cs="Arial"/>
        </w:rPr>
      </w:pPr>
    </w:p>
    <w:p w:rsidR="00116A5D" w:rsidRPr="00062D41" w:rsidRDefault="00116A5D" w:rsidP="00116A5D">
      <w:pPr>
        <w:pStyle w:val="Titre1numrot"/>
        <w:numPr>
          <w:ilvl w:val="0"/>
          <w:numId w:val="12"/>
        </w:numPr>
        <w:rPr>
          <w:color w:val="002060"/>
        </w:rPr>
      </w:pPr>
      <w:r w:rsidRPr="00062D41">
        <w:rPr>
          <w:color w:val="002060"/>
        </w:rPr>
        <w:t>Exemple de séance d’AP en classe de 3</w:t>
      </w:r>
      <w:r w:rsidRPr="00062D41">
        <w:rPr>
          <w:color w:val="002060"/>
          <w:vertAlign w:val="superscript"/>
        </w:rPr>
        <w:t>ème</w:t>
      </w:r>
      <w:r w:rsidRPr="00062D41">
        <w:rPr>
          <w:color w:val="002060"/>
        </w:rPr>
        <w:t> : « Exploiter une représentation graphique pour trouver une grandeur »</w:t>
      </w:r>
    </w:p>
    <w:p w:rsidR="00116A5D" w:rsidRPr="00116A5D" w:rsidRDefault="00116A5D" w:rsidP="00116A5D">
      <w:pPr>
        <w:pStyle w:val="Titre2numrot"/>
        <w:numPr>
          <w:ilvl w:val="0"/>
          <w:numId w:val="6"/>
        </w:numPr>
        <w:rPr>
          <w:color w:val="auto"/>
        </w:rPr>
      </w:pPr>
      <w:r w:rsidRPr="00116A5D">
        <w:rPr>
          <w:color w:val="auto"/>
        </w:rPr>
        <w:t>Objectifs</w:t>
      </w:r>
    </w:p>
    <w:p w:rsidR="00116A5D" w:rsidRPr="00116A5D" w:rsidRDefault="00116A5D" w:rsidP="00116A5D">
      <w:pPr>
        <w:rPr>
          <w:rFonts w:cs="Arial"/>
        </w:rPr>
      </w:pPr>
      <w:r w:rsidRPr="00116A5D">
        <w:rPr>
          <w:rFonts w:cs="Arial"/>
        </w:rPr>
        <w:t>Savoir reconnaitre une situation de proportionnalité sur un graphique:</w:t>
      </w:r>
    </w:p>
    <w:p w:rsidR="00116A5D" w:rsidRPr="00062D41" w:rsidRDefault="00116A5D" w:rsidP="00116A5D">
      <w:pPr>
        <w:pStyle w:val="Paragraphedeliste"/>
        <w:numPr>
          <w:ilvl w:val="0"/>
          <w:numId w:val="10"/>
        </w:numPr>
        <w:rPr>
          <w:rFonts w:cs="Arial"/>
        </w:rPr>
      </w:pPr>
      <w:r w:rsidRPr="00062D41">
        <w:rPr>
          <w:rFonts w:cs="Arial"/>
        </w:rPr>
        <w:t>Titre, grandeurs et unités</w:t>
      </w:r>
    </w:p>
    <w:p w:rsidR="00116A5D" w:rsidRPr="00062D41" w:rsidRDefault="00116A5D" w:rsidP="00116A5D">
      <w:pPr>
        <w:pStyle w:val="Paragraphedeliste"/>
        <w:numPr>
          <w:ilvl w:val="0"/>
          <w:numId w:val="10"/>
        </w:numPr>
        <w:rPr>
          <w:rFonts w:cs="Arial"/>
        </w:rPr>
      </w:pPr>
      <w:r w:rsidRPr="00062D41">
        <w:rPr>
          <w:rFonts w:cs="Arial"/>
        </w:rPr>
        <w:t>Tracé des axes à la bonne échelle</w:t>
      </w:r>
    </w:p>
    <w:p w:rsidR="00116A5D" w:rsidRPr="00062D41" w:rsidRDefault="00116A5D" w:rsidP="00116A5D">
      <w:pPr>
        <w:pStyle w:val="Paragraphedeliste"/>
        <w:numPr>
          <w:ilvl w:val="0"/>
          <w:numId w:val="10"/>
        </w:numPr>
        <w:rPr>
          <w:rFonts w:cs="Arial"/>
        </w:rPr>
      </w:pPr>
      <w:r w:rsidRPr="00062D41">
        <w:rPr>
          <w:rFonts w:cs="Arial"/>
        </w:rPr>
        <w:t>Placer correctement les points dans le repère.</w:t>
      </w:r>
    </w:p>
    <w:p w:rsidR="00116A5D" w:rsidRPr="00116A5D" w:rsidRDefault="00116A5D" w:rsidP="00116A5D">
      <w:pPr>
        <w:pStyle w:val="Paragraphedeliste"/>
        <w:numPr>
          <w:ilvl w:val="0"/>
          <w:numId w:val="10"/>
        </w:numPr>
        <w:rPr>
          <w:rFonts w:cs="Arial"/>
        </w:rPr>
      </w:pPr>
      <w:r w:rsidRPr="00116A5D">
        <w:rPr>
          <w:rFonts w:cs="Arial"/>
        </w:rPr>
        <w:t xml:space="preserve">Avoir conscience de la précision des mesures : les points peuvent être légèrement décalés horizontalement ou verticalement à cause d’erreurs de mesure. On ne relie </w:t>
      </w:r>
      <w:proofErr w:type="spellStart"/>
      <w:r w:rsidRPr="00116A5D">
        <w:rPr>
          <w:rFonts w:cs="Arial"/>
        </w:rPr>
        <w:t>odnc</w:t>
      </w:r>
      <w:proofErr w:type="spellEnd"/>
      <w:r w:rsidRPr="00116A5D">
        <w:rPr>
          <w:rFonts w:cs="Arial"/>
        </w:rPr>
        <w:t xml:space="preserve"> pas les points deux à deux.</w:t>
      </w:r>
    </w:p>
    <w:p w:rsidR="00116A5D" w:rsidRPr="00116A5D" w:rsidRDefault="00D25101" w:rsidP="00116A5D">
      <w:pPr>
        <w:pStyle w:val="Paragraphedeliste"/>
        <w:numPr>
          <w:ilvl w:val="0"/>
          <w:numId w:val="10"/>
        </w:numPr>
        <w:rPr>
          <w:rFonts w:cs="Arial"/>
        </w:rPr>
      </w:pPr>
      <w:r>
        <w:rPr>
          <w:rFonts w:cs="Arial"/>
        </w:rPr>
        <w:t>Savoir repérer que d</w:t>
      </w:r>
      <w:r w:rsidR="00116A5D" w:rsidRPr="00116A5D">
        <w:rPr>
          <w:rFonts w:cs="Arial"/>
        </w:rPr>
        <w:t xml:space="preserve">es points </w:t>
      </w:r>
      <w:proofErr w:type="gramStart"/>
      <w:r w:rsidR="00116A5D" w:rsidRPr="00116A5D">
        <w:rPr>
          <w:rFonts w:cs="Arial"/>
        </w:rPr>
        <w:t>sont</w:t>
      </w:r>
      <w:proofErr w:type="gramEnd"/>
      <w:r w:rsidR="00116A5D" w:rsidRPr="00116A5D">
        <w:rPr>
          <w:rFonts w:cs="Arial"/>
        </w:rPr>
        <w:t xml:space="preserve"> alignés</w:t>
      </w:r>
    </w:p>
    <w:p w:rsidR="00116A5D" w:rsidRPr="00116A5D" w:rsidRDefault="00116A5D" w:rsidP="00116A5D">
      <w:pPr>
        <w:pStyle w:val="Paragraphedeliste"/>
        <w:numPr>
          <w:ilvl w:val="0"/>
          <w:numId w:val="10"/>
        </w:numPr>
        <w:rPr>
          <w:rFonts w:cs="Arial"/>
        </w:rPr>
      </w:pPr>
      <w:r w:rsidRPr="00116A5D">
        <w:rPr>
          <w:rFonts w:cs="Arial"/>
        </w:rPr>
        <w:t>Savoir calculer le coefficient directeur d’une droite</w:t>
      </w:r>
    </w:p>
    <w:p w:rsidR="00116A5D" w:rsidRPr="00116A5D" w:rsidRDefault="00116A5D" w:rsidP="00116A5D">
      <w:pPr>
        <w:rPr>
          <w:rFonts w:cs="Arial"/>
        </w:rPr>
      </w:pPr>
    </w:p>
    <w:p w:rsidR="00116A5D" w:rsidRPr="00116A5D" w:rsidRDefault="00116A5D" w:rsidP="00116A5D">
      <w:pPr>
        <w:pStyle w:val="Titre2numrot"/>
        <w:numPr>
          <w:ilvl w:val="0"/>
          <w:numId w:val="3"/>
        </w:numPr>
        <w:rPr>
          <w:color w:val="auto"/>
        </w:rPr>
      </w:pPr>
      <w:r w:rsidRPr="00116A5D">
        <w:rPr>
          <w:color w:val="auto"/>
        </w:rPr>
        <w:t>Descriptif de l’activité</w:t>
      </w:r>
    </w:p>
    <w:p w:rsidR="00116A5D" w:rsidRPr="00116A5D" w:rsidRDefault="00116A5D" w:rsidP="00116A5D">
      <w:pPr>
        <w:pStyle w:val="Paragraphe"/>
        <w:rPr>
          <w:rFonts w:cs="Arial"/>
        </w:rPr>
      </w:pPr>
      <w:r w:rsidRPr="00116A5D">
        <w:rPr>
          <w:rFonts w:cs="Arial"/>
        </w:rPr>
        <w:t xml:space="preserve">De nos jours, on utilise la mesure de la vitesse du son dans un milieu pour évaluer la qualité du matériau. Par exemple, une fissure aura pour effet de diminuer la vitesse de propagation du son au travers d’un mur en béton. En effet, le son se déplace à une vitesse différente selon le milieu traversé. </w:t>
      </w:r>
    </w:p>
    <w:p w:rsidR="00116A5D" w:rsidRPr="00116A5D" w:rsidRDefault="00116A5D" w:rsidP="00116A5D">
      <w:pPr>
        <w:pStyle w:val="Paragraphe"/>
        <w:rPr>
          <w:rFonts w:cs="Arial"/>
        </w:rPr>
      </w:pPr>
    </w:p>
    <w:p w:rsidR="00116A5D" w:rsidRPr="00116A5D" w:rsidRDefault="00116A5D" w:rsidP="00116A5D">
      <w:pPr>
        <w:pStyle w:val="Paragraphe"/>
        <w:rPr>
          <w:rFonts w:cs="Arial"/>
        </w:rPr>
      </w:pPr>
      <w:r w:rsidRPr="00116A5D">
        <w:rPr>
          <w:rFonts w:cs="Arial"/>
        </w:rPr>
        <w:t>On a mesuré pour l’air, l’eau et l’acier le temps nécessaire au son pour parcourir différentes distances.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5"/>
        <w:gridCol w:w="1535"/>
        <w:gridCol w:w="1535"/>
        <w:gridCol w:w="1535"/>
        <w:gridCol w:w="1536"/>
        <w:gridCol w:w="1536"/>
      </w:tblGrid>
      <w:tr w:rsidR="00116A5D" w:rsidRPr="00116A5D" w:rsidTr="00635D64">
        <w:tc>
          <w:tcPr>
            <w:tcW w:w="1535" w:type="dxa"/>
          </w:tcPr>
          <w:p w:rsidR="00116A5D" w:rsidRPr="00116A5D" w:rsidRDefault="00116A5D" w:rsidP="00635D64">
            <w:pPr>
              <w:pStyle w:val="Paragraphe"/>
              <w:rPr>
                <w:rFonts w:cs="Arial"/>
              </w:rPr>
            </w:pPr>
            <w:r w:rsidRPr="00116A5D">
              <w:rPr>
                <w:rFonts w:cs="Arial"/>
              </w:rPr>
              <w:t>Distance parcourue par le son (km)</w:t>
            </w:r>
          </w:p>
        </w:tc>
        <w:tc>
          <w:tcPr>
            <w:tcW w:w="1535" w:type="dxa"/>
          </w:tcPr>
          <w:p w:rsidR="00116A5D" w:rsidRPr="00116A5D" w:rsidRDefault="00116A5D" w:rsidP="00635D64">
            <w:pPr>
              <w:pStyle w:val="Paragraphe"/>
              <w:jc w:val="center"/>
              <w:rPr>
                <w:rFonts w:cs="Arial"/>
              </w:rPr>
            </w:pPr>
            <w:r w:rsidRPr="00116A5D">
              <w:rPr>
                <w:rFonts w:cs="Arial"/>
              </w:rPr>
              <w:t>1</w:t>
            </w:r>
          </w:p>
        </w:tc>
        <w:tc>
          <w:tcPr>
            <w:tcW w:w="1535" w:type="dxa"/>
          </w:tcPr>
          <w:p w:rsidR="00116A5D" w:rsidRPr="00116A5D" w:rsidRDefault="00116A5D" w:rsidP="00635D64">
            <w:pPr>
              <w:pStyle w:val="Paragraphe"/>
              <w:jc w:val="center"/>
              <w:rPr>
                <w:rFonts w:cs="Arial"/>
              </w:rPr>
            </w:pPr>
            <w:r w:rsidRPr="00116A5D">
              <w:rPr>
                <w:rFonts w:cs="Arial"/>
              </w:rPr>
              <w:t>2</w:t>
            </w:r>
          </w:p>
        </w:tc>
        <w:tc>
          <w:tcPr>
            <w:tcW w:w="1535" w:type="dxa"/>
          </w:tcPr>
          <w:p w:rsidR="00116A5D" w:rsidRPr="00116A5D" w:rsidRDefault="00116A5D" w:rsidP="00635D64">
            <w:pPr>
              <w:pStyle w:val="Paragraphe"/>
              <w:jc w:val="center"/>
              <w:rPr>
                <w:rFonts w:cs="Arial"/>
              </w:rPr>
            </w:pPr>
            <w:r w:rsidRPr="00116A5D">
              <w:rPr>
                <w:rFonts w:cs="Arial"/>
              </w:rPr>
              <w:t>3</w:t>
            </w:r>
          </w:p>
        </w:tc>
        <w:tc>
          <w:tcPr>
            <w:tcW w:w="1536" w:type="dxa"/>
          </w:tcPr>
          <w:p w:rsidR="00116A5D" w:rsidRPr="00116A5D" w:rsidRDefault="00116A5D" w:rsidP="00635D64">
            <w:pPr>
              <w:pStyle w:val="Paragraphe"/>
              <w:jc w:val="center"/>
              <w:rPr>
                <w:rFonts w:cs="Arial"/>
              </w:rPr>
            </w:pPr>
            <w:r w:rsidRPr="00116A5D">
              <w:rPr>
                <w:rFonts w:cs="Arial"/>
              </w:rPr>
              <w:t>4</w:t>
            </w:r>
          </w:p>
        </w:tc>
        <w:tc>
          <w:tcPr>
            <w:tcW w:w="1536" w:type="dxa"/>
          </w:tcPr>
          <w:p w:rsidR="00116A5D" w:rsidRPr="00116A5D" w:rsidRDefault="00116A5D" w:rsidP="00635D64">
            <w:pPr>
              <w:pStyle w:val="Paragraphe"/>
              <w:jc w:val="center"/>
              <w:rPr>
                <w:rFonts w:cs="Arial"/>
              </w:rPr>
            </w:pPr>
            <w:r w:rsidRPr="00116A5D">
              <w:rPr>
                <w:rFonts w:cs="Arial"/>
              </w:rPr>
              <w:t>5</w:t>
            </w:r>
          </w:p>
        </w:tc>
      </w:tr>
      <w:tr w:rsidR="00116A5D" w:rsidRPr="00116A5D" w:rsidTr="00635D64">
        <w:tc>
          <w:tcPr>
            <w:tcW w:w="1535" w:type="dxa"/>
          </w:tcPr>
          <w:p w:rsidR="00116A5D" w:rsidRPr="00116A5D" w:rsidRDefault="00116A5D" w:rsidP="00635D64">
            <w:pPr>
              <w:pStyle w:val="Paragraphe"/>
              <w:rPr>
                <w:rFonts w:cs="Arial"/>
              </w:rPr>
            </w:pPr>
            <w:r w:rsidRPr="00116A5D">
              <w:rPr>
                <w:rFonts w:cs="Arial"/>
              </w:rPr>
              <w:t>Temps de parcours dans l’air (s)</w:t>
            </w:r>
          </w:p>
        </w:tc>
        <w:tc>
          <w:tcPr>
            <w:tcW w:w="1535" w:type="dxa"/>
          </w:tcPr>
          <w:p w:rsidR="00116A5D" w:rsidRPr="00116A5D" w:rsidRDefault="00116A5D" w:rsidP="00635D64">
            <w:pPr>
              <w:pStyle w:val="Paragraphe"/>
              <w:jc w:val="center"/>
              <w:rPr>
                <w:rFonts w:cs="Arial"/>
              </w:rPr>
            </w:pPr>
            <w:r w:rsidRPr="00116A5D">
              <w:rPr>
                <w:rFonts w:cs="Arial"/>
              </w:rPr>
              <w:t>2,9</w:t>
            </w:r>
          </w:p>
        </w:tc>
        <w:tc>
          <w:tcPr>
            <w:tcW w:w="1535" w:type="dxa"/>
          </w:tcPr>
          <w:p w:rsidR="00116A5D" w:rsidRPr="00116A5D" w:rsidRDefault="00116A5D" w:rsidP="00635D64">
            <w:pPr>
              <w:pStyle w:val="Paragraphe"/>
              <w:jc w:val="center"/>
              <w:rPr>
                <w:rFonts w:cs="Arial"/>
              </w:rPr>
            </w:pPr>
            <w:r w:rsidRPr="00116A5D">
              <w:rPr>
                <w:rFonts w:cs="Arial"/>
              </w:rPr>
              <w:t>5,9</w:t>
            </w:r>
          </w:p>
        </w:tc>
        <w:tc>
          <w:tcPr>
            <w:tcW w:w="1535" w:type="dxa"/>
          </w:tcPr>
          <w:p w:rsidR="00116A5D" w:rsidRPr="00116A5D" w:rsidRDefault="00116A5D" w:rsidP="00635D64">
            <w:pPr>
              <w:pStyle w:val="Paragraphe"/>
              <w:jc w:val="center"/>
              <w:rPr>
                <w:rFonts w:cs="Arial"/>
              </w:rPr>
            </w:pPr>
            <w:r w:rsidRPr="00116A5D">
              <w:rPr>
                <w:rFonts w:cs="Arial"/>
              </w:rPr>
              <w:t>8,8</w:t>
            </w:r>
          </w:p>
        </w:tc>
        <w:tc>
          <w:tcPr>
            <w:tcW w:w="1536" w:type="dxa"/>
          </w:tcPr>
          <w:p w:rsidR="00116A5D" w:rsidRPr="00116A5D" w:rsidRDefault="00116A5D" w:rsidP="00635D64">
            <w:pPr>
              <w:pStyle w:val="Paragraphe"/>
              <w:jc w:val="center"/>
              <w:rPr>
                <w:rFonts w:cs="Arial"/>
              </w:rPr>
            </w:pPr>
            <w:r w:rsidRPr="00116A5D">
              <w:rPr>
                <w:rFonts w:cs="Arial"/>
              </w:rPr>
              <w:t>11,8</w:t>
            </w:r>
          </w:p>
        </w:tc>
        <w:tc>
          <w:tcPr>
            <w:tcW w:w="1536" w:type="dxa"/>
          </w:tcPr>
          <w:p w:rsidR="00116A5D" w:rsidRPr="00116A5D" w:rsidRDefault="00116A5D" w:rsidP="00635D64">
            <w:pPr>
              <w:pStyle w:val="Paragraphe"/>
              <w:jc w:val="center"/>
              <w:rPr>
                <w:rFonts w:cs="Arial"/>
              </w:rPr>
            </w:pPr>
            <w:r w:rsidRPr="00116A5D">
              <w:rPr>
                <w:rFonts w:cs="Arial"/>
              </w:rPr>
              <w:t>14,7</w:t>
            </w:r>
          </w:p>
        </w:tc>
      </w:tr>
      <w:tr w:rsidR="00116A5D" w:rsidRPr="00116A5D" w:rsidTr="00635D64">
        <w:tc>
          <w:tcPr>
            <w:tcW w:w="1535" w:type="dxa"/>
          </w:tcPr>
          <w:p w:rsidR="00116A5D" w:rsidRPr="00116A5D" w:rsidRDefault="00116A5D" w:rsidP="00635D64">
            <w:pPr>
              <w:pStyle w:val="Paragraphe"/>
              <w:rPr>
                <w:rFonts w:cs="Arial"/>
              </w:rPr>
            </w:pPr>
            <w:r w:rsidRPr="00116A5D">
              <w:rPr>
                <w:rFonts w:cs="Arial"/>
              </w:rPr>
              <w:t>Temps de parcours dans l’eau</w:t>
            </w:r>
          </w:p>
        </w:tc>
        <w:tc>
          <w:tcPr>
            <w:tcW w:w="1535" w:type="dxa"/>
          </w:tcPr>
          <w:p w:rsidR="00116A5D" w:rsidRPr="00116A5D" w:rsidRDefault="00116A5D" w:rsidP="00635D64">
            <w:pPr>
              <w:pStyle w:val="Paragraphe"/>
              <w:jc w:val="center"/>
              <w:rPr>
                <w:rFonts w:cs="Arial"/>
              </w:rPr>
            </w:pPr>
            <w:r w:rsidRPr="00116A5D">
              <w:rPr>
                <w:rFonts w:cs="Arial"/>
              </w:rPr>
              <w:t>0,67</w:t>
            </w:r>
          </w:p>
        </w:tc>
        <w:tc>
          <w:tcPr>
            <w:tcW w:w="1535" w:type="dxa"/>
          </w:tcPr>
          <w:p w:rsidR="00116A5D" w:rsidRPr="00116A5D" w:rsidRDefault="00116A5D" w:rsidP="00635D64">
            <w:pPr>
              <w:pStyle w:val="Paragraphe"/>
              <w:jc w:val="center"/>
              <w:rPr>
                <w:rFonts w:cs="Arial"/>
              </w:rPr>
            </w:pPr>
            <w:r w:rsidRPr="00116A5D">
              <w:rPr>
                <w:rFonts w:cs="Arial"/>
              </w:rPr>
              <w:t>1,3</w:t>
            </w:r>
          </w:p>
        </w:tc>
        <w:tc>
          <w:tcPr>
            <w:tcW w:w="1535" w:type="dxa"/>
          </w:tcPr>
          <w:p w:rsidR="00116A5D" w:rsidRPr="00116A5D" w:rsidRDefault="00116A5D" w:rsidP="00635D64">
            <w:pPr>
              <w:pStyle w:val="Paragraphe"/>
              <w:jc w:val="center"/>
              <w:rPr>
                <w:rFonts w:cs="Arial"/>
              </w:rPr>
            </w:pPr>
            <w:r w:rsidRPr="00116A5D">
              <w:rPr>
                <w:rFonts w:cs="Arial"/>
              </w:rPr>
              <w:t>2,0</w:t>
            </w:r>
          </w:p>
        </w:tc>
        <w:tc>
          <w:tcPr>
            <w:tcW w:w="1536" w:type="dxa"/>
          </w:tcPr>
          <w:p w:rsidR="00116A5D" w:rsidRPr="00116A5D" w:rsidRDefault="00116A5D" w:rsidP="00635D64">
            <w:pPr>
              <w:pStyle w:val="Paragraphe"/>
              <w:jc w:val="center"/>
              <w:rPr>
                <w:rFonts w:cs="Arial"/>
              </w:rPr>
            </w:pPr>
            <w:r w:rsidRPr="00116A5D">
              <w:rPr>
                <w:rFonts w:cs="Arial"/>
              </w:rPr>
              <w:t>2,7</w:t>
            </w:r>
          </w:p>
        </w:tc>
        <w:tc>
          <w:tcPr>
            <w:tcW w:w="1536" w:type="dxa"/>
          </w:tcPr>
          <w:p w:rsidR="00116A5D" w:rsidRPr="00116A5D" w:rsidRDefault="00116A5D" w:rsidP="00635D64">
            <w:pPr>
              <w:pStyle w:val="Paragraphe"/>
              <w:jc w:val="center"/>
              <w:rPr>
                <w:rFonts w:cs="Arial"/>
              </w:rPr>
            </w:pPr>
            <w:r w:rsidRPr="00116A5D">
              <w:rPr>
                <w:rFonts w:cs="Arial"/>
              </w:rPr>
              <w:t>3,3</w:t>
            </w:r>
          </w:p>
        </w:tc>
      </w:tr>
      <w:tr w:rsidR="00116A5D" w:rsidRPr="00116A5D" w:rsidTr="00635D64">
        <w:tc>
          <w:tcPr>
            <w:tcW w:w="1535" w:type="dxa"/>
          </w:tcPr>
          <w:p w:rsidR="00116A5D" w:rsidRPr="00116A5D" w:rsidRDefault="00116A5D" w:rsidP="00635D64">
            <w:pPr>
              <w:pStyle w:val="Paragraphe"/>
              <w:rPr>
                <w:rFonts w:cs="Arial"/>
              </w:rPr>
            </w:pPr>
            <w:r w:rsidRPr="00116A5D">
              <w:rPr>
                <w:rFonts w:cs="Arial"/>
              </w:rPr>
              <w:t>Temps de parcours dans l’acier</w:t>
            </w:r>
          </w:p>
        </w:tc>
        <w:tc>
          <w:tcPr>
            <w:tcW w:w="1535" w:type="dxa"/>
          </w:tcPr>
          <w:p w:rsidR="00116A5D" w:rsidRPr="00116A5D" w:rsidRDefault="00116A5D" w:rsidP="00635D64">
            <w:pPr>
              <w:pStyle w:val="Paragraphe"/>
              <w:jc w:val="center"/>
              <w:rPr>
                <w:rFonts w:cs="Arial"/>
              </w:rPr>
            </w:pPr>
            <w:r w:rsidRPr="00116A5D">
              <w:rPr>
                <w:rFonts w:cs="Arial"/>
              </w:rPr>
              <w:t>0,18</w:t>
            </w:r>
          </w:p>
        </w:tc>
        <w:tc>
          <w:tcPr>
            <w:tcW w:w="1535" w:type="dxa"/>
          </w:tcPr>
          <w:p w:rsidR="00116A5D" w:rsidRPr="00116A5D" w:rsidRDefault="00116A5D" w:rsidP="00635D64">
            <w:pPr>
              <w:pStyle w:val="Paragraphe"/>
              <w:jc w:val="center"/>
              <w:rPr>
                <w:rFonts w:cs="Arial"/>
              </w:rPr>
            </w:pPr>
            <w:r w:rsidRPr="00116A5D">
              <w:rPr>
                <w:rFonts w:cs="Arial"/>
              </w:rPr>
              <w:t>0,36</w:t>
            </w:r>
          </w:p>
        </w:tc>
        <w:tc>
          <w:tcPr>
            <w:tcW w:w="1535" w:type="dxa"/>
          </w:tcPr>
          <w:p w:rsidR="00116A5D" w:rsidRPr="00116A5D" w:rsidRDefault="00116A5D" w:rsidP="00635D64">
            <w:pPr>
              <w:pStyle w:val="Paragraphe"/>
              <w:jc w:val="center"/>
              <w:rPr>
                <w:rFonts w:cs="Arial"/>
              </w:rPr>
            </w:pPr>
            <w:r w:rsidRPr="00116A5D">
              <w:rPr>
                <w:rFonts w:cs="Arial"/>
              </w:rPr>
              <w:t>0,54</w:t>
            </w:r>
          </w:p>
        </w:tc>
        <w:tc>
          <w:tcPr>
            <w:tcW w:w="1536" w:type="dxa"/>
          </w:tcPr>
          <w:p w:rsidR="00116A5D" w:rsidRPr="00116A5D" w:rsidRDefault="00116A5D" w:rsidP="00635D64">
            <w:pPr>
              <w:pStyle w:val="Paragraphe"/>
              <w:jc w:val="center"/>
              <w:rPr>
                <w:rFonts w:cs="Arial"/>
              </w:rPr>
            </w:pPr>
            <w:r w:rsidRPr="00116A5D">
              <w:rPr>
                <w:rFonts w:cs="Arial"/>
              </w:rPr>
              <w:t>0,71</w:t>
            </w:r>
          </w:p>
        </w:tc>
        <w:tc>
          <w:tcPr>
            <w:tcW w:w="1536" w:type="dxa"/>
          </w:tcPr>
          <w:p w:rsidR="00116A5D" w:rsidRPr="00116A5D" w:rsidRDefault="00116A5D" w:rsidP="00635D64">
            <w:pPr>
              <w:pStyle w:val="Paragraphe"/>
              <w:jc w:val="center"/>
              <w:rPr>
                <w:rFonts w:cs="Arial"/>
              </w:rPr>
            </w:pPr>
            <w:r w:rsidRPr="00116A5D">
              <w:rPr>
                <w:rFonts w:cs="Arial"/>
              </w:rPr>
              <w:t>0,89</w:t>
            </w:r>
          </w:p>
        </w:tc>
      </w:tr>
    </w:tbl>
    <w:p w:rsidR="00116A5D" w:rsidRPr="00116A5D" w:rsidRDefault="00116A5D" w:rsidP="00116A5D">
      <w:pPr>
        <w:pStyle w:val="Paragraphe"/>
        <w:rPr>
          <w:rFonts w:cs="Arial"/>
        </w:rPr>
      </w:pPr>
    </w:p>
    <w:p w:rsidR="00116A5D" w:rsidRPr="00116A5D" w:rsidRDefault="00116A5D" w:rsidP="00116A5D">
      <w:pPr>
        <w:pStyle w:val="Paragraphe"/>
        <w:numPr>
          <w:ilvl w:val="0"/>
          <w:numId w:val="11"/>
        </w:numPr>
        <w:rPr>
          <w:rFonts w:cs="Arial"/>
        </w:rPr>
      </w:pPr>
      <w:r w:rsidRPr="00116A5D">
        <w:rPr>
          <w:rFonts w:cs="Arial"/>
        </w:rPr>
        <w:t>Sur un même graphique, tracer pour chaque matériau l’évolution de la distance</w:t>
      </w:r>
      <w:r w:rsidR="00D25101">
        <w:rPr>
          <w:rFonts w:cs="Arial"/>
        </w:rPr>
        <w:t xml:space="preserve"> parcourue par le son</w:t>
      </w:r>
      <w:r w:rsidRPr="00116A5D">
        <w:rPr>
          <w:rFonts w:cs="Arial"/>
        </w:rPr>
        <w:t xml:space="preserve"> en fonction du temps. </w:t>
      </w:r>
    </w:p>
    <w:p w:rsidR="00116A5D" w:rsidRPr="00116A5D" w:rsidRDefault="00116A5D" w:rsidP="00116A5D">
      <w:pPr>
        <w:pStyle w:val="Paragraphe"/>
        <w:pBdr>
          <w:top w:val="single" w:sz="4" w:space="1" w:color="auto"/>
          <w:left w:val="single" w:sz="4" w:space="4" w:color="auto"/>
          <w:bottom w:val="single" w:sz="4" w:space="1" w:color="auto"/>
          <w:right w:val="single" w:sz="4" w:space="4" w:color="auto"/>
        </w:pBdr>
        <w:rPr>
          <w:rFonts w:cs="Arial"/>
        </w:rPr>
      </w:pPr>
      <w:r w:rsidRPr="00116A5D">
        <w:rPr>
          <w:rFonts w:cs="Arial"/>
        </w:rPr>
        <w:t>Indice n°1 : échelle du graphique</w:t>
      </w:r>
    </w:p>
    <w:p w:rsidR="00116A5D" w:rsidRPr="00116A5D" w:rsidRDefault="00116A5D" w:rsidP="00116A5D">
      <w:pPr>
        <w:pStyle w:val="Paragraphe"/>
        <w:pBdr>
          <w:top w:val="single" w:sz="4" w:space="1" w:color="auto"/>
          <w:left w:val="single" w:sz="4" w:space="4" w:color="auto"/>
          <w:bottom w:val="single" w:sz="4" w:space="1" w:color="auto"/>
          <w:right w:val="single" w:sz="4" w:space="4" w:color="auto"/>
        </w:pBdr>
        <w:rPr>
          <w:rFonts w:cs="Arial"/>
        </w:rPr>
      </w:pPr>
      <w:r w:rsidRPr="00116A5D">
        <w:rPr>
          <w:rFonts w:cs="Arial"/>
        </w:rPr>
        <w:t>Pour déterminer l’échelle du graphique, repérer pour chaque grandeur la valeur mini et la valeur maxi. Construire des axes gradués, sur lesquels les valeurs mini et maxi peuvent figurer.</w:t>
      </w:r>
    </w:p>
    <w:p w:rsidR="00116A5D" w:rsidRPr="00116A5D" w:rsidRDefault="00116A5D" w:rsidP="00116A5D">
      <w:pPr>
        <w:pStyle w:val="Paragraphe"/>
        <w:numPr>
          <w:ilvl w:val="0"/>
          <w:numId w:val="11"/>
        </w:numPr>
        <w:rPr>
          <w:rFonts w:cs="Arial"/>
        </w:rPr>
      </w:pPr>
      <w:r w:rsidRPr="00116A5D">
        <w:rPr>
          <w:rFonts w:cs="Arial"/>
        </w:rPr>
        <w:t>Pour chaque matériau, quelle est l’allure de la représentation graphique obtenue ? Que peut-on en déduire par rapport aux grandeurs du tableau ?</w:t>
      </w:r>
    </w:p>
    <w:p w:rsidR="00116A5D" w:rsidRPr="00116A5D" w:rsidRDefault="00116A5D" w:rsidP="00116A5D">
      <w:pPr>
        <w:pStyle w:val="Paragraphe"/>
        <w:numPr>
          <w:ilvl w:val="0"/>
          <w:numId w:val="11"/>
        </w:numPr>
        <w:rPr>
          <w:rFonts w:cs="Arial"/>
        </w:rPr>
      </w:pPr>
      <w:r w:rsidRPr="00116A5D">
        <w:rPr>
          <w:rFonts w:cs="Arial"/>
        </w:rPr>
        <w:lastRenderedPageBreak/>
        <w:t>Pouvez-vous à l’aide du graphique, trouver la vitesse du son dans chacun des milieux?</w:t>
      </w:r>
    </w:p>
    <w:p w:rsidR="00116A5D" w:rsidRPr="00116A5D" w:rsidRDefault="00116A5D" w:rsidP="00116A5D">
      <w:pPr>
        <w:pStyle w:val="Paragraphe"/>
        <w:pBdr>
          <w:top w:val="single" w:sz="4" w:space="1" w:color="auto"/>
          <w:left w:val="single" w:sz="4" w:space="4" w:color="auto"/>
          <w:bottom w:val="single" w:sz="4" w:space="1" w:color="auto"/>
          <w:right w:val="single" w:sz="4" w:space="4" w:color="auto"/>
        </w:pBdr>
        <w:rPr>
          <w:rFonts w:cs="Arial"/>
        </w:rPr>
      </w:pPr>
      <w:r w:rsidRPr="00116A5D">
        <w:rPr>
          <w:rFonts w:cs="Arial"/>
        </w:rPr>
        <w:t xml:space="preserve">Indice n°2 : La vitesse se calcule avec la </w:t>
      </w:r>
      <w:r w:rsidR="00D25101">
        <w:rPr>
          <w:rFonts w:cs="Arial"/>
        </w:rPr>
        <w:t>relation</w:t>
      </w:r>
      <w:r w:rsidRPr="00116A5D">
        <w:rPr>
          <w:rFonts w:cs="Arial"/>
        </w:rPr>
        <w:t xml:space="preserve"> suivante : v=d/t</w:t>
      </w:r>
    </w:p>
    <w:p w:rsidR="00116A5D" w:rsidRPr="00116A5D" w:rsidRDefault="00116A5D" w:rsidP="00116A5D">
      <w:pPr>
        <w:pStyle w:val="Paragraphe"/>
        <w:rPr>
          <w:rFonts w:cs="Arial"/>
        </w:rPr>
      </w:pPr>
    </w:p>
    <w:p w:rsidR="00116A5D" w:rsidRPr="00116A5D" w:rsidRDefault="00116A5D" w:rsidP="00116A5D">
      <w:pPr>
        <w:pStyle w:val="Paragraphe"/>
        <w:pBdr>
          <w:top w:val="single" w:sz="4" w:space="1" w:color="auto"/>
          <w:left w:val="single" w:sz="4" w:space="4" w:color="auto"/>
          <w:bottom w:val="single" w:sz="4" w:space="1" w:color="auto"/>
          <w:right w:val="single" w:sz="4" w:space="4" w:color="auto"/>
        </w:pBdr>
        <w:rPr>
          <w:rFonts w:cs="Arial"/>
        </w:rPr>
      </w:pPr>
      <w:r w:rsidRPr="00116A5D">
        <w:rPr>
          <w:rFonts w:cs="Arial"/>
        </w:rPr>
        <w:t xml:space="preserve">Indice n°3 : Pour limiter les erreurs sur la valeur de la vitesse, choisir un point qui appartient à la droite, de préférence un point dont les coordonnées sont </w:t>
      </w:r>
      <w:proofErr w:type="gramStart"/>
      <w:r w:rsidRPr="00116A5D">
        <w:rPr>
          <w:rFonts w:cs="Arial"/>
        </w:rPr>
        <w:t>faciles</w:t>
      </w:r>
      <w:proofErr w:type="gramEnd"/>
      <w:r w:rsidRPr="00116A5D">
        <w:rPr>
          <w:rFonts w:cs="Arial"/>
        </w:rPr>
        <w:t xml:space="preserve"> à lire. Puis calculer la vitesse, à partir des coordonnées de ce point.</w:t>
      </w:r>
    </w:p>
    <w:p w:rsidR="00116A5D" w:rsidRPr="00116A5D" w:rsidRDefault="00116A5D" w:rsidP="00116A5D">
      <w:pPr>
        <w:pStyle w:val="Paragraphe"/>
        <w:numPr>
          <w:ilvl w:val="0"/>
          <w:numId w:val="11"/>
        </w:numPr>
        <w:rPr>
          <w:rFonts w:cs="Arial"/>
        </w:rPr>
      </w:pPr>
      <w:r w:rsidRPr="00116A5D">
        <w:rPr>
          <w:rFonts w:cs="Arial"/>
        </w:rPr>
        <w:t>Quel lien semble-t-on observer entre la vitesse de propagation du son et la densité du milieu traversé ?</w:t>
      </w:r>
    </w:p>
    <w:p w:rsidR="00116A5D" w:rsidRPr="00116A5D" w:rsidRDefault="00116A5D" w:rsidP="00116A5D">
      <w:pPr>
        <w:pStyle w:val="Paragraphe"/>
        <w:pBdr>
          <w:top w:val="single" w:sz="4" w:space="1" w:color="auto"/>
          <w:left w:val="single" w:sz="4" w:space="4" w:color="auto"/>
          <w:bottom w:val="single" w:sz="4" w:space="1" w:color="auto"/>
          <w:right w:val="single" w:sz="4" w:space="4" w:color="auto"/>
        </w:pBdr>
        <w:rPr>
          <w:rFonts w:cs="Arial"/>
        </w:rPr>
      </w:pPr>
      <w:r w:rsidRPr="00116A5D">
        <w:rPr>
          <w:rFonts w:cs="Arial"/>
        </w:rPr>
        <w:t>Indice n°4 : Dans un milieu dense, la matière est plus compacte</w:t>
      </w:r>
    </w:p>
    <w:p w:rsidR="00116A5D" w:rsidRPr="00116A5D" w:rsidRDefault="00116A5D" w:rsidP="00116A5D">
      <w:pPr>
        <w:pStyle w:val="Paragraphe"/>
        <w:numPr>
          <w:ilvl w:val="0"/>
          <w:numId w:val="11"/>
        </w:numPr>
        <w:rPr>
          <w:rFonts w:cs="Arial"/>
        </w:rPr>
      </w:pPr>
      <w:r w:rsidRPr="00116A5D">
        <w:rPr>
          <w:rFonts w:cs="Arial"/>
        </w:rPr>
        <w:t xml:space="preserve">Pour déterminer la qualité et donc la solidité d'un béton, une des techniques non destructrices consiste à mesurer la vitesse que met le son à le traverser : une propagation rapide signifie en effet que le béton contient peu de bulles d'air et donc qu'il est dense et résistant. On considère qu’un béton est de bonne qualité si la valeur de la vitesse </w:t>
      </w:r>
      <w:r w:rsidR="00D25101">
        <w:rPr>
          <w:rFonts w:cs="Arial"/>
        </w:rPr>
        <w:t>de propagation du son est</w:t>
      </w:r>
      <w:r w:rsidRPr="00116A5D">
        <w:rPr>
          <w:rFonts w:cs="Arial"/>
        </w:rPr>
        <w:t xml:space="preserve"> supérieure à 3100 m/s. Sur un nouveau graphique, dont l’échelle des distances est comprise entre 0 et 1 mètre, représenter la droite correspondant à cette valeur. Colorier en vert la zone du graphique dans laquelle se trouvent les mesures pour un bon béton, et en rouge celles pour un mauvais béton.</w:t>
      </w:r>
    </w:p>
    <w:p w:rsidR="00116A5D" w:rsidRPr="00116A5D" w:rsidRDefault="00116A5D" w:rsidP="00116A5D">
      <w:pPr>
        <w:pStyle w:val="Paragraphe"/>
        <w:numPr>
          <w:ilvl w:val="0"/>
          <w:numId w:val="11"/>
        </w:numPr>
        <w:rPr>
          <w:rFonts w:cs="Arial"/>
        </w:rPr>
      </w:pPr>
      <w:r w:rsidRPr="00116A5D">
        <w:rPr>
          <w:rFonts w:cs="Arial"/>
        </w:rPr>
        <w:t xml:space="preserve">M. Martin </w:t>
      </w:r>
      <w:r w:rsidR="00D25101">
        <w:rPr>
          <w:rFonts w:cs="Arial"/>
        </w:rPr>
        <w:t>a un mur de 20 cm d’épaisseur. Par une</w:t>
      </w:r>
      <w:r w:rsidRPr="00116A5D">
        <w:rPr>
          <w:rFonts w:cs="Arial"/>
        </w:rPr>
        <w:t xml:space="preserve"> mesure </w:t>
      </w:r>
      <w:r w:rsidR="00D25101">
        <w:rPr>
          <w:rFonts w:cs="Arial"/>
        </w:rPr>
        <w:t xml:space="preserve">il détermine </w:t>
      </w:r>
      <w:r w:rsidRPr="00116A5D">
        <w:rPr>
          <w:rFonts w:cs="Arial"/>
        </w:rPr>
        <w:t xml:space="preserve">que le son met 8 </w:t>
      </w:r>
      <w:r w:rsidRPr="00116A5D">
        <w:rPr>
          <w:rFonts w:cs="Arial"/>
        </w:rPr>
        <w:sym w:font="Symbol" w:char="F06D"/>
      </w:r>
      <w:r w:rsidRPr="00116A5D">
        <w:rPr>
          <w:rFonts w:cs="Arial"/>
        </w:rPr>
        <w:t>s pour parcourir cette épaisseur. En déduire si son mur est de bonne qualité.</w:t>
      </w:r>
    </w:p>
    <w:p w:rsidR="00116A5D" w:rsidRPr="00116A5D" w:rsidRDefault="00116A5D" w:rsidP="00116A5D">
      <w:pPr>
        <w:pStyle w:val="Paragraphe"/>
        <w:tabs>
          <w:tab w:val="left" w:pos="991"/>
        </w:tabs>
        <w:rPr>
          <w:rFonts w:cs="Arial"/>
        </w:rPr>
      </w:pPr>
      <w:r w:rsidRPr="00116A5D">
        <w:rPr>
          <w:rFonts w:cs="Arial"/>
        </w:rPr>
        <w:tab/>
      </w:r>
    </w:p>
    <w:p w:rsidR="00116A5D" w:rsidRPr="00116A5D" w:rsidRDefault="00116A5D" w:rsidP="00116A5D">
      <w:pPr>
        <w:pStyle w:val="Titre2numrot"/>
        <w:numPr>
          <w:ilvl w:val="0"/>
          <w:numId w:val="3"/>
        </w:numPr>
        <w:rPr>
          <w:color w:val="auto"/>
        </w:rPr>
      </w:pPr>
      <w:r w:rsidRPr="00116A5D">
        <w:rPr>
          <w:color w:val="auto"/>
        </w:rPr>
        <w:t>Trace écrite pour l’élève</w:t>
      </w:r>
    </w:p>
    <w:p w:rsidR="00116A5D" w:rsidRPr="00116A5D" w:rsidRDefault="00116A5D" w:rsidP="00116A5D">
      <w:pPr>
        <w:pStyle w:val="Paragraphe"/>
        <w:rPr>
          <w:rFonts w:cs="Arial"/>
        </w:rPr>
      </w:pPr>
      <w:r w:rsidRPr="00116A5D">
        <w:rPr>
          <w:rFonts w:cs="Arial"/>
        </w:rPr>
        <w:t>Chaque élève doit concevoir sa fiche méthode « exploiter un graphique : calculer le coefficient directeur d’une droite et faire le lien avec les données ». La fiche méthode sera différente d’un élève à l’autre en fonction de son niveau de maitrise et des indices dont il a eu besoin. Le professeur peut donner sous forme de petits coupons les indices que l’élève a utilisés, afin qu’il les intègre à sa fiche méthode.</w:t>
      </w:r>
    </w:p>
    <w:p w:rsidR="00116A5D" w:rsidRPr="00116A5D" w:rsidRDefault="00116A5D" w:rsidP="00116A5D">
      <w:pPr>
        <w:spacing w:after="160" w:line="259" w:lineRule="auto"/>
        <w:jc w:val="left"/>
        <w:rPr>
          <w:rFonts w:cs="Arial"/>
        </w:rPr>
      </w:pPr>
    </w:p>
    <w:p w:rsidR="00116A5D" w:rsidRPr="00062D41" w:rsidRDefault="00116A5D" w:rsidP="00116A5D">
      <w:pPr>
        <w:pStyle w:val="Titre1"/>
        <w:numPr>
          <w:ilvl w:val="0"/>
          <w:numId w:val="12"/>
        </w:numPr>
        <w:rPr>
          <w:color w:val="002060"/>
        </w:rPr>
      </w:pPr>
      <w:r w:rsidRPr="00062D41">
        <w:rPr>
          <w:color w:val="002060"/>
        </w:rPr>
        <w:t>Critères observables pour évaluer la compétence travaillée :</w:t>
      </w:r>
    </w:p>
    <w:p w:rsidR="00116A5D" w:rsidRPr="00116A5D" w:rsidRDefault="00116A5D" w:rsidP="00116A5D">
      <w:pPr>
        <w:pStyle w:val="Paragraphe"/>
        <w:rPr>
          <w:rFonts w:cs="Arial"/>
        </w:rPr>
      </w:pPr>
      <w:r w:rsidRPr="00116A5D">
        <w:rPr>
          <w:rFonts w:cs="Arial"/>
        </w:rPr>
        <w:t>Au cours de cet accompagnement personnalisé, le professeur pourra évaluer une compétence relative au</w:t>
      </w:r>
      <w:r w:rsidRPr="00116A5D">
        <w:rPr>
          <w:rFonts w:cs="Arial"/>
          <w:b/>
        </w:rPr>
        <w:t xml:space="preserve"> « Traitement d’informations chiffrées : tableaux, graphiques… »</w:t>
      </w:r>
      <w:r w:rsidRPr="00116A5D">
        <w:rPr>
          <w:rFonts w:cs="Arial"/>
        </w:rPr>
        <w:t xml:space="preserve"> </w:t>
      </w:r>
      <w:proofErr w:type="gramStart"/>
      <w:r w:rsidRPr="00116A5D">
        <w:rPr>
          <w:rFonts w:cs="Arial"/>
        </w:rPr>
        <w:t>qui</w:t>
      </w:r>
      <w:proofErr w:type="gramEnd"/>
      <w:r w:rsidRPr="00116A5D">
        <w:rPr>
          <w:rFonts w:cs="Arial"/>
        </w:rPr>
        <w:t xml:space="preserve"> contribue à l’évaluation du domaine 1 du socle commun.</w:t>
      </w:r>
    </w:p>
    <w:p w:rsidR="00116A5D" w:rsidRPr="00116A5D" w:rsidRDefault="00116A5D" w:rsidP="00116A5D">
      <w:pPr>
        <w:pStyle w:val="Paragraphe"/>
        <w:rPr>
          <w:rFonts w:cs="Arial"/>
        </w:rPr>
      </w:pPr>
      <w:r w:rsidRPr="00116A5D">
        <w:rPr>
          <w:rFonts w:cs="Arial"/>
        </w:rPr>
        <w:t>Afin d’évaluer cette compétence, le professeur pourra utiliser les critères observables du tableau ci-dessous.</w:t>
      </w:r>
    </w:p>
    <w:p w:rsidR="00116A5D" w:rsidRPr="00116A5D" w:rsidRDefault="00116A5D" w:rsidP="00116A5D">
      <w:pPr>
        <w:pStyle w:val="Paragraphe"/>
        <w:jc w:val="left"/>
        <w:rPr>
          <w:rFonts w:cs="Arial"/>
        </w:rPr>
        <w:sectPr w:rsidR="00116A5D" w:rsidRPr="00116A5D" w:rsidSect="00143E67">
          <w:headerReference w:type="default" r:id="rId20"/>
          <w:pgSz w:w="11906" w:h="16838"/>
          <w:pgMar w:top="709" w:right="566" w:bottom="540" w:left="539" w:header="709" w:footer="709" w:gutter="0"/>
          <w:cols w:space="708"/>
          <w:rtlGutter/>
          <w:docGrid w:linePitch="360"/>
        </w:sectPr>
      </w:pPr>
      <w:r w:rsidRPr="00116A5D">
        <w:rPr>
          <w:rFonts w:cs="Arial"/>
        </w:rPr>
        <w:t>Ces critères respectent une logique de progressivité des apprentissages et de la maîtrise de cette compétence, année après année.</w:t>
      </w:r>
    </w:p>
    <w:tbl>
      <w:tblPr>
        <w:tblW w:w="15700" w:type="dxa"/>
        <w:tblInd w:w="55" w:type="dxa"/>
        <w:tblCellMar>
          <w:left w:w="70" w:type="dxa"/>
          <w:right w:w="70" w:type="dxa"/>
        </w:tblCellMar>
        <w:tblLook w:val="0000" w:firstRow="0" w:lastRow="0" w:firstColumn="0" w:lastColumn="0" w:noHBand="0" w:noVBand="0"/>
      </w:tblPr>
      <w:tblGrid>
        <w:gridCol w:w="2340"/>
        <w:gridCol w:w="3340"/>
        <w:gridCol w:w="3340"/>
        <w:gridCol w:w="3340"/>
        <w:gridCol w:w="3340"/>
      </w:tblGrid>
      <w:tr w:rsidR="00116A5D" w:rsidRPr="00116A5D" w:rsidTr="00635D64">
        <w:trPr>
          <w:trHeight w:val="720"/>
        </w:trPr>
        <w:tc>
          <w:tcPr>
            <w:tcW w:w="2340" w:type="dxa"/>
            <w:tcBorders>
              <w:top w:val="single" w:sz="4" w:space="0" w:color="auto"/>
              <w:left w:val="single" w:sz="4" w:space="0" w:color="auto"/>
              <w:bottom w:val="single" w:sz="4" w:space="0" w:color="auto"/>
              <w:right w:val="single" w:sz="4" w:space="0" w:color="auto"/>
            </w:tcBorders>
            <w:vAlign w:val="center"/>
          </w:tcPr>
          <w:p w:rsidR="00116A5D" w:rsidRPr="00116A5D" w:rsidRDefault="00116A5D" w:rsidP="00635D64">
            <w:pPr>
              <w:jc w:val="center"/>
              <w:rPr>
                <w:rFonts w:cs="Arial"/>
                <w:b/>
                <w:bCs/>
                <w:sz w:val="28"/>
                <w:szCs w:val="28"/>
              </w:rPr>
            </w:pPr>
            <w:r w:rsidRPr="00116A5D">
              <w:rPr>
                <w:rFonts w:cs="Arial"/>
                <w:b/>
                <w:bCs/>
                <w:sz w:val="28"/>
                <w:szCs w:val="28"/>
              </w:rPr>
              <w:lastRenderedPageBreak/>
              <w:t>Niveau de maîtrise</w:t>
            </w:r>
          </w:p>
        </w:tc>
        <w:tc>
          <w:tcPr>
            <w:tcW w:w="3340" w:type="dxa"/>
            <w:tcBorders>
              <w:top w:val="single" w:sz="4" w:space="0" w:color="auto"/>
              <w:left w:val="nil"/>
              <w:bottom w:val="single" w:sz="4" w:space="0" w:color="auto"/>
              <w:right w:val="single" w:sz="4" w:space="0" w:color="auto"/>
            </w:tcBorders>
            <w:vAlign w:val="center"/>
          </w:tcPr>
          <w:p w:rsidR="00116A5D" w:rsidRPr="00116A5D" w:rsidRDefault="00116A5D" w:rsidP="00635D64">
            <w:pPr>
              <w:jc w:val="center"/>
              <w:rPr>
                <w:rFonts w:cs="Arial"/>
                <w:b/>
                <w:bCs/>
                <w:sz w:val="28"/>
                <w:szCs w:val="28"/>
              </w:rPr>
            </w:pPr>
            <w:r w:rsidRPr="00116A5D">
              <w:rPr>
                <w:rFonts w:cs="Arial"/>
                <w:b/>
                <w:bCs/>
                <w:sz w:val="28"/>
                <w:szCs w:val="28"/>
              </w:rPr>
              <w:t>Maîtrise insuffisante</w:t>
            </w:r>
          </w:p>
        </w:tc>
        <w:tc>
          <w:tcPr>
            <w:tcW w:w="3340" w:type="dxa"/>
            <w:tcBorders>
              <w:top w:val="single" w:sz="4" w:space="0" w:color="auto"/>
              <w:left w:val="nil"/>
              <w:bottom w:val="single" w:sz="4" w:space="0" w:color="auto"/>
              <w:right w:val="single" w:sz="4" w:space="0" w:color="auto"/>
            </w:tcBorders>
            <w:vAlign w:val="center"/>
          </w:tcPr>
          <w:p w:rsidR="00116A5D" w:rsidRPr="00116A5D" w:rsidRDefault="00116A5D" w:rsidP="00635D64">
            <w:pPr>
              <w:jc w:val="center"/>
              <w:rPr>
                <w:rFonts w:cs="Arial"/>
                <w:b/>
                <w:bCs/>
                <w:sz w:val="28"/>
                <w:szCs w:val="28"/>
              </w:rPr>
            </w:pPr>
            <w:r w:rsidRPr="00116A5D">
              <w:rPr>
                <w:rFonts w:cs="Arial"/>
                <w:b/>
                <w:bCs/>
                <w:sz w:val="28"/>
                <w:szCs w:val="28"/>
              </w:rPr>
              <w:t>Maîtrise fragile</w:t>
            </w:r>
          </w:p>
        </w:tc>
        <w:tc>
          <w:tcPr>
            <w:tcW w:w="3340" w:type="dxa"/>
            <w:tcBorders>
              <w:top w:val="single" w:sz="4" w:space="0" w:color="auto"/>
              <w:left w:val="nil"/>
              <w:bottom w:val="single" w:sz="4" w:space="0" w:color="auto"/>
              <w:right w:val="single" w:sz="4" w:space="0" w:color="auto"/>
            </w:tcBorders>
            <w:vAlign w:val="center"/>
          </w:tcPr>
          <w:p w:rsidR="00116A5D" w:rsidRPr="00116A5D" w:rsidRDefault="00116A5D" w:rsidP="00635D64">
            <w:pPr>
              <w:jc w:val="center"/>
              <w:rPr>
                <w:rFonts w:cs="Arial"/>
                <w:b/>
                <w:bCs/>
                <w:sz w:val="28"/>
                <w:szCs w:val="28"/>
              </w:rPr>
            </w:pPr>
            <w:r w:rsidRPr="00116A5D">
              <w:rPr>
                <w:rFonts w:cs="Arial"/>
                <w:b/>
                <w:bCs/>
                <w:sz w:val="28"/>
                <w:szCs w:val="28"/>
              </w:rPr>
              <w:t>Maîtrise satisfaisante</w:t>
            </w:r>
          </w:p>
        </w:tc>
        <w:tc>
          <w:tcPr>
            <w:tcW w:w="3340" w:type="dxa"/>
            <w:tcBorders>
              <w:top w:val="single" w:sz="4" w:space="0" w:color="auto"/>
              <w:left w:val="nil"/>
              <w:bottom w:val="single" w:sz="4" w:space="0" w:color="auto"/>
              <w:right w:val="single" w:sz="4" w:space="0" w:color="auto"/>
            </w:tcBorders>
            <w:vAlign w:val="center"/>
          </w:tcPr>
          <w:p w:rsidR="00116A5D" w:rsidRPr="00116A5D" w:rsidRDefault="00116A5D" w:rsidP="00635D64">
            <w:pPr>
              <w:jc w:val="center"/>
              <w:rPr>
                <w:rFonts w:cs="Arial"/>
                <w:b/>
                <w:bCs/>
                <w:sz w:val="28"/>
                <w:szCs w:val="28"/>
              </w:rPr>
            </w:pPr>
            <w:r w:rsidRPr="00116A5D">
              <w:rPr>
                <w:rFonts w:cs="Arial"/>
                <w:b/>
                <w:bCs/>
                <w:sz w:val="28"/>
                <w:szCs w:val="28"/>
              </w:rPr>
              <w:t>Très bonne maîtrise</w:t>
            </w:r>
          </w:p>
        </w:tc>
      </w:tr>
      <w:tr w:rsidR="00116A5D" w:rsidRPr="00116A5D" w:rsidTr="00635D64">
        <w:trPr>
          <w:trHeight w:val="300"/>
        </w:trPr>
        <w:tc>
          <w:tcPr>
            <w:tcW w:w="2340" w:type="dxa"/>
            <w:vMerge w:val="restart"/>
            <w:tcBorders>
              <w:top w:val="nil"/>
              <w:left w:val="single" w:sz="4" w:space="0" w:color="auto"/>
              <w:bottom w:val="single" w:sz="4" w:space="0" w:color="000000"/>
              <w:right w:val="single" w:sz="4" w:space="0" w:color="auto"/>
            </w:tcBorders>
            <w:shd w:val="clear" w:color="auto" w:fill="CCFFCC"/>
            <w:vAlign w:val="center"/>
          </w:tcPr>
          <w:p w:rsidR="00116A5D" w:rsidRPr="00116A5D" w:rsidRDefault="00116A5D" w:rsidP="00635D64">
            <w:pPr>
              <w:jc w:val="center"/>
              <w:rPr>
                <w:rFonts w:cs="Arial"/>
                <w:b/>
                <w:bCs/>
                <w:sz w:val="24"/>
                <w:szCs w:val="24"/>
              </w:rPr>
            </w:pPr>
            <w:r w:rsidRPr="00116A5D">
              <w:rPr>
                <w:rFonts w:cs="Arial"/>
                <w:b/>
                <w:bCs/>
                <w:sz w:val="24"/>
                <w:szCs w:val="24"/>
              </w:rPr>
              <w:t>Critères observables en 5ème</w:t>
            </w:r>
          </w:p>
        </w:tc>
        <w:tc>
          <w:tcPr>
            <w:tcW w:w="3340" w:type="dxa"/>
            <w:tcBorders>
              <w:top w:val="nil"/>
              <w:left w:val="nil"/>
              <w:bottom w:val="single" w:sz="4" w:space="0" w:color="auto"/>
              <w:right w:val="single" w:sz="4" w:space="0" w:color="auto"/>
            </w:tcBorders>
            <w:shd w:val="clear" w:color="auto" w:fill="CCFFCC"/>
            <w:vAlign w:val="center"/>
          </w:tcPr>
          <w:p w:rsidR="00116A5D" w:rsidRPr="00116A5D" w:rsidRDefault="00116A5D" w:rsidP="00635D64">
            <w:pPr>
              <w:jc w:val="left"/>
              <w:rPr>
                <w:rFonts w:cs="Arial"/>
                <w:sz w:val="24"/>
                <w:szCs w:val="24"/>
              </w:rPr>
            </w:pPr>
            <w:r w:rsidRPr="00116A5D">
              <w:rPr>
                <w:rFonts w:cs="Arial"/>
                <w:sz w:val="24"/>
                <w:szCs w:val="24"/>
              </w:rPr>
              <w:t>Pas de titre</w:t>
            </w:r>
          </w:p>
        </w:tc>
        <w:tc>
          <w:tcPr>
            <w:tcW w:w="3340" w:type="dxa"/>
            <w:tcBorders>
              <w:top w:val="nil"/>
              <w:left w:val="nil"/>
              <w:bottom w:val="single" w:sz="4" w:space="0" w:color="auto"/>
              <w:right w:val="single" w:sz="4" w:space="0" w:color="auto"/>
            </w:tcBorders>
            <w:shd w:val="clear" w:color="auto" w:fill="CCFFCC"/>
            <w:vAlign w:val="center"/>
          </w:tcPr>
          <w:p w:rsidR="00116A5D" w:rsidRPr="00116A5D" w:rsidRDefault="00116A5D" w:rsidP="00635D64">
            <w:pPr>
              <w:jc w:val="left"/>
              <w:rPr>
                <w:rFonts w:cs="Arial"/>
                <w:sz w:val="24"/>
                <w:szCs w:val="24"/>
              </w:rPr>
            </w:pPr>
            <w:r w:rsidRPr="00116A5D">
              <w:rPr>
                <w:rFonts w:cs="Arial"/>
                <w:sz w:val="24"/>
                <w:szCs w:val="24"/>
              </w:rPr>
              <w:t>Titre mal choisi</w:t>
            </w:r>
          </w:p>
        </w:tc>
        <w:tc>
          <w:tcPr>
            <w:tcW w:w="3340" w:type="dxa"/>
            <w:tcBorders>
              <w:top w:val="nil"/>
              <w:left w:val="nil"/>
              <w:bottom w:val="single" w:sz="4" w:space="0" w:color="auto"/>
              <w:right w:val="single" w:sz="4" w:space="0" w:color="auto"/>
            </w:tcBorders>
            <w:shd w:val="clear" w:color="auto" w:fill="CCFFCC"/>
            <w:vAlign w:val="center"/>
          </w:tcPr>
          <w:p w:rsidR="00116A5D" w:rsidRPr="00116A5D" w:rsidRDefault="00116A5D" w:rsidP="00635D64">
            <w:pPr>
              <w:jc w:val="left"/>
              <w:rPr>
                <w:rFonts w:cs="Arial"/>
                <w:sz w:val="24"/>
                <w:szCs w:val="24"/>
              </w:rPr>
            </w:pPr>
            <w:r w:rsidRPr="00116A5D">
              <w:rPr>
                <w:rFonts w:cs="Arial"/>
                <w:sz w:val="24"/>
                <w:szCs w:val="24"/>
              </w:rPr>
              <w:t>Titre correct</w:t>
            </w:r>
          </w:p>
        </w:tc>
        <w:tc>
          <w:tcPr>
            <w:tcW w:w="3340" w:type="dxa"/>
            <w:tcBorders>
              <w:top w:val="nil"/>
              <w:left w:val="nil"/>
              <w:bottom w:val="single" w:sz="4" w:space="0" w:color="auto"/>
              <w:right w:val="single" w:sz="4" w:space="0" w:color="auto"/>
            </w:tcBorders>
            <w:shd w:val="clear" w:color="auto" w:fill="CCFFCC"/>
            <w:vAlign w:val="center"/>
          </w:tcPr>
          <w:p w:rsidR="00116A5D" w:rsidRPr="00116A5D" w:rsidRDefault="00116A5D" w:rsidP="00635D64">
            <w:pPr>
              <w:jc w:val="left"/>
              <w:rPr>
                <w:rFonts w:cs="Arial"/>
                <w:sz w:val="24"/>
                <w:szCs w:val="24"/>
              </w:rPr>
            </w:pPr>
            <w:r w:rsidRPr="00116A5D">
              <w:rPr>
                <w:rFonts w:cs="Arial"/>
                <w:sz w:val="24"/>
                <w:szCs w:val="24"/>
              </w:rPr>
              <w:t>Titre correct</w:t>
            </w:r>
          </w:p>
        </w:tc>
      </w:tr>
      <w:tr w:rsidR="00116A5D" w:rsidRPr="00116A5D" w:rsidTr="00635D64">
        <w:trPr>
          <w:trHeight w:val="600"/>
        </w:trPr>
        <w:tc>
          <w:tcPr>
            <w:tcW w:w="2340" w:type="dxa"/>
            <w:vMerge/>
            <w:tcBorders>
              <w:top w:val="nil"/>
              <w:left w:val="single" w:sz="4" w:space="0" w:color="auto"/>
              <w:bottom w:val="single" w:sz="4" w:space="0" w:color="000000"/>
              <w:right w:val="single" w:sz="4" w:space="0" w:color="auto"/>
            </w:tcBorders>
            <w:vAlign w:val="center"/>
          </w:tcPr>
          <w:p w:rsidR="00116A5D" w:rsidRPr="00116A5D" w:rsidRDefault="00116A5D" w:rsidP="00635D64">
            <w:pPr>
              <w:jc w:val="left"/>
              <w:rPr>
                <w:rFonts w:cs="Arial"/>
                <w:b/>
                <w:bCs/>
                <w:sz w:val="24"/>
                <w:szCs w:val="24"/>
              </w:rPr>
            </w:pPr>
          </w:p>
        </w:tc>
        <w:tc>
          <w:tcPr>
            <w:tcW w:w="3340" w:type="dxa"/>
            <w:tcBorders>
              <w:top w:val="nil"/>
              <w:left w:val="nil"/>
              <w:bottom w:val="single" w:sz="4" w:space="0" w:color="auto"/>
              <w:right w:val="single" w:sz="4" w:space="0" w:color="auto"/>
            </w:tcBorders>
            <w:shd w:val="clear" w:color="auto" w:fill="CCFFCC"/>
            <w:vAlign w:val="center"/>
          </w:tcPr>
          <w:p w:rsidR="00116A5D" w:rsidRPr="00116A5D" w:rsidRDefault="00116A5D" w:rsidP="00635D64">
            <w:pPr>
              <w:jc w:val="left"/>
              <w:rPr>
                <w:rFonts w:cs="Arial"/>
                <w:sz w:val="24"/>
                <w:szCs w:val="24"/>
              </w:rPr>
            </w:pPr>
            <w:r w:rsidRPr="00116A5D">
              <w:rPr>
                <w:rFonts w:cs="Arial"/>
                <w:sz w:val="24"/>
                <w:szCs w:val="24"/>
              </w:rPr>
              <w:t>La grandeur observable est sur l'axe des abscisses</w:t>
            </w:r>
          </w:p>
        </w:tc>
        <w:tc>
          <w:tcPr>
            <w:tcW w:w="3340" w:type="dxa"/>
            <w:tcBorders>
              <w:top w:val="nil"/>
              <w:left w:val="nil"/>
              <w:bottom w:val="single" w:sz="4" w:space="0" w:color="auto"/>
              <w:right w:val="single" w:sz="4" w:space="0" w:color="auto"/>
            </w:tcBorders>
            <w:shd w:val="clear" w:color="auto" w:fill="CCFFCC"/>
            <w:vAlign w:val="center"/>
          </w:tcPr>
          <w:p w:rsidR="00116A5D" w:rsidRPr="00116A5D" w:rsidRDefault="00116A5D" w:rsidP="00635D64">
            <w:pPr>
              <w:jc w:val="left"/>
              <w:rPr>
                <w:rFonts w:cs="Arial"/>
                <w:sz w:val="24"/>
                <w:szCs w:val="24"/>
              </w:rPr>
            </w:pPr>
            <w:r w:rsidRPr="00116A5D">
              <w:rPr>
                <w:rFonts w:cs="Arial"/>
                <w:sz w:val="24"/>
                <w:szCs w:val="24"/>
              </w:rPr>
              <w:t>La grandeur observable est sur l'axe des abscisses</w:t>
            </w:r>
          </w:p>
        </w:tc>
        <w:tc>
          <w:tcPr>
            <w:tcW w:w="3340" w:type="dxa"/>
            <w:tcBorders>
              <w:top w:val="nil"/>
              <w:left w:val="nil"/>
              <w:bottom w:val="single" w:sz="4" w:space="0" w:color="auto"/>
              <w:right w:val="single" w:sz="4" w:space="0" w:color="auto"/>
            </w:tcBorders>
            <w:shd w:val="clear" w:color="auto" w:fill="CCFFCC"/>
            <w:vAlign w:val="center"/>
          </w:tcPr>
          <w:p w:rsidR="00116A5D" w:rsidRPr="00116A5D" w:rsidRDefault="00116A5D" w:rsidP="00635D64">
            <w:pPr>
              <w:jc w:val="left"/>
              <w:rPr>
                <w:rFonts w:cs="Arial"/>
                <w:sz w:val="24"/>
                <w:szCs w:val="24"/>
              </w:rPr>
            </w:pPr>
            <w:r w:rsidRPr="00116A5D">
              <w:rPr>
                <w:rFonts w:cs="Arial"/>
                <w:sz w:val="24"/>
                <w:szCs w:val="24"/>
              </w:rPr>
              <w:t>La grandeur observable sur l'axe des ordonnées</w:t>
            </w:r>
          </w:p>
        </w:tc>
        <w:tc>
          <w:tcPr>
            <w:tcW w:w="3340" w:type="dxa"/>
            <w:tcBorders>
              <w:top w:val="nil"/>
              <w:left w:val="nil"/>
              <w:bottom w:val="single" w:sz="4" w:space="0" w:color="auto"/>
              <w:right w:val="single" w:sz="4" w:space="0" w:color="auto"/>
            </w:tcBorders>
            <w:shd w:val="clear" w:color="auto" w:fill="CCFFCC"/>
            <w:vAlign w:val="center"/>
          </w:tcPr>
          <w:p w:rsidR="00116A5D" w:rsidRPr="00116A5D" w:rsidRDefault="00116A5D" w:rsidP="00635D64">
            <w:pPr>
              <w:jc w:val="left"/>
              <w:rPr>
                <w:rFonts w:cs="Arial"/>
                <w:sz w:val="24"/>
                <w:szCs w:val="24"/>
              </w:rPr>
            </w:pPr>
            <w:r w:rsidRPr="00116A5D">
              <w:rPr>
                <w:rFonts w:cs="Arial"/>
                <w:sz w:val="24"/>
                <w:szCs w:val="24"/>
              </w:rPr>
              <w:t>La grandeur observable sur l'axe des ordonnées</w:t>
            </w:r>
          </w:p>
        </w:tc>
      </w:tr>
      <w:tr w:rsidR="00116A5D" w:rsidRPr="00116A5D" w:rsidTr="00635D64">
        <w:trPr>
          <w:trHeight w:val="600"/>
        </w:trPr>
        <w:tc>
          <w:tcPr>
            <w:tcW w:w="2340" w:type="dxa"/>
            <w:vMerge/>
            <w:tcBorders>
              <w:top w:val="nil"/>
              <w:left w:val="single" w:sz="4" w:space="0" w:color="auto"/>
              <w:bottom w:val="single" w:sz="4" w:space="0" w:color="000000"/>
              <w:right w:val="single" w:sz="4" w:space="0" w:color="auto"/>
            </w:tcBorders>
            <w:vAlign w:val="center"/>
          </w:tcPr>
          <w:p w:rsidR="00116A5D" w:rsidRPr="00116A5D" w:rsidRDefault="00116A5D" w:rsidP="00635D64">
            <w:pPr>
              <w:jc w:val="left"/>
              <w:rPr>
                <w:rFonts w:cs="Arial"/>
                <w:b/>
                <w:bCs/>
                <w:sz w:val="24"/>
                <w:szCs w:val="24"/>
              </w:rPr>
            </w:pPr>
          </w:p>
        </w:tc>
        <w:tc>
          <w:tcPr>
            <w:tcW w:w="3340" w:type="dxa"/>
            <w:tcBorders>
              <w:top w:val="nil"/>
              <w:left w:val="nil"/>
              <w:bottom w:val="single" w:sz="4" w:space="0" w:color="auto"/>
              <w:right w:val="single" w:sz="4" w:space="0" w:color="auto"/>
            </w:tcBorders>
            <w:shd w:val="clear" w:color="auto" w:fill="CCFFCC"/>
            <w:vAlign w:val="center"/>
          </w:tcPr>
          <w:p w:rsidR="00116A5D" w:rsidRPr="00116A5D" w:rsidRDefault="00116A5D" w:rsidP="00635D64">
            <w:pPr>
              <w:jc w:val="left"/>
              <w:rPr>
                <w:rFonts w:cs="Arial"/>
                <w:sz w:val="24"/>
                <w:szCs w:val="24"/>
              </w:rPr>
            </w:pPr>
            <w:r w:rsidRPr="00116A5D">
              <w:rPr>
                <w:rFonts w:cs="Arial"/>
                <w:sz w:val="24"/>
                <w:szCs w:val="24"/>
              </w:rPr>
              <w:t>Pas de noms aux axes</w:t>
            </w:r>
          </w:p>
        </w:tc>
        <w:tc>
          <w:tcPr>
            <w:tcW w:w="3340" w:type="dxa"/>
            <w:tcBorders>
              <w:top w:val="nil"/>
              <w:left w:val="nil"/>
              <w:bottom w:val="single" w:sz="4" w:space="0" w:color="auto"/>
              <w:right w:val="single" w:sz="4" w:space="0" w:color="auto"/>
            </w:tcBorders>
            <w:shd w:val="clear" w:color="auto" w:fill="CCFFCC"/>
            <w:vAlign w:val="center"/>
          </w:tcPr>
          <w:p w:rsidR="00116A5D" w:rsidRPr="00116A5D" w:rsidRDefault="00116A5D" w:rsidP="00635D64">
            <w:pPr>
              <w:jc w:val="left"/>
              <w:rPr>
                <w:rFonts w:cs="Arial"/>
                <w:sz w:val="24"/>
                <w:szCs w:val="24"/>
              </w:rPr>
            </w:pPr>
            <w:r w:rsidRPr="00116A5D">
              <w:rPr>
                <w:rFonts w:cs="Arial"/>
                <w:sz w:val="24"/>
                <w:szCs w:val="24"/>
              </w:rPr>
              <w:t>Les axes sont mal nommés</w:t>
            </w:r>
          </w:p>
        </w:tc>
        <w:tc>
          <w:tcPr>
            <w:tcW w:w="3340" w:type="dxa"/>
            <w:tcBorders>
              <w:top w:val="nil"/>
              <w:left w:val="nil"/>
              <w:bottom w:val="single" w:sz="4" w:space="0" w:color="auto"/>
              <w:right w:val="single" w:sz="4" w:space="0" w:color="auto"/>
            </w:tcBorders>
            <w:shd w:val="clear" w:color="auto" w:fill="CCFFCC"/>
            <w:vAlign w:val="center"/>
          </w:tcPr>
          <w:p w:rsidR="00116A5D" w:rsidRPr="00116A5D" w:rsidRDefault="00116A5D" w:rsidP="00635D64">
            <w:pPr>
              <w:jc w:val="left"/>
              <w:rPr>
                <w:rFonts w:cs="Arial"/>
                <w:sz w:val="24"/>
                <w:szCs w:val="24"/>
              </w:rPr>
            </w:pPr>
            <w:r w:rsidRPr="00116A5D">
              <w:rPr>
                <w:rFonts w:cs="Arial"/>
                <w:sz w:val="24"/>
                <w:szCs w:val="24"/>
              </w:rPr>
              <w:t>Les axes sont nommés (grandeurs et/ou unités)</w:t>
            </w:r>
          </w:p>
        </w:tc>
        <w:tc>
          <w:tcPr>
            <w:tcW w:w="3340" w:type="dxa"/>
            <w:tcBorders>
              <w:top w:val="nil"/>
              <w:left w:val="nil"/>
              <w:bottom w:val="single" w:sz="4" w:space="0" w:color="auto"/>
              <w:right w:val="single" w:sz="4" w:space="0" w:color="auto"/>
            </w:tcBorders>
            <w:shd w:val="clear" w:color="auto" w:fill="CCFFCC"/>
            <w:vAlign w:val="center"/>
          </w:tcPr>
          <w:p w:rsidR="00116A5D" w:rsidRPr="00116A5D" w:rsidRDefault="00116A5D" w:rsidP="00635D64">
            <w:pPr>
              <w:jc w:val="left"/>
              <w:rPr>
                <w:rFonts w:cs="Arial"/>
                <w:sz w:val="24"/>
                <w:szCs w:val="24"/>
              </w:rPr>
            </w:pPr>
            <w:r w:rsidRPr="00116A5D">
              <w:rPr>
                <w:rFonts w:cs="Arial"/>
                <w:sz w:val="24"/>
                <w:szCs w:val="24"/>
              </w:rPr>
              <w:t>Les axes sont nommés (grandeurs et unités)</w:t>
            </w:r>
          </w:p>
        </w:tc>
      </w:tr>
      <w:tr w:rsidR="00116A5D" w:rsidRPr="00116A5D" w:rsidTr="00635D64">
        <w:trPr>
          <w:trHeight w:val="900"/>
        </w:trPr>
        <w:tc>
          <w:tcPr>
            <w:tcW w:w="2340" w:type="dxa"/>
            <w:vMerge/>
            <w:tcBorders>
              <w:top w:val="nil"/>
              <w:left w:val="single" w:sz="4" w:space="0" w:color="auto"/>
              <w:bottom w:val="single" w:sz="4" w:space="0" w:color="000000"/>
              <w:right w:val="single" w:sz="4" w:space="0" w:color="auto"/>
            </w:tcBorders>
            <w:vAlign w:val="center"/>
          </w:tcPr>
          <w:p w:rsidR="00116A5D" w:rsidRPr="00116A5D" w:rsidRDefault="00116A5D" w:rsidP="00635D64">
            <w:pPr>
              <w:jc w:val="left"/>
              <w:rPr>
                <w:rFonts w:cs="Arial"/>
                <w:b/>
                <w:bCs/>
                <w:sz w:val="24"/>
                <w:szCs w:val="24"/>
              </w:rPr>
            </w:pPr>
          </w:p>
        </w:tc>
        <w:tc>
          <w:tcPr>
            <w:tcW w:w="3340" w:type="dxa"/>
            <w:tcBorders>
              <w:top w:val="nil"/>
              <w:left w:val="nil"/>
              <w:bottom w:val="single" w:sz="4" w:space="0" w:color="auto"/>
              <w:right w:val="single" w:sz="4" w:space="0" w:color="auto"/>
            </w:tcBorders>
            <w:shd w:val="clear" w:color="auto" w:fill="CCFFCC"/>
            <w:vAlign w:val="center"/>
          </w:tcPr>
          <w:p w:rsidR="00116A5D" w:rsidRPr="00116A5D" w:rsidRDefault="00116A5D" w:rsidP="00635D64">
            <w:pPr>
              <w:jc w:val="left"/>
              <w:rPr>
                <w:rFonts w:cs="Arial"/>
                <w:sz w:val="24"/>
                <w:szCs w:val="24"/>
              </w:rPr>
            </w:pPr>
            <w:r w:rsidRPr="00116A5D">
              <w:rPr>
                <w:rFonts w:cs="Arial"/>
                <w:sz w:val="24"/>
                <w:szCs w:val="24"/>
              </w:rPr>
              <w:t>L'échelle n'est pas régulière</w:t>
            </w:r>
          </w:p>
        </w:tc>
        <w:tc>
          <w:tcPr>
            <w:tcW w:w="3340" w:type="dxa"/>
            <w:tcBorders>
              <w:top w:val="nil"/>
              <w:left w:val="nil"/>
              <w:bottom w:val="single" w:sz="4" w:space="0" w:color="auto"/>
              <w:right w:val="single" w:sz="4" w:space="0" w:color="auto"/>
            </w:tcBorders>
            <w:shd w:val="clear" w:color="auto" w:fill="CCFFCC"/>
            <w:vAlign w:val="center"/>
          </w:tcPr>
          <w:p w:rsidR="00116A5D" w:rsidRPr="00116A5D" w:rsidRDefault="00116A5D" w:rsidP="00635D64">
            <w:pPr>
              <w:jc w:val="left"/>
              <w:rPr>
                <w:rFonts w:cs="Arial"/>
                <w:sz w:val="24"/>
                <w:szCs w:val="24"/>
              </w:rPr>
            </w:pPr>
            <w:r w:rsidRPr="00116A5D">
              <w:rPr>
                <w:rFonts w:cs="Arial"/>
                <w:sz w:val="24"/>
                <w:szCs w:val="24"/>
              </w:rPr>
              <w:t>Les axes sont gradués correctement mais l'échelle n'est pas respectée</w:t>
            </w:r>
          </w:p>
        </w:tc>
        <w:tc>
          <w:tcPr>
            <w:tcW w:w="3340" w:type="dxa"/>
            <w:tcBorders>
              <w:top w:val="nil"/>
              <w:left w:val="nil"/>
              <w:bottom w:val="single" w:sz="4" w:space="0" w:color="auto"/>
              <w:right w:val="single" w:sz="4" w:space="0" w:color="auto"/>
            </w:tcBorders>
            <w:shd w:val="clear" w:color="auto" w:fill="CCFFCC"/>
            <w:vAlign w:val="center"/>
          </w:tcPr>
          <w:p w:rsidR="00116A5D" w:rsidRPr="00116A5D" w:rsidRDefault="00116A5D" w:rsidP="00635D64">
            <w:pPr>
              <w:jc w:val="left"/>
              <w:rPr>
                <w:rFonts w:cs="Arial"/>
                <w:sz w:val="24"/>
                <w:szCs w:val="24"/>
              </w:rPr>
            </w:pPr>
            <w:r w:rsidRPr="00116A5D">
              <w:rPr>
                <w:rFonts w:cs="Arial"/>
                <w:sz w:val="24"/>
                <w:szCs w:val="24"/>
              </w:rPr>
              <w:t>Les axes sont gradués correctement mais l'échelle n'est pas respectée</w:t>
            </w:r>
          </w:p>
        </w:tc>
        <w:tc>
          <w:tcPr>
            <w:tcW w:w="3340" w:type="dxa"/>
            <w:tcBorders>
              <w:top w:val="nil"/>
              <w:left w:val="nil"/>
              <w:bottom w:val="single" w:sz="4" w:space="0" w:color="auto"/>
              <w:right w:val="single" w:sz="4" w:space="0" w:color="auto"/>
            </w:tcBorders>
            <w:shd w:val="clear" w:color="auto" w:fill="CCFFCC"/>
            <w:vAlign w:val="center"/>
          </w:tcPr>
          <w:p w:rsidR="00116A5D" w:rsidRPr="00116A5D" w:rsidRDefault="00116A5D" w:rsidP="00635D64">
            <w:pPr>
              <w:jc w:val="left"/>
              <w:rPr>
                <w:rFonts w:cs="Arial"/>
                <w:sz w:val="24"/>
                <w:szCs w:val="24"/>
              </w:rPr>
            </w:pPr>
            <w:r w:rsidRPr="00116A5D">
              <w:rPr>
                <w:rFonts w:cs="Arial"/>
                <w:sz w:val="24"/>
                <w:szCs w:val="24"/>
              </w:rPr>
              <w:t>Les axes sont gradués en respectant l'échelle</w:t>
            </w:r>
          </w:p>
        </w:tc>
      </w:tr>
      <w:tr w:rsidR="00116A5D" w:rsidRPr="00116A5D" w:rsidTr="00635D64">
        <w:trPr>
          <w:trHeight w:val="900"/>
        </w:trPr>
        <w:tc>
          <w:tcPr>
            <w:tcW w:w="2340" w:type="dxa"/>
            <w:vMerge/>
            <w:tcBorders>
              <w:top w:val="nil"/>
              <w:left w:val="single" w:sz="4" w:space="0" w:color="auto"/>
              <w:bottom w:val="single" w:sz="4" w:space="0" w:color="000000"/>
              <w:right w:val="single" w:sz="4" w:space="0" w:color="auto"/>
            </w:tcBorders>
            <w:vAlign w:val="center"/>
          </w:tcPr>
          <w:p w:rsidR="00116A5D" w:rsidRPr="00116A5D" w:rsidRDefault="00116A5D" w:rsidP="00635D64">
            <w:pPr>
              <w:jc w:val="left"/>
              <w:rPr>
                <w:rFonts w:cs="Arial"/>
                <w:b/>
                <w:bCs/>
                <w:sz w:val="24"/>
                <w:szCs w:val="24"/>
              </w:rPr>
            </w:pPr>
          </w:p>
        </w:tc>
        <w:tc>
          <w:tcPr>
            <w:tcW w:w="3340" w:type="dxa"/>
            <w:tcBorders>
              <w:top w:val="nil"/>
              <w:left w:val="nil"/>
              <w:bottom w:val="single" w:sz="4" w:space="0" w:color="auto"/>
              <w:right w:val="single" w:sz="4" w:space="0" w:color="auto"/>
            </w:tcBorders>
            <w:shd w:val="clear" w:color="auto" w:fill="CCFFCC"/>
            <w:vAlign w:val="center"/>
          </w:tcPr>
          <w:p w:rsidR="00116A5D" w:rsidRPr="00116A5D" w:rsidRDefault="00116A5D" w:rsidP="00635D64">
            <w:pPr>
              <w:jc w:val="left"/>
              <w:rPr>
                <w:rFonts w:cs="Arial"/>
                <w:sz w:val="24"/>
                <w:szCs w:val="24"/>
              </w:rPr>
            </w:pPr>
            <w:r w:rsidRPr="00116A5D">
              <w:rPr>
                <w:rFonts w:cs="Arial"/>
                <w:sz w:val="24"/>
                <w:szCs w:val="24"/>
              </w:rPr>
              <w:t>Les points sont mal placés</w:t>
            </w:r>
          </w:p>
        </w:tc>
        <w:tc>
          <w:tcPr>
            <w:tcW w:w="3340" w:type="dxa"/>
            <w:tcBorders>
              <w:top w:val="nil"/>
              <w:left w:val="nil"/>
              <w:bottom w:val="single" w:sz="4" w:space="0" w:color="auto"/>
              <w:right w:val="single" w:sz="4" w:space="0" w:color="auto"/>
            </w:tcBorders>
            <w:shd w:val="clear" w:color="auto" w:fill="CCFFCC"/>
            <w:vAlign w:val="center"/>
          </w:tcPr>
          <w:p w:rsidR="00116A5D" w:rsidRPr="00116A5D" w:rsidRDefault="00116A5D" w:rsidP="00635D64">
            <w:pPr>
              <w:jc w:val="left"/>
              <w:rPr>
                <w:rFonts w:cs="Arial"/>
                <w:sz w:val="24"/>
                <w:szCs w:val="24"/>
              </w:rPr>
            </w:pPr>
            <w:r w:rsidRPr="00116A5D">
              <w:rPr>
                <w:rFonts w:cs="Arial"/>
                <w:sz w:val="24"/>
                <w:szCs w:val="24"/>
              </w:rPr>
              <w:t>Les points sont mal placés ou le symbole n'est pas un +</w:t>
            </w:r>
          </w:p>
        </w:tc>
        <w:tc>
          <w:tcPr>
            <w:tcW w:w="3340" w:type="dxa"/>
            <w:tcBorders>
              <w:top w:val="nil"/>
              <w:left w:val="nil"/>
              <w:bottom w:val="single" w:sz="4" w:space="0" w:color="auto"/>
              <w:right w:val="single" w:sz="4" w:space="0" w:color="auto"/>
            </w:tcBorders>
            <w:shd w:val="clear" w:color="auto" w:fill="CCFFCC"/>
            <w:vAlign w:val="center"/>
          </w:tcPr>
          <w:p w:rsidR="00116A5D" w:rsidRPr="00116A5D" w:rsidRDefault="00116A5D" w:rsidP="00635D64">
            <w:pPr>
              <w:jc w:val="left"/>
              <w:rPr>
                <w:rFonts w:cs="Arial"/>
                <w:sz w:val="24"/>
                <w:szCs w:val="24"/>
              </w:rPr>
            </w:pPr>
            <w:r w:rsidRPr="00116A5D">
              <w:rPr>
                <w:rFonts w:cs="Arial"/>
                <w:sz w:val="24"/>
                <w:szCs w:val="24"/>
              </w:rPr>
              <w:t>Les points sont bien placés mais le symbole n'est pas un +</w:t>
            </w:r>
          </w:p>
        </w:tc>
        <w:tc>
          <w:tcPr>
            <w:tcW w:w="3340" w:type="dxa"/>
            <w:tcBorders>
              <w:top w:val="nil"/>
              <w:left w:val="nil"/>
              <w:bottom w:val="single" w:sz="4" w:space="0" w:color="auto"/>
              <w:right w:val="single" w:sz="4" w:space="0" w:color="auto"/>
            </w:tcBorders>
            <w:shd w:val="clear" w:color="auto" w:fill="CCFFCC"/>
            <w:vAlign w:val="center"/>
          </w:tcPr>
          <w:p w:rsidR="00116A5D" w:rsidRPr="00116A5D" w:rsidRDefault="00116A5D" w:rsidP="00635D64">
            <w:pPr>
              <w:jc w:val="left"/>
              <w:rPr>
                <w:rFonts w:cs="Arial"/>
                <w:sz w:val="24"/>
                <w:szCs w:val="24"/>
              </w:rPr>
            </w:pPr>
            <w:r w:rsidRPr="00116A5D">
              <w:rPr>
                <w:rFonts w:cs="Arial"/>
                <w:sz w:val="24"/>
                <w:szCs w:val="24"/>
              </w:rPr>
              <w:t>Les points sont placés correctement et à l'aide de +</w:t>
            </w:r>
          </w:p>
        </w:tc>
      </w:tr>
      <w:tr w:rsidR="00116A5D" w:rsidRPr="00116A5D" w:rsidTr="00635D64">
        <w:trPr>
          <w:trHeight w:val="600"/>
        </w:trPr>
        <w:tc>
          <w:tcPr>
            <w:tcW w:w="2340" w:type="dxa"/>
            <w:vMerge/>
            <w:tcBorders>
              <w:top w:val="nil"/>
              <w:left w:val="single" w:sz="4" w:space="0" w:color="auto"/>
              <w:bottom w:val="single" w:sz="4" w:space="0" w:color="000000"/>
              <w:right w:val="single" w:sz="4" w:space="0" w:color="auto"/>
            </w:tcBorders>
            <w:vAlign w:val="center"/>
          </w:tcPr>
          <w:p w:rsidR="00116A5D" w:rsidRPr="00116A5D" w:rsidRDefault="00116A5D" w:rsidP="00635D64">
            <w:pPr>
              <w:jc w:val="left"/>
              <w:rPr>
                <w:rFonts w:cs="Arial"/>
                <w:b/>
                <w:bCs/>
                <w:sz w:val="24"/>
                <w:szCs w:val="24"/>
              </w:rPr>
            </w:pPr>
          </w:p>
        </w:tc>
        <w:tc>
          <w:tcPr>
            <w:tcW w:w="3340" w:type="dxa"/>
            <w:tcBorders>
              <w:top w:val="nil"/>
              <w:left w:val="nil"/>
              <w:bottom w:val="single" w:sz="4" w:space="0" w:color="auto"/>
              <w:right w:val="single" w:sz="4" w:space="0" w:color="auto"/>
            </w:tcBorders>
            <w:shd w:val="clear" w:color="auto" w:fill="CCFFCC"/>
            <w:vAlign w:val="center"/>
          </w:tcPr>
          <w:p w:rsidR="00116A5D" w:rsidRPr="00116A5D" w:rsidRDefault="00116A5D" w:rsidP="00635D64">
            <w:pPr>
              <w:jc w:val="left"/>
              <w:rPr>
                <w:rFonts w:cs="Arial"/>
                <w:sz w:val="24"/>
                <w:szCs w:val="24"/>
              </w:rPr>
            </w:pPr>
            <w:r w:rsidRPr="00116A5D">
              <w:rPr>
                <w:rFonts w:cs="Arial"/>
                <w:sz w:val="24"/>
                <w:szCs w:val="24"/>
              </w:rPr>
              <w:t>Les points ne sont pas reliés ou ils sont reliés à la règle</w:t>
            </w:r>
          </w:p>
        </w:tc>
        <w:tc>
          <w:tcPr>
            <w:tcW w:w="3340" w:type="dxa"/>
            <w:tcBorders>
              <w:top w:val="nil"/>
              <w:left w:val="nil"/>
              <w:bottom w:val="single" w:sz="4" w:space="0" w:color="auto"/>
              <w:right w:val="single" w:sz="4" w:space="0" w:color="auto"/>
            </w:tcBorders>
            <w:shd w:val="clear" w:color="auto" w:fill="CCFFCC"/>
            <w:vAlign w:val="center"/>
          </w:tcPr>
          <w:p w:rsidR="00116A5D" w:rsidRPr="00116A5D" w:rsidRDefault="00116A5D" w:rsidP="00635D64">
            <w:pPr>
              <w:jc w:val="left"/>
              <w:rPr>
                <w:rFonts w:cs="Arial"/>
                <w:sz w:val="24"/>
                <w:szCs w:val="24"/>
              </w:rPr>
            </w:pPr>
            <w:r w:rsidRPr="00116A5D">
              <w:rPr>
                <w:rFonts w:cs="Arial"/>
                <w:sz w:val="24"/>
                <w:szCs w:val="24"/>
              </w:rPr>
              <w:t>Les points sont reliés à la règle</w:t>
            </w:r>
          </w:p>
        </w:tc>
        <w:tc>
          <w:tcPr>
            <w:tcW w:w="3340" w:type="dxa"/>
            <w:tcBorders>
              <w:top w:val="nil"/>
              <w:left w:val="nil"/>
              <w:bottom w:val="single" w:sz="4" w:space="0" w:color="auto"/>
              <w:right w:val="single" w:sz="4" w:space="0" w:color="auto"/>
            </w:tcBorders>
            <w:shd w:val="clear" w:color="auto" w:fill="CCFFCC"/>
            <w:vAlign w:val="center"/>
          </w:tcPr>
          <w:p w:rsidR="00116A5D" w:rsidRPr="00116A5D" w:rsidRDefault="00116A5D" w:rsidP="00635D64">
            <w:pPr>
              <w:jc w:val="left"/>
              <w:rPr>
                <w:rFonts w:cs="Arial"/>
                <w:sz w:val="24"/>
                <w:szCs w:val="24"/>
              </w:rPr>
            </w:pPr>
            <w:r w:rsidRPr="00116A5D">
              <w:rPr>
                <w:rFonts w:cs="Arial"/>
                <w:sz w:val="24"/>
                <w:szCs w:val="24"/>
              </w:rPr>
              <w:t>Le tracé de la courbe est fait à la main</w:t>
            </w:r>
          </w:p>
        </w:tc>
        <w:tc>
          <w:tcPr>
            <w:tcW w:w="3340" w:type="dxa"/>
            <w:tcBorders>
              <w:top w:val="nil"/>
              <w:left w:val="nil"/>
              <w:bottom w:val="single" w:sz="4" w:space="0" w:color="auto"/>
              <w:right w:val="single" w:sz="4" w:space="0" w:color="auto"/>
            </w:tcBorders>
            <w:shd w:val="clear" w:color="auto" w:fill="CCFFCC"/>
            <w:vAlign w:val="center"/>
          </w:tcPr>
          <w:p w:rsidR="00116A5D" w:rsidRPr="00116A5D" w:rsidRDefault="00116A5D" w:rsidP="00635D64">
            <w:pPr>
              <w:jc w:val="left"/>
              <w:rPr>
                <w:rFonts w:cs="Arial"/>
                <w:sz w:val="24"/>
                <w:szCs w:val="24"/>
              </w:rPr>
            </w:pPr>
            <w:r w:rsidRPr="00116A5D">
              <w:rPr>
                <w:rFonts w:cs="Arial"/>
                <w:sz w:val="24"/>
                <w:szCs w:val="24"/>
              </w:rPr>
              <w:t>Le tracé de la courbe est fait à la main</w:t>
            </w:r>
          </w:p>
        </w:tc>
      </w:tr>
      <w:tr w:rsidR="00116A5D" w:rsidRPr="00116A5D" w:rsidTr="00635D64">
        <w:trPr>
          <w:trHeight w:val="300"/>
        </w:trPr>
        <w:tc>
          <w:tcPr>
            <w:tcW w:w="2340" w:type="dxa"/>
            <w:tcBorders>
              <w:top w:val="nil"/>
              <w:left w:val="single" w:sz="4" w:space="0" w:color="auto"/>
              <w:bottom w:val="single" w:sz="4" w:space="0" w:color="auto"/>
              <w:right w:val="single" w:sz="4" w:space="0" w:color="auto"/>
            </w:tcBorders>
            <w:vAlign w:val="center"/>
          </w:tcPr>
          <w:p w:rsidR="00116A5D" w:rsidRPr="00116A5D" w:rsidRDefault="00116A5D" w:rsidP="00635D64">
            <w:pPr>
              <w:jc w:val="center"/>
              <w:rPr>
                <w:rFonts w:cs="Arial"/>
                <w:sz w:val="24"/>
                <w:szCs w:val="24"/>
              </w:rPr>
            </w:pPr>
            <w:r w:rsidRPr="00116A5D">
              <w:rPr>
                <w:rFonts w:cs="Arial"/>
                <w:sz w:val="24"/>
                <w:szCs w:val="24"/>
              </w:rPr>
              <w:t> </w:t>
            </w:r>
          </w:p>
        </w:tc>
        <w:tc>
          <w:tcPr>
            <w:tcW w:w="3340" w:type="dxa"/>
            <w:tcBorders>
              <w:top w:val="nil"/>
              <w:left w:val="nil"/>
              <w:bottom w:val="single" w:sz="4" w:space="0" w:color="auto"/>
              <w:right w:val="single" w:sz="4" w:space="0" w:color="auto"/>
            </w:tcBorders>
            <w:vAlign w:val="center"/>
          </w:tcPr>
          <w:p w:rsidR="00116A5D" w:rsidRPr="00116A5D" w:rsidRDefault="00116A5D" w:rsidP="00635D64">
            <w:pPr>
              <w:jc w:val="left"/>
              <w:rPr>
                <w:rFonts w:cs="Arial"/>
                <w:sz w:val="24"/>
                <w:szCs w:val="24"/>
              </w:rPr>
            </w:pPr>
            <w:r w:rsidRPr="00116A5D">
              <w:rPr>
                <w:rFonts w:cs="Arial"/>
                <w:sz w:val="24"/>
                <w:szCs w:val="24"/>
              </w:rPr>
              <w:t> </w:t>
            </w:r>
          </w:p>
        </w:tc>
        <w:tc>
          <w:tcPr>
            <w:tcW w:w="3340" w:type="dxa"/>
            <w:tcBorders>
              <w:top w:val="nil"/>
              <w:left w:val="nil"/>
              <w:bottom w:val="single" w:sz="4" w:space="0" w:color="auto"/>
              <w:right w:val="single" w:sz="4" w:space="0" w:color="auto"/>
            </w:tcBorders>
            <w:vAlign w:val="center"/>
          </w:tcPr>
          <w:p w:rsidR="00116A5D" w:rsidRPr="00116A5D" w:rsidRDefault="00116A5D" w:rsidP="00635D64">
            <w:pPr>
              <w:jc w:val="left"/>
              <w:rPr>
                <w:rFonts w:cs="Arial"/>
                <w:sz w:val="24"/>
                <w:szCs w:val="24"/>
              </w:rPr>
            </w:pPr>
            <w:r w:rsidRPr="00116A5D">
              <w:rPr>
                <w:rFonts w:cs="Arial"/>
                <w:sz w:val="24"/>
                <w:szCs w:val="24"/>
              </w:rPr>
              <w:t> </w:t>
            </w:r>
          </w:p>
        </w:tc>
        <w:tc>
          <w:tcPr>
            <w:tcW w:w="3340" w:type="dxa"/>
            <w:tcBorders>
              <w:top w:val="nil"/>
              <w:left w:val="nil"/>
              <w:bottom w:val="single" w:sz="4" w:space="0" w:color="auto"/>
              <w:right w:val="single" w:sz="4" w:space="0" w:color="auto"/>
            </w:tcBorders>
            <w:vAlign w:val="center"/>
          </w:tcPr>
          <w:p w:rsidR="00116A5D" w:rsidRPr="00116A5D" w:rsidRDefault="00116A5D" w:rsidP="00635D64">
            <w:pPr>
              <w:jc w:val="left"/>
              <w:rPr>
                <w:rFonts w:cs="Arial"/>
                <w:sz w:val="24"/>
                <w:szCs w:val="24"/>
              </w:rPr>
            </w:pPr>
            <w:r w:rsidRPr="00116A5D">
              <w:rPr>
                <w:rFonts w:cs="Arial"/>
                <w:sz w:val="24"/>
                <w:szCs w:val="24"/>
              </w:rPr>
              <w:t> </w:t>
            </w:r>
          </w:p>
        </w:tc>
        <w:tc>
          <w:tcPr>
            <w:tcW w:w="3340" w:type="dxa"/>
            <w:tcBorders>
              <w:top w:val="nil"/>
              <w:left w:val="nil"/>
              <w:bottom w:val="single" w:sz="4" w:space="0" w:color="auto"/>
              <w:right w:val="single" w:sz="4" w:space="0" w:color="auto"/>
            </w:tcBorders>
            <w:vAlign w:val="center"/>
          </w:tcPr>
          <w:p w:rsidR="00116A5D" w:rsidRPr="00116A5D" w:rsidRDefault="00116A5D" w:rsidP="00635D64">
            <w:pPr>
              <w:jc w:val="left"/>
              <w:rPr>
                <w:rFonts w:cs="Arial"/>
                <w:sz w:val="24"/>
                <w:szCs w:val="24"/>
              </w:rPr>
            </w:pPr>
            <w:r w:rsidRPr="00116A5D">
              <w:rPr>
                <w:rFonts w:cs="Arial"/>
                <w:sz w:val="24"/>
                <w:szCs w:val="24"/>
              </w:rPr>
              <w:t> </w:t>
            </w:r>
          </w:p>
        </w:tc>
      </w:tr>
      <w:tr w:rsidR="00116A5D" w:rsidRPr="00116A5D" w:rsidTr="00635D64">
        <w:trPr>
          <w:trHeight w:val="900"/>
        </w:trPr>
        <w:tc>
          <w:tcPr>
            <w:tcW w:w="2340" w:type="dxa"/>
            <w:vMerge w:val="restart"/>
            <w:tcBorders>
              <w:top w:val="nil"/>
              <w:left w:val="single" w:sz="4" w:space="0" w:color="auto"/>
              <w:bottom w:val="single" w:sz="4" w:space="0" w:color="000000"/>
              <w:right w:val="single" w:sz="4" w:space="0" w:color="auto"/>
            </w:tcBorders>
            <w:shd w:val="clear" w:color="auto" w:fill="FFFF99"/>
            <w:vAlign w:val="center"/>
          </w:tcPr>
          <w:p w:rsidR="00116A5D" w:rsidRPr="00116A5D" w:rsidRDefault="00116A5D" w:rsidP="00635D64">
            <w:pPr>
              <w:jc w:val="center"/>
              <w:rPr>
                <w:rFonts w:cs="Arial"/>
                <w:b/>
                <w:bCs/>
                <w:sz w:val="24"/>
                <w:szCs w:val="24"/>
              </w:rPr>
            </w:pPr>
            <w:r w:rsidRPr="00116A5D">
              <w:rPr>
                <w:rFonts w:cs="Arial"/>
                <w:b/>
                <w:bCs/>
                <w:sz w:val="24"/>
                <w:szCs w:val="24"/>
              </w:rPr>
              <w:t>Critères supplémentaires pour les 4èmes</w:t>
            </w:r>
          </w:p>
        </w:tc>
        <w:tc>
          <w:tcPr>
            <w:tcW w:w="3340" w:type="dxa"/>
            <w:tcBorders>
              <w:top w:val="nil"/>
              <w:left w:val="nil"/>
              <w:bottom w:val="single" w:sz="4" w:space="0" w:color="auto"/>
              <w:right w:val="single" w:sz="4" w:space="0" w:color="auto"/>
            </w:tcBorders>
            <w:shd w:val="clear" w:color="auto" w:fill="FFFF99"/>
            <w:vAlign w:val="center"/>
          </w:tcPr>
          <w:p w:rsidR="00116A5D" w:rsidRPr="00116A5D" w:rsidRDefault="00116A5D" w:rsidP="00635D64">
            <w:pPr>
              <w:jc w:val="left"/>
              <w:rPr>
                <w:rFonts w:cs="Arial"/>
                <w:sz w:val="24"/>
                <w:szCs w:val="24"/>
              </w:rPr>
            </w:pPr>
            <w:r w:rsidRPr="00116A5D">
              <w:rPr>
                <w:rFonts w:cs="Arial"/>
                <w:sz w:val="24"/>
                <w:szCs w:val="24"/>
              </w:rPr>
              <w:t>L'échelle est mal choisie</w:t>
            </w:r>
          </w:p>
        </w:tc>
        <w:tc>
          <w:tcPr>
            <w:tcW w:w="3340" w:type="dxa"/>
            <w:tcBorders>
              <w:top w:val="nil"/>
              <w:left w:val="nil"/>
              <w:bottom w:val="single" w:sz="4" w:space="0" w:color="auto"/>
              <w:right w:val="single" w:sz="4" w:space="0" w:color="auto"/>
            </w:tcBorders>
            <w:shd w:val="clear" w:color="auto" w:fill="FFFF99"/>
            <w:vAlign w:val="center"/>
          </w:tcPr>
          <w:p w:rsidR="00116A5D" w:rsidRPr="00116A5D" w:rsidRDefault="00116A5D" w:rsidP="00635D64">
            <w:pPr>
              <w:jc w:val="left"/>
              <w:rPr>
                <w:rFonts w:cs="Arial"/>
                <w:sz w:val="24"/>
                <w:szCs w:val="24"/>
              </w:rPr>
            </w:pPr>
            <w:r w:rsidRPr="00116A5D">
              <w:rPr>
                <w:rFonts w:cs="Arial"/>
                <w:sz w:val="24"/>
                <w:szCs w:val="24"/>
              </w:rPr>
              <w:t>L'échelle est mal choisie</w:t>
            </w:r>
          </w:p>
        </w:tc>
        <w:tc>
          <w:tcPr>
            <w:tcW w:w="3340" w:type="dxa"/>
            <w:tcBorders>
              <w:top w:val="nil"/>
              <w:left w:val="nil"/>
              <w:bottom w:val="single" w:sz="4" w:space="0" w:color="auto"/>
              <w:right w:val="single" w:sz="4" w:space="0" w:color="auto"/>
            </w:tcBorders>
            <w:shd w:val="clear" w:color="auto" w:fill="FFFF99"/>
            <w:vAlign w:val="center"/>
          </w:tcPr>
          <w:p w:rsidR="00116A5D" w:rsidRPr="00116A5D" w:rsidRDefault="00116A5D" w:rsidP="00635D64">
            <w:pPr>
              <w:jc w:val="left"/>
              <w:rPr>
                <w:rFonts w:cs="Arial"/>
                <w:sz w:val="24"/>
                <w:szCs w:val="24"/>
              </w:rPr>
            </w:pPr>
            <w:r w:rsidRPr="00116A5D">
              <w:rPr>
                <w:rFonts w:cs="Arial"/>
                <w:sz w:val="24"/>
                <w:szCs w:val="24"/>
              </w:rPr>
              <w:t xml:space="preserve">L'échelle est correcte mais pas adaptée </w:t>
            </w:r>
          </w:p>
        </w:tc>
        <w:tc>
          <w:tcPr>
            <w:tcW w:w="3340" w:type="dxa"/>
            <w:tcBorders>
              <w:top w:val="nil"/>
              <w:left w:val="nil"/>
              <w:bottom w:val="single" w:sz="4" w:space="0" w:color="auto"/>
              <w:right w:val="single" w:sz="4" w:space="0" w:color="auto"/>
            </w:tcBorders>
            <w:shd w:val="clear" w:color="auto" w:fill="FFFF99"/>
            <w:vAlign w:val="center"/>
          </w:tcPr>
          <w:p w:rsidR="00116A5D" w:rsidRPr="00116A5D" w:rsidRDefault="00116A5D" w:rsidP="00635D64">
            <w:pPr>
              <w:jc w:val="left"/>
              <w:rPr>
                <w:rFonts w:cs="Arial"/>
                <w:sz w:val="24"/>
                <w:szCs w:val="24"/>
              </w:rPr>
            </w:pPr>
            <w:r w:rsidRPr="00116A5D">
              <w:rPr>
                <w:rFonts w:cs="Arial"/>
                <w:sz w:val="24"/>
                <w:szCs w:val="24"/>
              </w:rPr>
              <w:t>L'échelle est bien choisie</w:t>
            </w:r>
          </w:p>
        </w:tc>
      </w:tr>
      <w:tr w:rsidR="00116A5D" w:rsidRPr="00116A5D" w:rsidTr="00635D64">
        <w:trPr>
          <w:trHeight w:val="1500"/>
        </w:trPr>
        <w:tc>
          <w:tcPr>
            <w:tcW w:w="2340" w:type="dxa"/>
            <w:vMerge/>
            <w:tcBorders>
              <w:top w:val="nil"/>
              <w:left w:val="single" w:sz="4" w:space="0" w:color="auto"/>
              <w:bottom w:val="single" w:sz="4" w:space="0" w:color="000000"/>
              <w:right w:val="single" w:sz="4" w:space="0" w:color="auto"/>
            </w:tcBorders>
            <w:vAlign w:val="center"/>
          </w:tcPr>
          <w:p w:rsidR="00116A5D" w:rsidRPr="00116A5D" w:rsidRDefault="00116A5D" w:rsidP="00635D64">
            <w:pPr>
              <w:jc w:val="left"/>
              <w:rPr>
                <w:rFonts w:cs="Arial"/>
                <w:b/>
                <w:bCs/>
                <w:sz w:val="24"/>
                <w:szCs w:val="24"/>
              </w:rPr>
            </w:pPr>
          </w:p>
        </w:tc>
        <w:tc>
          <w:tcPr>
            <w:tcW w:w="3340" w:type="dxa"/>
            <w:tcBorders>
              <w:top w:val="nil"/>
              <w:left w:val="nil"/>
              <w:bottom w:val="single" w:sz="4" w:space="0" w:color="auto"/>
              <w:right w:val="single" w:sz="4" w:space="0" w:color="auto"/>
            </w:tcBorders>
            <w:shd w:val="clear" w:color="auto" w:fill="FFFF99"/>
            <w:vAlign w:val="center"/>
          </w:tcPr>
          <w:p w:rsidR="00116A5D" w:rsidRPr="00116A5D" w:rsidRDefault="00116A5D" w:rsidP="00635D64">
            <w:pPr>
              <w:jc w:val="left"/>
              <w:rPr>
                <w:rFonts w:cs="Arial"/>
                <w:sz w:val="24"/>
                <w:szCs w:val="24"/>
              </w:rPr>
            </w:pPr>
            <w:r w:rsidRPr="00116A5D">
              <w:rPr>
                <w:rFonts w:cs="Arial"/>
                <w:sz w:val="24"/>
                <w:szCs w:val="24"/>
              </w:rPr>
              <w:t>Pas de calcul du coefficient de proportionnalité ou calcul erroné</w:t>
            </w:r>
          </w:p>
        </w:tc>
        <w:tc>
          <w:tcPr>
            <w:tcW w:w="3340" w:type="dxa"/>
            <w:tcBorders>
              <w:top w:val="nil"/>
              <w:left w:val="nil"/>
              <w:bottom w:val="single" w:sz="4" w:space="0" w:color="auto"/>
              <w:right w:val="single" w:sz="4" w:space="0" w:color="auto"/>
            </w:tcBorders>
            <w:shd w:val="clear" w:color="auto" w:fill="FFFF99"/>
            <w:vAlign w:val="center"/>
          </w:tcPr>
          <w:p w:rsidR="00116A5D" w:rsidRPr="00116A5D" w:rsidRDefault="00116A5D" w:rsidP="00635D64">
            <w:pPr>
              <w:jc w:val="left"/>
              <w:rPr>
                <w:rFonts w:cs="Arial"/>
                <w:sz w:val="24"/>
                <w:szCs w:val="24"/>
              </w:rPr>
            </w:pPr>
            <w:r w:rsidRPr="00116A5D">
              <w:rPr>
                <w:rFonts w:cs="Arial"/>
                <w:sz w:val="24"/>
                <w:szCs w:val="24"/>
              </w:rPr>
              <w:t>Le calcul du coefficient de proportionnalité est posé mais pas abouti (unités non adaptées)</w:t>
            </w:r>
          </w:p>
        </w:tc>
        <w:tc>
          <w:tcPr>
            <w:tcW w:w="3340" w:type="dxa"/>
            <w:tcBorders>
              <w:top w:val="nil"/>
              <w:left w:val="nil"/>
              <w:bottom w:val="single" w:sz="4" w:space="0" w:color="auto"/>
              <w:right w:val="single" w:sz="4" w:space="0" w:color="auto"/>
            </w:tcBorders>
            <w:shd w:val="clear" w:color="auto" w:fill="FFFF99"/>
            <w:vAlign w:val="center"/>
          </w:tcPr>
          <w:p w:rsidR="00116A5D" w:rsidRPr="00116A5D" w:rsidRDefault="00116A5D" w:rsidP="00635D64">
            <w:pPr>
              <w:jc w:val="left"/>
              <w:rPr>
                <w:rFonts w:cs="Arial"/>
                <w:sz w:val="24"/>
                <w:szCs w:val="24"/>
              </w:rPr>
            </w:pPr>
            <w:r w:rsidRPr="00116A5D">
              <w:rPr>
                <w:rFonts w:cs="Arial"/>
                <w:sz w:val="24"/>
                <w:szCs w:val="24"/>
              </w:rPr>
              <w:t>Le coefficient de proportionnalité est bien calculé mais l'élève choisit un point expérimental plutôt qu'un point de la droite</w:t>
            </w:r>
          </w:p>
        </w:tc>
        <w:tc>
          <w:tcPr>
            <w:tcW w:w="3340" w:type="dxa"/>
            <w:tcBorders>
              <w:top w:val="nil"/>
              <w:left w:val="nil"/>
              <w:bottom w:val="single" w:sz="4" w:space="0" w:color="auto"/>
              <w:right w:val="single" w:sz="4" w:space="0" w:color="auto"/>
            </w:tcBorders>
            <w:shd w:val="clear" w:color="auto" w:fill="FFFF99"/>
            <w:vAlign w:val="center"/>
          </w:tcPr>
          <w:p w:rsidR="00116A5D" w:rsidRPr="00116A5D" w:rsidRDefault="00116A5D" w:rsidP="00635D64">
            <w:pPr>
              <w:jc w:val="left"/>
              <w:rPr>
                <w:rFonts w:cs="Arial"/>
                <w:sz w:val="24"/>
                <w:szCs w:val="24"/>
              </w:rPr>
            </w:pPr>
            <w:r w:rsidRPr="00116A5D">
              <w:rPr>
                <w:rFonts w:cs="Arial"/>
                <w:sz w:val="24"/>
                <w:szCs w:val="24"/>
              </w:rPr>
              <w:t>Le coefficient de proportionnalité est bien calculé</w:t>
            </w:r>
          </w:p>
        </w:tc>
      </w:tr>
      <w:tr w:rsidR="00116A5D" w:rsidRPr="00116A5D" w:rsidTr="00635D64">
        <w:trPr>
          <w:trHeight w:val="900"/>
        </w:trPr>
        <w:tc>
          <w:tcPr>
            <w:tcW w:w="2340" w:type="dxa"/>
            <w:vMerge/>
            <w:tcBorders>
              <w:top w:val="nil"/>
              <w:left w:val="single" w:sz="4" w:space="0" w:color="auto"/>
              <w:bottom w:val="single" w:sz="4" w:space="0" w:color="000000"/>
              <w:right w:val="single" w:sz="4" w:space="0" w:color="auto"/>
            </w:tcBorders>
            <w:vAlign w:val="center"/>
          </w:tcPr>
          <w:p w:rsidR="00116A5D" w:rsidRPr="00116A5D" w:rsidRDefault="00116A5D" w:rsidP="00635D64">
            <w:pPr>
              <w:jc w:val="left"/>
              <w:rPr>
                <w:rFonts w:cs="Arial"/>
                <w:b/>
                <w:bCs/>
                <w:sz w:val="24"/>
                <w:szCs w:val="24"/>
              </w:rPr>
            </w:pPr>
          </w:p>
        </w:tc>
        <w:tc>
          <w:tcPr>
            <w:tcW w:w="3340" w:type="dxa"/>
            <w:tcBorders>
              <w:top w:val="nil"/>
              <w:left w:val="nil"/>
              <w:bottom w:val="single" w:sz="4" w:space="0" w:color="auto"/>
              <w:right w:val="single" w:sz="4" w:space="0" w:color="auto"/>
            </w:tcBorders>
            <w:shd w:val="clear" w:color="auto" w:fill="FFFF99"/>
            <w:vAlign w:val="center"/>
          </w:tcPr>
          <w:p w:rsidR="00116A5D" w:rsidRPr="00116A5D" w:rsidRDefault="00116A5D" w:rsidP="00635D64">
            <w:pPr>
              <w:jc w:val="left"/>
              <w:rPr>
                <w:rFonts w:cs="Arial"/>
                <w:sz w:val="24"/>
                <w:szCs w:val="24"/>
              </w:rPr>
            </w:pPr>
            <w:r w:rsidRPr="00116A5D">
              <w:rPr>
                <w:rFonts w:cs="Arial"/>
                <w:sz w:val="24"/>
                <w:szCs w:val="24"/>
              </w:rPr>
              <w:t>Les points sont reliés deux à deux</w:t>
            </w:r>
          </w:p>
        </w:tc>
        <w:tc>
          <w:tcPr>
            <w:tcW w:w="3340" w:type="dxa"/>
            <w:tcBorders>
              <w:top w:val="nil"/>
              <w:left w:val="nil"/>
              <w:bottom w:val="nil"/>
              <w:right w:val="single" w:sz="4" w:space="0" w:color="auto"/>
            </w:tcBorders>
            <w:shd w:val="clear" w:color="auto" w:fill="FFFF99"/>
            <w:vAlign w:val="center"/>
          </w:tcPr>
          <w:p w:rsidR="00116A5D" w:rsidRPr="00116A5D" w:rsidRDefault="00116A5D" w:rsidP="00635D64">
            <w:pPr>
              <w:jc w:val="left"/>
              <w:rPr>
                <w:rFonts w:cs="Arial"/>
                <w:sz w:val="24"/>
                <w:szCs w:val="24"/>
              </w:rPr>
            </w:pPr>
            <w:r w:rsidRPr="00116A5D">
              <w:rPr>
                <w:rFonts w:cs="Arial"/>
                <w:sz w:val="24"/>
                <w:szCs w:val="24"/>
              </w:rPr>
              <w:t>La droite est reliée à la main (dans le cas où les grandeurs sont proportionnelles)</w:t>
            </w:r>
          </w:p>
        </w:tc>
        <w:tc>
          <w:tcPr>
            <w:tcW w:w="3340" w:type="dxa"/>
            <w:tcBorders>
              <w:top w:val="nil"/>
              <w:left w:val="nil"/>
              <w:bottom w:val="single" w:sz="4" w:space="0" w:color="auto"/>
              <w:right w:val="single" w:sz="4" w:space="0" w:color="auto"/>
            </w:tcBorders>
            <w:shd w:val="clear" w:color="auto" w:fill="FFFF99"/>
            <w:vAlign w:val="center"/>
          </w:tcPr>
          <w:p w:rsidR="00116A5D" w:rsidRPr="00116A5D" w:rsidRDefault="00116A5D" w:rsidP="00635D64">
            <w:pPr>
              <w:jc w:val="left"/>
              <w:rPr>
                <w:rFonts w:cs="Arial"/>
                <w:sz w:val="24"/>
                <w:szCs w:val="24"/>
              </w:rPr>
            </w:pPr>
            <w:r w:rsidRPr="00116A5D">
              <w:rPr>
                <w:rFonts w:cs="Arial"/>
                <w:sz w:val="24"/>
                <w:szCs w:val="24"/>
              </w:rPr>
              <w:t>La droite est tracée à la règle (dans le cas où les grandeurs sont proportionnelles)</w:t>
            </w:r>
          </w:p>
        </w:tc>
        <w:tc>
          <w:tcPr>
            <w:tcW w:w="3340" w:type="dxa"/>
            <w:tcBorders>
              <w:top w:val="nil"/>
              <w:left w:val="nil"/>
              <w:bottom w:val="single" w:sz="4" w:space="0" w:color="auto"/>
              <w:right w:val="single" w:sz="4" w:space="0" w:color="auto"/>
            </w:tcBorders>
            <w:shd w:val="clear" w:color="auto" w:fill="FFFF99"/>
            <w:vAlign w:val="center"/>
          </w:tcPr>
          <w:p w:rsidR="00116A5D" w:rsidRPr="00116A5D" w:rsidRDefault="00116A5D" w:rsidP="00635D64">
            <w:pPr>
              <w:jc w:val="left"/>
              <w:rPr>
                <w:rFonts w:cs="Arial"/>
                <w:sz w:val="24"/>
                <w:szCs w:val="24"/>
              </w:rPr>
            </w:pPr>
            <w:r w:rsidRPr="00116A5D">
              <w:rPr>
                <w:rFonts w:cs="Arial"/>
                <w:sz w:val="24"/>
                <w:szCs w:val="24"/>
              </w:rPr>
              <w:t>La droite est tracée à la règle (dans le cas où les grandeurs sont proportionnelles)</w:t>
            </w:r>
          </w:p>
        </w:tc>
      </w:tr>
      <w:tr w:rsidR="00116A5D" w:rsidRPr="00116A5D" w:rsidTr="00635D64">
        <w:trPr>
          <w:trHeight w:val="255"/>
        </w:trPr>
        <w:tc>
          <w:tcPr>
            <w:tcW w:w="2340" w:type="dxa"/>
            <w:tcBorders>
              <w:top w:val="nil"/>
              <w:left w:val="nil"/>
              <w:bottom w:val="nil"/>
              <w:right w:val="nil"/>
            </w:tcBorders>
            <w:noWrap/>
            <w:vAlign w:val="bottom"/>
          </w:tcPr>
          <w:p w:rsidR="00116A5D" w:rsidRPr="00116A5D" w:rsidRDefault="00116A5D" w:rsidP="00635D64">
            <w:pPr>
              <w:jc w:val="left"/>
              <w:rPr>
                <w:rFonts w:cs="Arial"/>
              </w:rPr>
            </w:pPr>
          </w:p>
        </w:tc>
        <w:tc>
          <w:tcPr>
            <w:tcW w:w="3340" w:type="dxa"/>
            <w:tcBorders>
              <w:top w:val="nil"/>
              <w:left w:val="single" w:sz="4" w:space="0" w:color="auto"/>
              <w:bottom w:val="single" w:sz="4" w:space="0" w:color="auto"/>
              <w:right w:val="single" w:sz="4" w:space="0" w:color="auto"/>
            </w:tcBorders>
            <w:noWrap/>
            <w:vAlign w:val="bottom"/>
          </w:tcPr>
          <w:p w:rsidR="00116A5D" w:rsidRPr="00116A5D" w:rsidRDefault="00116A5D" w:rsidP="00635D64">
            <w:pPr>
              <w:jc w:val="left"/>
              <w:rPr>
                <w:rFonts w:cs="Arial"/>
              </w:rPr>
            </w:pPr>
            <w:r w:rsidRPr="00116A5D">
              <w:rPr>
                <w:rFonts w:cs="Arial"/>
              </w:rPr>
              <w:t> </w:t>
            </w:r>
          </w:p>
        </w:tc>
        <w:tc>
          <w:tcPr>
            <w:tcW w:w="3340" w:type="dxa"/>
            <w:tcBorders>
              <w:top w:val="single" w:sz="4" w:space="0" w:color="auto"/>
              <w:left w:val="nil"/>
              <w:bottom w:val="single" w:sz="4" w:space="0" w:color="auto"/>
              <w:right w:val="single" w:sz="4" w:space="0" w:color="auto"/>
            </w:tcBorders>
            <w:noWrap/>
            <w:vAlign w:val="bottom"/>
          </w:tcPr>
          <w:p w:rsidR="00116A5D" w:rsidRPr="00116A5D" w:rsidRDefault="00116A5D" w:rsidP="00635D64">
            <w:pPr>
              <w:jc w:val="left"/>
              <w:rPr>
                <w:rFonts w:cs="Arial"/>
              </w:rPr>
            </w:pPr>
            <w:r w:rsidRPr="00116A5D">
              <w:rPr>
                <w:rFonts w:cs="Arial"/>
              </w:rPr>
              <w:t> </w:t>
            </w:r>
          </w:p>
        </w:tc>
        <w:tc>
          <w:tcPr>
            <w:tcW w:w="3340" w:type="dxa"/>
            <w:tcBorders>
              <w:top w:val="nil"/>
              <w:left w:val="nil"/>
              <w:bottom w:val="single" w:sz="4" w:space="0" w:color="auto"/>
              <w:right w:val="single" w:sz="4" w:space="0" w:color="auto"/>
            </w:tcBorders>
            <w:noWrap/>
            <w:vAlign w:val="bottom"/>
          </w:tcPr>
          <w:p w:rsidR="00116A5D" w:rsidRPr="00116A5D" w:rsidRDefault="00116A5D" w:rsidP="00635D64">
            <w:pPr>
              <w:jc w:val="left"/>
              <w:rPr>
                <w:rFonts w:cs="Arial"/>
              </w:rPr>
            </w:pPr>
            <w:r w:rsidRPr="00116A5D">
              <w:rPr>
                <w:rFonts w:cs="Arial"/>
              </w:rPr>
              <w:t> </w:t>
            </w:r>
          </w:p>
        </w:tc>
        <w:tc>
          <w:tcPr>
            <w:tcW w:w="3340" w:type="dxa"/>
            <w:tcBorders>
              <w:top w:val="nil"/>
              <w:left w:val="nil"/>
              <w:bottom w:val="single" w:sz="4" w:space="0" w:color="auto"/>
              <w:right w:val="single" w:sz="4" w:space="0" w:color="auto"/>
            </w:tcBorders>
            <w:noWrap/>
            <w:vAlign w:val="bottom"/>
          </w:tcPr>
          <w:p w:rsidR="00116A5D" w:rsidRPr="00116A5D" w:rsidRDefault="00116A5D" w:rsidP="00635D64">
            <w:pPr>
              <w:jc w:val="left"/>
              <w:rPr>
                <w:rFonts w:cs="Arial"/>
              </w:rPr>
            </w:pPr>
            <w:r w:rsidRPr="00116A5D">
              <w:rPr>
                <w:rFonts w:cs="Arial"/>
              </w:rPr>
              <w:t> </w:t>
            </w:r>
          </w:p>
        </w:tc>
      </w:tr>
      <w:tr w:rsidR="00116A5D" w:rsidRPr="00116A5D" w:rsidTr="00635D64">
        <w:trPr>
          <w:trHeight w:val="1500"/>
        </w:trPr>
        <w:tc>
          <w:tcPr>
            <w:tcW w:w="2340" w:type="dxa"/>
            <w:tcBorders>
              <w:top w:val="single" w:sz="4" w:space="0" w:color="auto"/>
              <w:left w:val="single" w:sz="4" w:space="0" w:color="auto"/>
              <w:bottom w:val="single" w:sz="4" w:space="0" w:color="auto"/>
              <w:right w:val="single" w:sz="4" w:space="0" w:color="auto"/>
            </w:tcBorders>
            <w:shd w:val="clear" w:color="auto" w:fill="99CCFF"/>
            <w:vAlign w:val="center"/>
          </w:tcPr>
          <w:p w:rsidR="00116A5D" w:rsidRPr="00116A5D" w:rsidRDefault="00116A5D" w:rsidP="00635D64">
            <w:pPr>
              <w:jc w:val="center"/>
              <w:rPr>
                <w:rFonts w:cs="Arial"/>
                <w:b/>
                <w:bCs/>
                <w:sz w:val="24"/>
                <w:szCs w:val="24"/>
              </w:rPr>
            </w:pPr>
            <w:r w:rsidRPr="00116A5D">
              <w:rPr>
                <w:rFonts w:cs="Arial"/>
                <w:b/>
                <w:bCs/>
                <w:sz w:val="24"/>
                <w:szCs w:val="24"/>
              </w:rPr>
              <w:t>Critères supplémentaires pour les 3èmes</w:t>
            </w:r>
          </w:p>
        </w:tc>
        <w:tc>
          <w:tcPr>
            <w:tcW w:w="3340" w:type="dxa"/>
            <w:tcBorders>
              <w:top w:val="nil"/>
              <w:left w:val="nil"/>
              <w:bottom w:val="single" w:sz="4" w:space="0" w:color="auto"/>
              <w:right w:val="single" w:sz="4" w:space="0" w:color="auto"/>
            </w:tcBorders>
            <w:shd w:val="clear" w:color="auto" w:fill="99CCFF"/>
            <w:vAlign w:val="center"/>
          </w:tcPr>
          <w:p w:rsidR="00116A5D" w:rsidRPr="00116A5D" w:rsidRDefault="00116A5D" w:rsidP="001E4E1D">
            <w:pPr>
              <w:jc w:val="left"/>
              <w:rPr>
                <w:rFonts w:cs="Arial"/>
                <w:sz w:val="24"/>
                <w:szCs w:val="24"/>
              </w:rPr>
            </w:pPr>
            <w:r w:rsidRPr="00116A5D">
              <w:rPr>
                <w:rFonts w:cs="Arial"/>
                <w:sz w:val="24"/>
                <w:szCs w:val="24"/>
              </w:rPr>
              <w:t>Pas d'association du coeffici</w:t>
            </w:r>
            <w:r w:rsidR="001E4E1D">
              <w:rPr>
                <w:rFonts w:cs="Arial"/>
                <w:sz w:val="24"/>
                <w:szCs w:val="24"/>
              </w:rPr>
              <w:t xml:space="preserve">ent de proportionnalité avec le coefficient directeur </w:t>
            </w:r>
            <w:r w:rsidRPr="00116A5D">
              <w:rPr>
                <w:rFonts w:cs="Arial"/>
                <w:sz w:val="24"/>
                <w:szCs w:val="24"/>
              </w:rPr>
              <w:t>de la droite ou avec une grandeur physique (ex : la vitesse)</w:t>
            </w:r>
          </w:p>
        </w:tc>
        <w:tc>
          <w:tcPr>
            <w:tcW w:w="3340" w:type="dxa"/>
            <w:tcBorders>
              <w:top w:val="nil"/>
              <w:left w:val="nil"/>
              <w:bottom w:val="single" w:sz="4" w:space="0" w:color="auto"/>
              <w:right w:val="single" w:sz="4" w:space="0" w:color="auto"/>
            </w:tcBorders>
            <w:shd w:val="clear" w:color="auto" w:fill="99CCFF"/>
            <w:vAlign w:val="center"/>
          </w:tcPr>
          <w:p w:rsidR="00116A5D" w:rsidRPr="00116A5D" w:rsidRDefault="00116A5D" w:rsidP="00635D64">
            <w:pPr>
              <w:jc w:val="left"/>
              <w:rPr>
                <w:rFonts w:cs="Arial"/>
                <w:sz w:val="24"/>
                <w:szCs w:val="24"/>
              </w:rPr>
            </w:pPr>
            <w:r w:rsidRPr="00116A5D">
              <w:rPr>
                <w:rFonts w:cs="Arial"/>
                <w:sz w:val="24"/>
                <w:szCs w:val="24"/>
              </w:rPr>
              <w:t xml:space="preserve">Mauvaise association du coefficient de proportionnalité avec </w:t>
            </w:r>
            <w:r w:rsidR="001E4E1D">
              <w:rPr>
                <w:rFonts w:cs="Arial"/>
                <w:sz w:val="24"/>
                <w:szCs w:val="24"/>
              </w:rPr>
              <w:t xml:space="preserve">le coefficient directeur </w:t>
            </w:r>
            <w:r w:rsidR="001E4E1D">
              <w:rPr>
                <w:rFonts w:cs="Arial"/>
                <w:sz w:val="24"/>
                <w:szCs w:val="24"/>
              </w:rPr>
              <w:t xml:space="preserve"> </w:t>
            </w:r>
            <w:r w:rsidRPr="00116A5D">
              <w:rPr>
                <w:rFonts w:cs="Arial"/>
                <w:sz w:val="24"/>
                <w:szCs w:val="24"/>
              </w:rPr>
              <w:t>de la droite et/ou avec une grandeur physique (ex : la vitesse)</w:t>
            </w:r>
          </w:p>
        </w:tc>
        <w:tc>
          <w:tcPr>
            <w:tcW w:w="3340" w:type="dxa"/>
            <w:tcBorders>
              <w:top w:val="nil"/>
              <w:left w:val="nil"/>
              <w:bottom w:val="single" w:sz="4" w:space="0" w:color="auto"/>
              <w:right w:val="single" w:sz="4" w:space="0" w:color="auto"/>
            </w:tcBorders>
            <w:shd w:val="clear" w:color="auto" w:fill="99CCFF"/>
            <w:vAlign w:val="center"/>
          </w:tcPr>
          <w:p w:rsidR="00116A5D" w:rsidRPr="00116A5D" w:rsidRDefault="00116A5D" w:rsidP="00635D64">
            <w:pPr>
              <w:jc w:val="left"/>
              <w:rPr>
                <w:rFonts w:cs="Arial"/>
                <w:sz w:val="24"/>
                <w:szCs w:val="24"/>
              </w:rPr>
            </w:pPr>
            <w:r w:rsidRPr="00116A5D">
              <w:rPr>
                <w:rFonts w:cs="Arial"/>
                <w:sz w:val="24"/>
                <w:szCs w:val="24"/>
              </w:rPr>
              <w:t xml:space="preserve">Bonne association du coefficient de proportionnalité avec </w:t>
            </w:r>
            <w:r w:rsidR="001E4E1D">
              <w:rPr>
                <w:rFonts w:cs="Arial"/>
                <w:sz w:val="24"/>
                <w:szCs w:val="24"/>
              </w:rPr>
              <w:t xml:space="preserve">le coefficient directeur </w:t>
            </w:r>
            <w:r w:rsidRPr="00116A5D">
              <w:rPr>
                <w:rFonts w:cs="Arial"/>
                <w:sz w:val="24"/>
                <w:szCs w:val="24"/>
              </w:rPr>
              <w:t>de la droite ou avec une grandeur physique (ex : la vitesse)</w:t>
            </w:r>
          </w:p>
        </w:tc>
        <w:tc>
          <w:tcPr>
            <w:tcW w:w="3340" w:type="dxa"/>
            <w:tcBorders>
              <w:top w:val="nil"/>
              <w:left w:val="nil"/>
              <w:bottom w:val="single" w:sz="4" w:space="0" w:color="auto"/>
              <w:right w:val="single" w:sz="4" w:space="0" w:color="auto"/>
            </w:tcBorders>
            <w:shd w:val="clear" w:color="auto" w:fill="99CCFF"/>
            <w:vAlign w:val="center"/>
          </w:tcPr>
          <w:p w:rsidR="00116A5D" w:rsidRPr="00116A5D" w:rsidRDefault="00116A5D" w:rsidP="00635D64">
            <w:pPr>
              <w:jc w:val="left"/>
              <w:rPr>
                <w:rFonts w:cs="Arial"/>
                <w:sz w:val="24"/>
                <w:szCs w:val="24"/>
              </w:rPr>
            </w:pPr>
            <w:r w:rsidRPr="00116A5D">
              <w:rPr>
                <w:rFonts w:cs="Arial"/>
                <w:sz w:val="24"/>
                <w:szCs w:val="24"/>
              </w:rPr>
              <w:t xml:space="preserve">Bonne association du coefficient de proportionnalité avec </w:t>
            </w:r>
            <w:r w:rsidR="001E4E1D">
              <w:rPr>
                <w:rFonts w:cs="Arial"/>
                <w:sz w:val="24"/>
                <w:szCs w:val="24"/>
              </w:rPr>
              <w:t>l</w:t>
            </w:r>
            <w:bookmarkStart w:id="0" w:name="_GoBack"/>
            <w:bookmarkEnd w:id="0"/>
            <w:r w:rsidR="001E4E1D">
              <w:rPr>
                <w:rFonts w:cs="Arial"/>
                <w:sz w:val="24"/>
                <w:szCs w:val="24"/>
              </w:rPr>
              <w:t xml:space="preserve">e coefficient directeur </w:t>
            </w:r>
            <w:r w:rsidRPr="00116A5D">
              <w:rPr>
                <w:rFonts w:cs="Arial"/>
                <w:sz w:val="24"/>
                <w:szCs w:val="24"/>
              </w:rPr>
              <w:t>de la droite et avec une grandeur physique (ex : la vitesse)</w:t>
            </w:r>
          </w:p>
        </w:tc>
      </w:tr>
    </w:tbl>
    <w:p w:rsidR="009D549B" w:rsidRPr="00116A5D" w:rsidRDefault="009D549B">
      <w:pPr>
        <w:rPr>
          <w:rFonts w:cs="Arial"/>
        </w:rPr>
      </w:pPr>
    </w:p>
    <w:sectPr w:rsidR="009D549B" w:rsidRPr="00116A5D" w:rsidSect="00C56343">
      <w:pgSz w:w="16838" w:h="11906" w:orient="landscape"/>
      <w:pgMar w:top="540" w:right="709" w:bottom="180" w:left="18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2B37" w:rsidRDefault="00AB2B37" w:rsidP="00116A5D">
      <w:r>
        <w:separator/>
      </w:r>
    </w:p>
  </w:endnote>
  <w:endnote w:type="continuationSeparator" w:id="0">
    <w:p w:rsidR="00AB2B37" w:rsidRDefault="00AB2B37" w:rsidP="00116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2B37" w:rsidRDefault="00AB2B37" w:rsidP="00116A5D">
      <w:r>
        <w:separator/>
      </w:r>
    </w:p>
  </w:footnote>
  <w:footnote w:type="continuationSeparator" w:id="0">
    <w:p w:rsidR="00AB2B37" w:rsidRDefault="00AB2B37" w:rsidP="00116A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A5D" w:rsidRDefault="00116A5D" w:rsidP="00116A5D">
    <w:pPr>
      <w:pStyle w:val="En-tte"/>
    </w:pPr>
    <w:r>
      <w:t>Ressources d’accompagnement Physique-Chimie Rentrée 2016 – Académie de Strasbourg</w:t>
    </w:r>
  </w:p>
  <w:p w:rsidR="00116A5D" w:rsidRDefault="00116A5D">
    <w:pPr>
      <w:pStyle w:val="En-tte"/>
    </w:pPr>
  </w:p>
  <w:p w:rsidR="00116A5D" w:rsidRDefault="00116A5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40A86"/>
    <w:multiLevelType w:val="hybridMultilevel"/>
    <w:tmpl w:val="81B8FCE6"/>
    <w:lvl w:ilvl="0" w:tplc="040C0011">
      <w:start w:val="1"/>
      <w:numFmt w:val="decimal"/>
      <w:lvlText w:val="%1)"/>
      <w:lvlJc w:val="left"/>
      <w:pPr>
        <w:ind w:left="644" w:hanging="360"/>
      </w:pPr>
      <w:rPr>
        <w:rFonts w:cs="Times New Roman" w:hint="default"/>
      </w:rPr>
    </w:lvl>
    <w:lvl w:ilvl="1" w:tplc="040C0003" w:tentative="1">
      <w:start w:val="1"/>
      <w:numFmt w:val="bullet"/>
      <w:lvlText w:val="o"/>
      <w:lvlJc w:val="left"/>
      <w:pPr>
        <w:ind w:left="1364" w:hanging="360"/>
      </w:pPr>
      <w:rPr>
        <w:rFonts w:ascii="Courier New" w:hAnsi="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
    <w:nsid w:val="0759130B"/>
    <w:multiLevelType w:val="hybridMultilevel"/>
    <w:tmpl w:val="45F6512A"/>
    <w:lvl w:ilvl="0" w:tplc="B66E49EA">
      <w:start w:val="1"/>
      <w:numFmt w:val="upperRoman"/>
      <w:pStyle w:val="Titre1numrot"/>
      <w:lvlText w:val="%1."/>
      <w:lvlJc w:val="left"/>
      <w:pPr>
        <w:ind w:left="36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
    <w:nsid w:val="0F902BCC"/>
    <w:multiLevelType w:val="hybridMultilevel"/>
    <w:tmpl w:val="81B8FCE6"/>
    <w:lvl w:ilvl="0" w:tplc="040C0011">
      <w:start w:val="1"/>
      <w:numFmt w:val="decimal"/>
      <w:lvlText w:val="%1)"/>
      <w:lvlJc w:val="left"/>
      <w:pPr>
        <w:ind w:left="644" w:hanging="360"/>
      </w:pPr>
      <w:rPr>
        <w:rFonts w:cs="Times New Roman" w:hint="default"/>
      </w:rPr>
    </w:lvl>
    <w:lvl w:ilvl="1" w:tplc="040C0003" w:tentative="1">
      <w:start w:val="1"/>
      <w:numFmt w:val="bullet"/>
      <w:lvlText w:val="o"/>
      <w:lvlJc w:val="left"/>
      <w:pPr>
        <w:ind w:left="1364" w:hanging="360"/>
      </w:pPr>
      <w:rPr>
        <w:rFonts w:ascii="Courier New" w:hAnsi="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
    <w:nsid w:val="10C504F5"/>
    <w:multiLevelType w:val="hybridMultilevel"/>
    <w:tmpl w:val="C0AAC9D6"/>
    <w:lvl w:ilvl="0" w:tplc="040C0011">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
    <w:nsid w:val="41DF4A96"/>
    <w:multiLevelType w:val="multilevel"/>
    <w:tmpl w:val="F7DE92A2"/>
    <w:styleLink w:val="Listepucenumrote"/>
    <w:lvl w:ilvl="0">
      <w:start w:val="1"/>
      <w:numFmt w:val="decimal"/>
      <w:pStyle w:val="Titre2numrot"/>
      <w:suff w:val="space"/>
      <w:lvlText w:val="%1."/>
      <w:lvlJc w:val="left"/>
      <w:pPr>
        <w:ind w:left="800" w:hanging="233"/>
      </w:pPr>
      <w:rPr>
        <w:rFonts w:cs="Times New Roman" w:hint="default"/>
        <w:color w:val="auto"/>
      </w:rPr>
    </w:lvl>
    <w:lvl w:ilvl="1">
      <w:start w:val="1"/>
      <w:numFmt w:val="upperLetter"/>
      <w:suff w:val="space"/>
      <w:lvlText w:val="%1.%2."/>
      <w:lvlJc w:val="left"/>
      <w:pPr>
        <w:ind w:left="1180" w:hanging="443"/>
      </w:pPr>
      <w:rPr>
        <w:rFonts w:cs="Times New Roman" w:hint="default"/>
      </w:rPr>
    </w:lvl>
    <w:lvl w:ilvl="2">
      <w:start w:val="1"/>
      <w:numFmt w:val="lowerLetter"/>
      <w:suff w:val="space"/>
      <w:lvlText w:val="%1.%2.%3."/>
      <w:lvlJc w:val="left"/>
      <w:pPr>
        <w:ind w:left="1480" w:hanging="573"/>
      </w:pPr>
      <w:rPr>
        <w:rFonts w:cs="Times New Roman" w:hint="default"/>
      </w:rPr>
    </w:lvl>
    <w:lvl w:ilvl="3">
      <w:start w:val="1"/>
      <w:numFmt w:val="none"/>
      <w:lvlText w:val=""/>
      <w:lvlJc w:val="left"/>
      <w:pPr>
        <w:tabs>
          <w:tab w:val="num" w:pos="2160"/>
        </w:tabs>
        <w:ind w:left="1728" w:hanging="648"/>
      </w:pPr>
      <w:rPr>
        <w:rFonts w:cs="Times New Roman" w:hint="default"/>
      </w:rPr>
    </w:lvl>
    <w:lvl w:ilvl="4">
      <w:start w:val="1"/>
      <w:numFmt w:val="none"/>
      <w:lvlText w:val=""/>
      <w:lvlJc w:val="left"/>
      <w:pPr>
        <w:tabs>
          <w:tab w:val="num" w:pos="2880"/>
        </w:tabs>
        <w:ind w:left="2232" w:hanging="792"/>
      </w:pPr>
      <w:rPr>
        <w:rFonts w:cs="Times New Roman" w:hint="default"/>
      </w:rPr>
    </w:lvl>
    <w:lvl w:ilvl="5">
      <w:start w:val="1"/>
      <w:numFmt w:val="none"/>
      <w:lvlText w:val=""/>
      <w:lvlJc w:val="left"/>
      <w:pPr>
        <w:tabs>
          <w:tab w:val="num" w:pos="3600"/>
        </w:tabs>
        <w:ind w:left="2736" w:hanging="936"/>
      </w:pPr>
      <w:rPr>
        <w:rFonts w:cs="Times New Roman" w:hint="default"/>
      </w:rPr>
    </w:lvl>
    <w:lvl w:ilvl="6">
      <w:start w:val="1"/>
      <w:numFmt w:val="none"/>
      <w:lvlText w:val=""/>
      <w:lvlJc w:val="left"/>
      <w:pPr>
        <w:tabs>
          <w:tab w:val="num" w:pos="3960"/>
        </w:tabs>
        <w:ind w:left="3240" w:hanging="1080"/>
      </w:pPr>
      <w:rPr>
        <w:rFonts w:cs="Times New Roman" w:hint="default"/>
      </w:rPr>
    </w:lvl>
    <w:lvl w:ilvl="7">
      <w:start w:val="1"/>
      <w:numFmt w:val="none"/>
      <w:lvlText w:val=""/>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5">
    <w:nsid w:val="4671271A"/>
    <w:multiLevelType w:val="hybridMultilevel"/>
    <w:tmpl w:val="6F047D8C"/>
    <w:lvl w:ilvl="0" w:tplc="040C0013">
      <w:start w:val="1"/>
      <w:numFmt w:val="upperRoman"/>
      <w:lvlText w:val="%1."/>
      <w:lvlJc w:val="righ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6">
    <w:nsid w:val="46C10C1D"/>
    <w:multiLevelType w:val="hybridMultilevel"/>
    <w:tmpl w:val="81B8FCE6"/>
    <w:lvl w:ilvl="0" w:tplc="040C0011">
      <w:start w:val="1"/>
      <w:numFmt w:val="decimal"/>
      <w:lvlText w:val="%1)"/>
      <w:lvlJc w:val="left"/>
      <w:pPr>
        <w:ind w:left="644" w:hanging="360"/>
      </w:pPr>
      <w:rPr>
        <w:rFonts w:cs="Times New Roman" w:hint="default"/>
      </w:rPr>
    </w:lvl>
    <w:lvl w:ilvl="1" w:tplc="040C0003" w:tentative="1">
      <w:start w:val="1"/>
      <w:numFmt w:val="bullet"/>
      <w:lvlText w:val="o"/>
      <w:lvlJc w:val="left"/>
      <w:pPr>
        <w:ind w:left="1364" w:hanging="360"/>
      </w:pPr>
      <w:rPr>
        <w:rFonts w:ascii="Courier New" w:hAnsi="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7">
    <w:nsid w:val="5A3F7634"/>
    <w:multiLevelType w:val="hybridMultilevel"/>
    <w:tmpl w:val="6B0E9768"/>
    <w:lvl w:ilvl="0" w:tplc="040C0011">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8">
    <w:nsid w:val="676B33E4"/>
    <w:multiLevelType w:val="hybridMultilevel"/>
    <w:tmpl w:val="097883D4"/>
    <w:lvl w:ilvl="0" w:tplc="499C5B24">
      <w:start w:val="1"/>
      <w:numFmt w:val="decimal"/>
      <w:lvlText w:val="%1."/>
      <w:lvlJc w:val="left"/>
      <w:pPr>
        <w:ind w:left="644" w:hanging="360"/>
      </w:pPr>
      <w:rPr>
        <w:rFonts w:cs="Times New Roman" w:hint="default"/>
      </w:rPr>
    </w:lvl>
    <w:lvl w:ilvl="1" w:tplc="040C0019" w:tentative="1">
      <w:start w:val="1"/>
      <w:numFmt w:val="lowerLetter"/>
      <w:lvlText w:val="%2."/>
      <w:lvlJc w:val="left"/>
      <w:pPr>
        <w:tabs>
          <w:tab w:val="num" w:pos="1724"/>
        </w:tabs>
        <w:ind w:left="1724" w:hanging="360"/>
      </w:pPr>
      <w:rPr>
        <w:rFonts w:cs="Times New Roman"/>
      </w:rPr>
    </w:lvl>
    <w:lvl w:ilvl="2" w:tplc="040C001B" w:tentative="1">
      <w:start w:val="1"/>
      <w:numFmt w:val="lowerRoman"/>
      <w:lvlText w:val="%3."/>
      <w:lvlJc w:val="right"/>
      <w:pPr>
        <w:tabs>
          <w:tab w:val="num" w:pos="2444"/>
        </w:tabs>
        <w:ind w:left="2444" w:hanging="180"/>
      </w:pPr>
      <w:rPr>
        <w:rFonts w:cs="Times New Roman"/>
      </w:rPr>
    </w:lvl>
    <w:lvl w:ilvl="3" w:tplc="040C000F" w:tentative="1">
      <w:start w:val="1"/>
      <w:numFmt w:val="decimal"/>
      <w:lvlText w:val="%4."/>
      <w:lvlJc w:val="left"/>
      <w:pPr>
        <w:tabs>
          <w:tab w:val="num" w:pos="3164"/>
        </w:tabs>
        <w:ind w:left="3164" w:hanging="360"/>
      </w:pPr>
      <w:rPr>
        <w:rFonts w:cs="Times New Roman"/>
      </w:rPr>
    </w:lvl>
    <w:lvl w:ilvl="4" w:tplc="040C0019" w:tentative="1">
      <w:start w:val="1"/>
      <w:numFmt w:val="lowerLetter"/>
      <w:lvlText w:val="%5."/>
      <w:lvlJc w:val="left"/>
      <w:pPr>
        <w:tabs>
          <w:tab w:val="num" w:pos="3884"/>
        </w:tabs>
        <w:ind w:left="3884" w:hanging="360"/>
      </w:pPr>
      <w:rPr>
        <w:rFonts w:cs="Times New Roman"/>
      </w:rPr>
    </w:lvl>
    <w:lvl w:ilvl="5" w:tplc="040C001B" w:tentative="1">
      <w:start w:val="1"/>
      <w:numFmt w:val="lowerRoman"/>
      <w:lvlText w:val="%6."/>
      <w:lvlJc w:val="right"/>
      <w:pPr>
        <w:tabs>
          <w:tab w:val="num" w:pos="4604"/>
        </w:tabs>
        <w:ind w:left="4604" w:hanging="180"/>
      </w:pPr>
      <w:rPr>
        <w:rFonts w:cs="Times New Roman"/>
      </w:rPr>
    </w:lvl>
    <w:lvl w:ilvl="6" w:tplc="040C000F" w:tentative="1">
      <w:start w:val="1"/>
      <w:numFmt w:val="decimal"/>
      <w:lvlText w:val="%7."/>
      <w:lvlJc w:val="left"/>
      <w:pPr>
        <w:tabs>
          <w:tab w:val="num" w:pos="5324"/>
        </w:tabs>
        <w:ind w:left="5324" w:hanging="360"/>
      </w:pPr>
      <w:rPr>
        <w:rFonts w:cs="Times New Roman"/>
      </w:rPr>
    </w:lvl>
    <w:lvl w:ilvl="7" w:tplc="040C0019" w:tentative="1">
      <w:start w:val="1"/>
      <w:numFmt w:val="lowerLetter"/>
      <w:lvlText w:val="%8."/>
      <w:lvlJc w:val="left"/>
      <w:pPr>
        <w:tabs>
          <w:tab w:val="num" w:pos="6044"/>
        </w:tabs>
        <w:ind w:left="6044" w:hanging="360"/>
      </w:pPr>
      <w:rPr>
        <w:rFonts w:cs="Times New Roman"/>
      </w:rPr>
    </w:lvl>
    <w:lvl w:ilvl="8" w:tplc="040C001B" w:tentative="1">
      <w:start w:val="1"/>
      <w:numFmt w:val="lowerRoman"/>
      <w:lvlText w:val="%9."/>
      <w:lvlJc w:val="right"/>
      <w:pPr>
        <w:tabs>
          <w:tab w:val="num" w:pos="6764"/>
        </w:tabs>
        <w:ind w:left="6764" w:hanging="180"/>
      </w:pPr>
      <w:rPr>
        <w:rFonts w:cs="Times New Roman"/>
      </w:rPr>
    </w:lvl>
  </w:abstractNum>
  <w:abstractNum w:abstractNumId="9">
    <w:nsid w:val="7550459D"/>
    <w:multiLevelType w:val="hybridMultilevel"/>
    <w:tmpl w:val="81B8FCE6"/>
    <w:lvl w:ilvl="0" w:tplc="040C0011">
      <w:start w:val="1"/>
      <w:numFmt w:val="decimal"/>
      <w:lvlText w:val="%1)"/>
      <w:lvlJc w:val="left"/>
      <w:pPr>
        <w:ind w:left="644" w:hanging="360"/>
      </w:pPr>
      <w:rPr>
        <w:rFonts w:cs="Times New Roman" w:hint="default"/>
      </w:rPr>
    </w:lvl>
    <w:lvl w:ilvl="1" w:tplc="040C0003" w:tentative="1">
      <w:start w:val="1"/>
      <w:numFmt w:val="bullet"/>
      <w:lvlText w:val="o"/>
      <w:lvlJc w:val="left"/>
      <w:pPr>
        <w:ind w:left="1364" w:hanging="360"/>
      </w:pPr>
      <w:rPr>
        <w:rFonts w:ascii="Courier New" w:hAnsi="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hint="default"/>
      </w:rPr>
    </w:lvl>
    <w:lvl w:ilvl="8" w:tplc="040C0005" w:tentative="1">
      <w:start w:val="1"/>
      <w:numFmt w:val="bullet"/>
      <w:lvlText w:val=""/>
      <w:lvlJc w:val="left"/>
      <w:pPr>
        <w:ind w:left="6404" w:hanging="360"/>
      </w:pPr>
      <w:rPr>
        <w:rFonts w:ascii="Wingdings" w:hAnsi="Wingdings" w:hint="default"/>
      </w:rPr>
    </w:lvl>
  </w:abstractNum>
  <w:num w:numId="1">
    <w:abstractNumId w:val="4"/>
  </w:num>
  <w:num w:numId="2">
    <w:abstractNumId w:val="1"/>
  </w:num>
  <w:num w:numId="3">
    <w:abstractNumId w:val="8"/>
  </w:num>
  <w:num w:numId="4">
    <w:abstractNumId w:val="6"/>
  </w:num>
  <w:num w:numId="5">
    <w:abstractNumId w:val="8"/>
    <w:lvlOverride w:ilvl="0">
      <w:startOverride w:val="1"/>
    </w:lvlOverride>
  </w:num>
  <w:num w:numId="6">
    <w:abstractNumId w:val="8"/>
    <w:lvlOverride w:ilvl="0">
      <w:startOverride w:val="1"/>
    </w:lvlOverride>
  </w:num>
  <w:num w:numId="7">
    <w:abstractNumId w:val="3"/>
  </w:num>
  <w:num w:numId="8">
    <w:abstractNumId w:val="0"/>
  </w:num>
  <w:num w:numId="9">
    <w:abstractNumId w:val="2"/>
  </w:num>
  <w:num w:numId="10">
    <w:abstractNumId w:val="9"/>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6A5D"/>
    <w:rsid w:val="00062D41"/>
    <w:rsid w:val="00076F95"/>
    <w:rsid w:val="00116A5D"/>
    <w:rsid w:val="001E4E1D"/>
    <w:rsid w:val="005C037E"/>
    <w:rsid w:val="009D549B"/>
    <w:rsid w:val="00AB2B37"/>
    <w:rsid w:val="00CA3CAF"/>
    <w:rsid w:val="00D25101"/>
    <w:rsid w:val="00E652EC"/>
    <w:rsid w:val="00FB6D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370C92BE-9764-4229-80E1-64C5EAEC2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6A5D"/>
    <w:pPr>
      <w:spacing w:after="0" w:line="240" w:lineRule="auto"/>
      <w:jc w:val="both"/>
    </w:pPr>
    <w:rPr>
      <w:rFonts w:ascii="Arial" w:eastAsia="Times New Roman" w:hAnsi="Arial" w:cs="Times New Roman"/>
      <w:sz w:val="20"/>
      <w:szCs w:val="20"/>
      <w:lang w:eastAsia="fr-FR"/>
    </w:rPr>
  </w:style>
  <w:style w:type="paragraph" w:styleId="Titre1">
    <w:name w:val="heading 1"/>
    <w:basedOn w:val="Normal"/>
    <w:next w:val="Paragraphe"/>
    <w:link w:val="Titre1Car"/>
    <w:uiPriority w:val="99"/>
    <w:qFormat/>
    <w:rsid w:val="00116A5D"/>
    <w:pPr>
      <w:keepNext/>
      <w:spacing w:before="360" w:after="360"/>
      <w:jc w:val="left"/>
      <w:outlineLvl w:val="0"/>
    </w:pPr>
    <w:rPr>
      <w:rFonts w:cs="Arial"/>
      <w:b/>
      <w:bCs/>
      <w:color w:val="7030A0"/>
      <w:spacing w:val="2"/>
      <w:kern w:val="28"/>
      <w:sz w:val="28"/>
      <w:szCs w:val="28"/>
    </w:rPr>
  </w:style>
  <w:style w:type="paragraph" w:styleId="Titre2">
    <w:name w:val="heading 2"/>
    <w:basedOn w:val="Normal"/>
    <w:next w:val="Normal"/>
    <w:link w:val="Titre2Car"/>
    <w:uiPriority w:val="9"/>
    <w:semiHidden/>
    <w:unhideWhenUsed/>
    <w:qFormat/>
    <w:rsid w:val="00116A5D"/>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116A5D"/>
    <w:rPr>
      <w:rFonts w:ascii="Arial" w:eastAsia="Times New Roman" w:hAnsi="Arial" w:cs="Arial"/>
      <w:b/>
      <w:bCs/>
      <w:color w:val="7030A0"/>
      <w:spacing w:val="2"/>
      <w:kern w:val="28"/>
      <w:sz w:val="28"/>
      <w:szCs w:val="28"/>
      <w:lang w:eastAsia="fr-FR"/>
    </w:rPr>
  </w:style>
  <w:style w:type="paragraph" w:customStyle="1" w:styleId="En-ttediscipline">
    <w:name w:val="En-tête_discipline"/>
    <w:basedOn w:val="Normal"/>
    <w:next w:val="Normal"/>
    <w:uiPriority w:val="99"/>
    <w:rsid w:val="00116A5D"/>
    <w:pPr>
      <w:pBdr>
        <w:bottom w:val="single" w:sz="12" w:space="1" w:color="000099"/>
      </w:pBdr>
      <w:spacing w:before="240" w:after="240"/>
      <w:jc w:val="right"/>
    </w:pPr>
    <w:rPr>
      <w:rFonts w:ascii="Century Gothic" w:hAnsi="Century Gothic"/>
      <w:color w:val="000099"/>
      <w:sz w:val="40"/>
    </w:rPr>
  </w:style>
  <w:style w:type="paragraph" w:customStyle="1" w:styleId="Paragraphe">
    <w:name w:val="Paragraphe"/>
    <w:basedOn w:val="Normal"/>
    <w:uiPriority w:val="99"/>
    <w:rsid w:val="00116A5D"/>
    <w:pPr>
      <w:spacing w:before="120" w:after="120"/>
    </w:pPr>
  </w:style>
  <w:style w:type="paragraph" w:styleId="Titre">
    <w:name w:val="Title"/>
    <w:basedOn w:val="Normal"/>
    <w:next w:val="Normal"/>
    <w:link w:val="TitreCar"/>
    <w:uiPriority w:val="99"/>
    <w:qFormat/>
    <w:rsid w:val="00116A5D"/>
    <w:pPr>
      <w:spacing w:before="600" w:after="600"/>
      <w:contextualSpacing/>
      <w:jc w:val="center"/>
    </w:pPr>
    <w:rPr>
      <w:rFonts w:ascii="Arial Narrow" w:hAnsi="Arial Narrow"/>
      <w:color w:val="7030A0"/>
      <w:spacing w:val="5"/>
      <w:kern w:val="28"/>
      <w:sz w:val="64"/>
      <w:szCs w:val="52"/>
    </w:rPr>
  </w:style>
  <w:style w:type="character" w:customStyle="1" w:styleId="TitreCar">
    <w:name w:val="Titre Car"/>
    <w:basedOn w:val="Policepardfaut"/>
    <w:link w:val="Titre"/>
    <w:uiPriority w:val="99"/>
    <w:rsid w:val="00116A5D"/>
    <w:rPr>
      <w:rFonts w:ascii="Arial Narrow" w:eastAsia="Times New Roman" w:hAnsi="Arial Narrow" w:cs="Times New Roman"/>
      <w:color w:val="7030A0"/>
      <w:spacing w:val="5"/>
      <w:kern w:val="28"/>
      <w:sz w:val="64"/>
      <w:szCs w:val="52"/>
      <w:lang w:eastAsia="fr-FR"/>
    </w:rPr>
  </w:style>
  <w:style w:type="paragraph" w:customStyle="1" w:styleId="Titre1numrot">
    <w:name w:val="Titre 1 numéroté"/>
    <w:basedOn w:val="Titre1"/>
    <w:next w:val="Paragraphe"/>
    <w:uiPriority w:val="99"/>
    <w:rsid w:val="00116A5D"/>
    <w:pPr>
      <w:numPr>
        <w:numId w:val="2"/>
      </w:numPr>
    </w:pPr>
  </w:style>
  <w:style w:type="paragraph" w:customStyle="1" w:styleId="Titre2numrot">
    <w:name w:val="Titre 2 numéroté"/>
    <w:basedOn w:val="Titre2"/>
    <w:next w:val="Paragraphe"/>
    <w:uiPriority w:val="99"/>
    <w:rsid w:val="00116A5D"/>
    <w:pPr>
      <w:keepLines w:val="0"/>
      <w:numPr>
        <w:numId w:val="1"/>
      </w:numPr>
      <w:tabs>
        <w:tab w:val="num" w:pos="360"/>
      </w:tabs>
      <w:spacing w:before="240" w:after="240"/>
      <w:ind w:left="644" w:hanging="360"/>
    </w:pPr>
    <w:rPr>
      <w:rFonts w:ascii="Arial" w:eastAsia="Times New Roman" w:hAnsi="Arial" w:cs="Arial"/>
      <w:b/>
      <w:color w:val="000099"/>
      <w:sz w:val="24"/>
      <w:szCs w:val="24"/>
    </w:rPr>
  </w:style>
  <w:style w:type="paragraph" w:styleId="Paragraphedeliste">
    <w:name w:val="List Paragraph"/>
    <w:basedOn w:val="Normal"/>
    <w:uiPriority w:val="99"/>
    <w:qFormat/>
    <w:rsid w:val="00116A5D"/>
    <w:pPr>
      <w:ind w:left="720"/>
      <w:contextualSpacing/>
    </w:pPr>
  </w:style>
  <w:style w:type="numbering" w:customStyle="1" w:styleId="Listepucenumrote">
    <w:name w:val="Liste à puce numérotée"/>
    <w:rsid w:val="00116A5D"/>
    <w:pPr>
      <w:numPr>
        <w:numId w:val="1"/>
      </w:numPr>
    </w:pPr>
  </w:style>
  <w:style w:type="character" w:customStyle="1" w:styleId="Titre2Car">
    <w:name w:val="Titre 2 Car"/>
    <w:basedOn w:val="Policepardfaut"/>
    <w:link w:val="Titre2"/>
    <w:uiPriority w:val="9"/>
    <w:semiHidden/>
    <w:rsid w:val="00116A5D"/>
    <w:rPr>
      <w:rFonts w:asciiTheme="majorHAnsi" w:eastAsiaTheme="majorEastAsia" w:hAnsiTheme="majorHAnsi" w:cstheme="majorBidi"/>
      <w:color w:val="2E74B5" w:themeColor="accent1" w:themeShade="BF"/>
      <w:sz w:val="26"/>
      <w:szCs w:val="26"/>
      <w:lang w:eastAsia="fr-FR"/>
    </w:rPr>
  </w:style>
  <w:style w:type="paragraph" w:styleId="En-tte">
    <w:name w:val="header"/>
    <w:basedOn w:val="Normal"/>
    <w:link w:val="En-tteCar"/>
    <w:uiPriority w:val="99"/>
    <w:unhideWhenUsed/>
    <w:rsid w:val="00116A5D"/>
    <w:pPr>
      <w:tabs>
        <w:tab w:val="center" w:pos="4536"/>
        <w:tab w:val="right" w:pos="9072"/>
      </w:tabs>
    </w:pPr>
  </w:style>
  <w:style w:type="character" w:customStyle="1" w:styleId="En-tteCar">
    <w:name w:val="En-tête Car"/>
    <w:basedOn w:val="Policepardfaut"/>
    <w:link w:val="En-tte"/>
    <w:uiPriority w:val="99"/>
    <w:rsid w:val="00116A5D"/>
    <w:rPr>
      <w:rFonts w:ascii="Arial" w:eastAsia="Times New Roman" w:hAnsi="Arial" w:cs="Times New Roman"/>
      <w:sz w:val="20"/>
      <w:szCs w:val="20"/>
      <w:lang w:eastAsia="fr-FR"/>
    </w:rPr>
  </w:style>
  <w:style w:type="paragraph" w:styleId="Pieddepage">
    <w:name w:val="footer"/>
    <w:basedOn w:val="Normal"/>
    <w:link w:val="PieddepageCar"/>
    <w:uiPriority w:val="99"/>
    <w:unhideWhenUsed/>
    <w:rsid w:val="00116A5D"/>
    <w:pPr>
      <w:tabs>
        <w:tab w:val="center" w:pos="4536"/>
        <w:tab w:val="right" w:pos="9072"/>
      </w:tabs>
    </w:pPr>
  </w:style>
  <w:style w:type="character" w:customStyle="1" w:styleId="PieddepageCar">
    <w:name w:val="Pied de page Car"/>
    <w:basedOn w:val="Policepardfaut"/>
    <w:link w:val="Pieddepage"/>
    <w:uiPriority w:val="99"/>
    <w:rsid w:val="00116A5D"/>
    <w:rPr>
      <w:rFonts w:ascii="Arial" w:eastAsia="Times New Roman" w:hAnsi="Arial" w:cs="Times New Roman"/>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0.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0.png"/><Relationship Id="rId5" Type="http://schemas.openxmlformats.org/officeDocument/2006/relationships/footnotes" Target="footnotes.xml"/><Relationship Id="rId15" Type="http://schemas.openxmlformats.org/officeDocument/2006/relationships/image" Target="media/image60.png"/><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12</Pages>
  <Words>2768</Words>
  <Characters>15226</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LEMMEL</dc:creator>
  <cp:keywords/>
  <dc:description/>
  <cp:lastModifiedBy>Sophie LEMMEL</cp:lastModifiedBy>
  <cp:revision>8</cp:revision>
  <cp:lastPrinted>2016-06-08T10:10:00Z</cp:lastPrinted>
  <dcterms:created xsi:type="dcterms:W3CDTF">2016-06-08T07:59:00Z</dcterms:created>
  <dcterms:modified xsi:type="dcterms:W3CDTF">2016-06-08T10:11:00Z</dcterms:modified>
</cp:coreProperties>
</file>