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9745A" w14:textId="3476D776" w:rsidR="00014AC3" w:rsidRPr="00345355" w:rsidRDefault="00220957" w:rsidP="00BA6B25">
      <w:pPr>
        <w:pStyle w:val="Titre2"/>
        <w:ind w:left="708" w:firstLine="708"/>
        <w:rPr>
          <w:sz w:val="28"/>
          <w:szCs w:val="28"/>
        </w:rPr>
      </w:pPr>
      <w:r w:rsidRPr="00220957">
        <w:rPr>
          <w:color w:val="auto"/>
          <w:sz w:val="36"/>
          <w:szCs w:val="36"/>
        </w:rPr>
        <w:t>Analyse de colorants alimentaires</w:t>
      </w:r>
      <w:r w:rsidR="00553AFA" w:rsidRPr="00220957">
        <w:rPr>
          <w:color w:val="auto"/>
          <w:sz w:val="28"/>
          <w:szCs w:val="28"/>
        </w:rPr>
        <w:t xml:space="preserve"> </w:t>
      </w:r>
    </w:p>
    <w:p w14:paraId="6408E17D" w14:textId="4E348C07" w:rsidR="00553AFA" w:rsidRPr="00553AFA" w:rsidRDefault="00220957" w:rsidP="00553AFA">
      <w:pPr>
        <w:jc w:val="both"/>
      </w:pPr>
      <w:r w:rsidRPr="00345355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5DD249D" wp14:editId="6221A928">
            <wp:simplePos x="0" y="0"/>
            <wp:positionH relativeFrom="column">
              <wp:posOffset>5357495</wp:posOffset>
            </wp:positionH>
            <wp:positionV relativeFrom="paragraph">
              <wp:posOffset>17145</wp:posOffset>
            </wp:positionV>
            <wp:extent cx="789940" cy="495300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FA" w:rsidRPr="00553AFA">
        <w:t>Les colorants alimentaires sont utilisés pour aiguiser notre appétit mais n’altèrent pas le goût de l’aliment.</w:t>
      </w:r>
      <w:r w:rsidR="00553AFA" w:rsidRPr="00803AB2">
        <w:t xml:space="preserve"> </w:t>
      </w:r>
      <w:r w:rsidR="00626491">
        <w:t xml:space="preserve">Par exemple, </w:t>
      </w:r>
      <w:r w:rsidR="00626491" w:rsidRPr="00626491">
        <w:t>la recette des M&amp;M’s est relativement simple : une cacahuète trempée dans du chocolat puis enrobée de sucre, et enfin teintée par un colorant alimentaire.</w:t>
      </w:r>
    </w:p>
    <w:p w14:paraId="43BF58EB" w14:textId="47A41045" w:rsidR="00553AFA" w:rsidRPr="00345355" w:rsidRDefault="00AE5C4D" w:rsidP="00553AFA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7DA6E23" wp14:editId="1BA00BB1">
            <wp:simplePos x="0" y="0"/>
            <wp:positionH relativeFrom="column">
              <wp:posOffset>5196205</wp:posOffset>
            </wp:positionH>
            <wp:positionV relativeFrom="paragraph">
              <wp:posOffset>167640</wp:posOffset>
            </wp:positionV>
            <wp:extent cx="1095375" cy="109537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FA" w:rsidRPr="00345355">
        <w:rPr>
          <w:b/>
          <w:bCs/>
          <w:sz w:val="24"/>
          <w:szCs w:val="24"/>
        </w:rPr>
        <w:t>Quels sont les colorants alimentaires contenus dans les M</w:t>
      </w:r>
      <w:r w:rsidR="00626491">
        <w:rPr>
          <w:b/>
          <w:bCs/>
          <w:sz w:val="24"/>
          <w:szCs w:val="24"/>
        </w:rPr>
        <w:t>&amp;</w:t>
      </w:r>
      <w:r w:rsidR="00553AFA" w:rsidRPr="00345355">
        <w:rPr>
          <w:b/>
          <w:bCs/>
          <w:sz w:val="24"/>
          <w:szCs w:val="24"/>
        </w:rPr>
        <w:t>M</w:t>
      </w:r>
      <w:r w:rsidR="00626491">
        <w:rPr>
          <w:b/>
          <w:bCs/>
          <w:sz w:val="24"/>
          <w:szCs w:val="24"/>
        </w:rPr>
        <w:t>’s</w:t>
      </w:r>
      <w:r w:rsidR="00553AFA" w:rsidRPr="00345355">
        <w:rPr>
          <w:b/>
          <w:bCs/>
          <w:sz w:val="24"/>
          <w:szCs w:val="24"/>
        </w:rPr>
        <w:t> ?</w:t>
      </w:r>
    </w:p>
    <w:p w14:paraId="1460EF6A" w14:textId="2A5CDD57" w:rsidR="00220957" w:rsidRDefault="00220957" w:rsidP="00345355">
      <w:pPr>
        <w:rPr>
          <w:b/>
          <w:bCs/>
          <w:sz w:val="24"/>
          <w:szCs w:val="24"/>
        </w:rPr>
      </w:pPr>
      <w:r w:rsidRPr="00345355">
        <w:rPr>
          <w:b/>
          <w:bCs/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>Présentation de la chromatographie sur couche mince</w:t>
      </w:r>
    </w:p>
    <w:p w14:paraId="35616D89" w14:textId="0BA28B27" w:rsidR="00553AFA" w:rsidRDefault="00553AFA" w:rsidP="00345355">
      <w:r w:rsidRPr="00553AFA">
        <w:t>Pour séparer et identifier les espèces chimiques d</w:t>
      </w:r>
      <w:r w:rsidR="00345355">
        <w:t>e ces colorants alimentaires</w:t>
      </w:r>
      <w:r w:rsidRPr="00553AFA">
        <w:t>, on peut utiliser la technique de la chromatographie</w:t>
      </w:r>
      <w:r w:rsidR="00A406A7">
        <w:t xml:space="preserve"> sur couche mince</w:t>
      </w:r>
      <w:r>
        <w:t xml:space="preserve"> : voir la vidéo : </w:t>
      </w:r>
      <w:hyperlink r:id="rId9" w:history="1">
        <w:r w:rsidR="00345355" w:rsidRPr="00220957">
          <w:rPr>
            <w:rStyle w:val="Lienhypertexte"/>
            <w:sz w:val="16"/>
            <w:szCs w:val="16"/>
          </w:rPr>
          <w:t>https://www.youtube.com/watch?v=fy6z4Gf8Ke4&amp;feature=emb_logo</w:t>
        </w:r>
      </w:hyperlink>
      <w:r>
        <w:t xml:space="preserve"> entre 3 min 20 s et 4 min 59 s.</w:t>
      </w:r>
    </w:p>
    <w:p w14:paraId="75C11B5A" w14:textId="3433E4A6" w:rsidR="00220957" w:rsidRPr="00AE5C4D" w:rsidRDefault="00220957" w:rsidP="00345355">
      <w:pPr>
        <w:rPr>
          <w:b/>
          <w:bCs/>
        </w:rPr>
      </w:pPr>
      <w:r w:rsidRPr="00AE5C4D">
        <w:rPr>
          <w:b/>
          <w:bCs/>
        </w:rPr>
        <w:t xml:space="preserve">Afin de vérifier que cette technique </w:t>
      </w:r>
      <w:r w:rsidR="00AE5C4D" w:rsidRPr="00AE5C4D">
        <w:rPr>
          <w:b/>
          <w:bCs/>
        </w:rPr>
        <w:t>a bien été comprise, répondre aux QCM sur Moodle</w:t>
      </w:r>
      <w:r w:rsidR="009011D1">
        <w:rPr>
          <w:b/>
          <w:bCs/>
        </w:rPr>
        <w:t xml:space="preserve"> avant de réaliser l’expérience présentée ci-dessous</w:t>
      </w:r>
      <w:r w:rsidR="00AE5C4D" w:rsidRPr="00AE5C4D">
        <w:rPr>
          <w:b/>
          <w:bCs/>
        </w:rPr>
        <w:t>.</w:t>
      </w:r>
    </w:p>
    <w:p w14:paraId="04903AD1" w14:textId="18352FB3" w:rsidR="00553AFA" w:rsidRPr="00345355" w:rsidRDefault="00220957" w:rsidP="00553AF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553AFA" w:rsidRPr="00345355">
        <w:rPr>
          <w:b/>
          <w:bCs/>
          <w:sz w:val="24"/>
          <w:szCs w:val="24"/>
        </w:rPr>
        <w:t>. Séparation des colorants</w:t>
      </w:r>
      <w:r w:rsidR="00345355" w:rsidRPr="00345355">
        <w:rPr>
          <w:b/>
          <w:bCs/>
          <w:sz w:val="24"/>
          <w:szCs w:val="24"/>
        </w:rPr>
        <w:t xml:space="preserve"> alimentaires contenus dans les M</w:t>
      </w:r>
      <w:r w:rsidR="00697AB8">
        <w:rPr>
          <w:b/>
          <w:bCs/>
          <w:sz w:val="24"/>
          <w:szCs w:val="24"/>
        </w:rPr>
        <w:t>&amp;</w:t>
      </w:r>
      <w:r w:rsidR="00345355" w:rsidRPr="00345355">
        <w:rPr>
          <w:b/>
          <w:bCs/>
          <w:sz w:val="24"/>
          <w:szCs w:val="24"/>
        </w:rPr>
        <w:t>M</w:t>
      </w:r>
      <w:r w:rsidR="00626491">
        <w:rPr>
          <w:b/>
          <w:bCs/>
          <w:sz w:val="24"/>
          <w:szCs w:val="24"/>
        </w:rPr>
        <w:t>’s</w:t>
      </w:r>
      <w:r w:rsidR="00345355" w:rsidRPr="00345355">
        <w:rPr>
          <w:b/>
          <w:bCs/>
          <w:sz w:val="24"/>
          <w:szCs w:val="24"/>
        </w:rPr>
        <w:t> </w:t>
      </w:r>
    </w:p>
    <w:p w14:paraId="314D8DC1" w14:textId="777EC237" w:rsidR="00345355" w:rsidRDefault="00345355" w:rsidP="00553AFA">
      <w:pPr>
        <w:jc w:val="both"/>
        <w:rPr>
          <w:b/>
          <w:bCs/>
        </w:rPr>
      </w:pPr>
      <w:r>
        <w:rPr>
          <w:b/>
          <w:bCs/>
        </w:rPr>
        <w:t>a. Réaliser le protocole expérimental suivant</w:t>
      </w:r>
      <w:r w:rsidR="00A406A7">
        <w:rPr>
          <w:b/>
          <w:bCs/>
        </w:rPr>
        <w:t xml:space="preserve"> à la maison</w:t>
      </w:r>
    </w:p>
    <w:p w14:paraId="2C2D15E8" w14:textId="28FA9C5E" w:rsidR="00553AFA" w:rsidRPr="00553AFA" w:rsidRDefault="00553AFA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bCs/>
        </w:rPr>
      </w:pPr>
      <w:r w:rsidRPr="00553AFA">
        <w:rPr>
          <w:b/>
          <w:bCs/>
        </w:rPr>
        <w:t>Matériel nécessaire</w:t>
      </w:r>
    </w:p>
    <w:p w14:paraId="58AE1EAD" w14:textId="26CA3D7D" w:rsidR="00553AFA" w:rsidRPr="00553AFA" w:rsidRDefault="00553AFA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 xml:space="preserve">Matériel donné par le professeur : </w:t>
      </w:r>
      <w:r>
        <w:tab/>
        <w:t>- d</w:t>
      </w:r>
      <w:r w:rsidRPr="00553AFA">
        <w:t>es M&amp;M</w:t>
      </w:r>
      <w:r w:rsidR="00626491">
        <w:t>’s</w:t>
      </w:r>
      <w:r w:rsidRPr="00553AFA">
        <w:t xml:space="preserve"> de différentes couleurs (bleu</w:t>
      </w:r>
      <w:r w:rsidR="007B3BDE">
        <w:t>,</w:t>
      </w:r>
      <w:r w:rsidRPr="00553AFA">
        <w:t xml:space="preserve"> </w:t>
      </w:r>
      <w:r w:rsidR="007B3BDE" w:rsidRPr="00553AFA">
        <w:t xml:space="preserve">jaune </w:t>
      </w:r>
      <w:r w:rsidRPr="00553AFA">
        <w:t>et vert)</w:t>
      </w:r>
    </w:p>
    <w:p w14:paraId="37107F08" w14:textId="77777777" w:rsidR="00345355" w:rsidRDefault="00553AFA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ab/>
        <w:t xml:space="preserve">- </w:t>
      </w:r>
      <w:r w:rsidRPr="00553AFA">
        <w:t xml:space="preserve">une bande de papier </w:t>
      </w:r>
    </w:p>
    <w:p w14:paraId="332F228B" w14:textId="77777777" w:rsidR="00345355" w:rsidRDefault="00345355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ab/>
        <w:t>- du p</w:t>
      </w:r>
      <w:r w:rsidRPr="00553AFA">
        <w:t>apier aluminium</w:t>
      </w:r>
    </w:p>
    <w:p w14:paraId="61BAFAF3" w14:textId="5FF3E016" w:rsidR="00345355" w:rsidRPr="00553AFA" w:rsidRDefault="00345355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ab/>
        <w:t>- trois</w:t>
      </w:r>
      <w:r w:rsidRPr="00553AFA">
        <w:t xml:space="preserve"> cure-dents</w:t>
      </w:r>
    </w:p>
    <w:p w14:paraId="2ADBB1EF" w14:textId="7FAB520E" w:rsidR="00553AFA" w:rsidRDefault="00345355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ind w:left="3261" w:hanging="3261"/>
        <w:jc w:val="both"/>
      </w:pPr>
      <w:r>
        <w:t xml:space="preserve">Matériel personnel à utiliser : </w:t>
      </w:r>
      <w:r>
        <w:tab/>
        <w:t xml:space="preserve">- un verre transparent </w:t>
      </w:r>
      <w:r w:rsidR="007B3BDE">
        <w:t>peu</w:t>
      </w:r>
      <w:r>
        <w:t xml:space="preserve"> large et </w:t>
      </w:r>
      <w:r w:rsidR="007B3BDE">
        <w:t>assez haut afin que</w:t>
      </w:r>
      <w:r>
        <w:t xml:space="preserve"> la bande de papier </w:t>
      </w:r>
      <w:r w:rsidR="007B3BDE">
        <w:t>puisse</w:t>
      </w:r>
      <w:r>
        <w:t xml:space="preserve"> tenir verticalement</w:t>
      </w:r>
    </w:p>
    <w:p w14:paraId="6A77E2B0" w14:textId="1D60730A" w:rsidR="00166B22" w:rsidRDefault="00166B22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ind w:left="3261" w:hanging="3261"/>
        <w:jc w:val="both"/>
      </w:pPr>
      <w:r>
        <w:tab/>
        <w:t>- un deuxième verre de dimensions quelconques</w:t>
      </w:r>
    </w:p>
    <w:p w14:paraId="70DE9434" w14:textId="54925444" w:rsidR="00345355" w:rsidRDefault="00345355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ab/>
        <w:t>- de l’eau</w:t>
      </w:r>
    </w:p>
    <w:p w14:paraId="0CB79B35" w14:textId="1763391D" w:rsidR="00345355" w:rsidRDefault="00345355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ab/>
        <w:t>- du sel</w:t>
      </w:r>
    </w:p>
    <w:p w14:paraId="5492C4AE" w14:textId="5E274FAA" w:rsidR="00345355" w:rsidRDefault="00345355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ab/>
        <w:t>- un crayon à papier</w:t>
      </w:r>
    </w:p>
    <w:p w14:paraId="25280E64" w14:textId="35A20E75" w:rsidR="00345355" w:rsidRDefault="00DB4DFD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5116AB5" wp14:editId="4B037B02">
                <wp:simplePos x="0" y="0"/>
                <wp:positionH relativeFrom="column">
                  <wp:posOffset>4777105</wp:posOffset>
                </wp:positionH>
                <wp:positionV relativeFrom="paragraph">
                  <wp:posOffset>33020</wp:posOffset>
                </wp:positionV>
                <wp:extent cx="1047750" cy="958850"/>
                <wp:effectExtent l="0" t="0" r="0" b="12700"/>
                <wp:wrapSquare wrapText="bothSides"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958850"/>
                          <a:chOff x="0" y="0"/>
                          <a:chExt cx="1047750" cy="958850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676275" cy="942975"/>
                            <a:chOff x="0" y="0"/>
                            <a:chExt cx="676275" cy="94297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676275" cy="94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Connecteur droit 5"/>
                          <wps:cNvCnPr/>
                          <wps:spPr>
                            <a:xfrm flipV="1">
                              <a:off x="0" y="755374"/>
                              <a:ext cx="663602" cy="662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Connecteur droit 6"/>
                          <wps:cNvCnPr/>
                          <wps:spPr>
                            <a:xfrm>
                              <a:off x="123245" y="715618"/>
                              <a:ext cx="0" cy="952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Connecteur droit 8"/>
                          <wps:cNvCnPr/>
                          <wps:spPr>
                            <a:xfrm flipH="1">
                              <a:off x="322028" y="715618"/>
                              <a:ext cx="0" cy="9442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Connecteur droit 9"/>
                          <wps:cNvCnPr/>
                          <wps:spPr>
                            <a:xfrm>
                              <a:off x="540688" y="715618"/>
                              <a:ext cx="0" cy="952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81" y="838200"/>
                            <a:ext cx="1011969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99D55" w14:textId="334E0F30" w:rsidR="00DB4DFD" w:rsidRPr="00B92417" w:rsidRDefault="00DB4DFD" w:rsidP="00DB4DFD">
                              <w:pPr>
                                <w:spacing w:after="0"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</w:rPr>
                                <w:t xml:space="preserve">     </w:t>
                              </w:r>
                              <w:r w:rsidRPr="00B92417">
                                <w:rPr>
                                  <w:sz w:val="12"/>
                                  <w:szCs w:val="12"/>
                                </w:rPr>
                                <w:t>B       J        V</w:t>
                              </w:r>
                              <w:r w:rsidR="00B92417" w:rsidRPr="00B92417">
                                <w:rPr>
                                  <w:sz w:val="12"/>
                                  <w:szCs w:val="12"/>
                                </w:rPr>
                                <w:t xml:space="preserve">           </w:t>
                              </w:r>
                              <w:r w:rsidR="00B92417" w:rsidRPr="00B92417">
                                <w:rPr>
                                  <w:color w:val="4F81BD" w:themeColor="accent1"/>
                                  <w:sz w:val="12"/>
                                  <w:szCs w:val="12"/>
                                </w:rPr>
                                <w:t>1,5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16AB5" id="Groupe 13" o:spid="_x0000_s1026" style="position:absolute;left:0;text-align:left;margin-left:376.15pt;margin-top:2.6pt;width:82.5pt;height:75.5pt;z-index:251659776;mso-width-relative:margin;mso-height-relative:margin" coordsize="10477,9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">
                <v:group id="Groupe 10" o:spid="_x0000_s1027" style="position:absolute;width:6762;height:9429" coordsize="6762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3" o:spid="_x0000_s1028" style="position:absolute;width:6762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" filled="f" strokecolor="black [3213]" strokeweight="2pt"/>
                  <v:line id="Connecteur droit 5" o:spid="_x0000_s1029" style="position:absolute;flip:y;visibility:visible;mso-wrap-style:square" from="0,7553" to="6636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" strokecolor="black [3040]"/>
                  <v:line id="Connecteur droit 6" o:spid="_x0000_s1030" style="position:absolute;visibility:visible;mso-wrap-style:square" from="1232,7156" to="1232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" strokecolor="black [3040]"/>
                  <v:line id="Connecteur droit 8" o:spid="_x0000_s1031" style="position:absolute;flip:x;visibility:visible;mso-wrap-style:square" from="3220,7156" to="3220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" strokecolor="black [3040]"/>
                  <v:line id="Connecteur droit 9" o:spid="_x0000_s1032" style="position:absolute;visibility:visible;mso-wrap-style:square" from="5406,7156" to="5406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" strokecolor="black [3040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357;top:8382;width:10120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E599D55" w14:textId="334E0F30" w:rsidR="00DB4DFD" w:rsidRPr="00B92417" w:rsidRDefault="00DB4DFD" w:rsidP="00DB4DFD">
                        <w:pPr>
                          <w:spacing w:after="0" w:line="240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8"/>
                            <w:szCs w:val="8"/>
                          </w:rPr>
                          <w:t xml:space="preserve">     </w:t>
                        </w:r>
                        <w:r w:rsidRPr="00B92417">
                          <w:rPr>
                            <w:sz w:val="12"/>
                            <w:szCs w:val="12"/>
                          </w:rPr>
                          <w:t>B       J        V</w:t>
                        </w:r>
                        <w:r w:rsidR="00B92417" w:rsidRPr="00B92417">
                          <w:rPr>
                            <w:sz w:val="12"/>
                            <w:szCs w:val="12"/>
                          </w:rPr>
                          <w:t xml:space="preserve">           </w:t>
                        </w:r>
                        <w:r w:rsidR="00B92417" w:rsidRPr="00B92417">
                          <w:rPr>
                            <w:color w:val="4F81BD" w:themeColor="accent1"/>
                            <w:sz w:val="12"/>
                            <w:szCs w:val="12"/>
                          </w:rPr>
                          <w:t>1,5 cm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45355">
        <w:tab/>
        <w:t>- une règle</w:t>
      </w:r>
    </w:p>
    <w:p w14:paraId="4D4CFE7B" w14:textId="520081F0" w:rsidR="007B3BDE" w:rsidRDefault="007B3BDE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after="0" w:line="240" w:lineRule="auto"/>
        <w:jc w:val="both"/>
      </w:pPr>
      <w:r>
        <w:tab/>
        <w:t>- une paire de ciseaux</w:t>
      </w:r>
    </w:p>
    <w:p w14:paraId="46C490B0" w14:textId="15D196B3" w:rsidR="00345355" w:rsidRPr="00166B22" w:rsidRDefault="00345355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bCs/>
        </w:rPr>
      </w:pPr>
      <w:r w:rsidRPr="00166B22">
        <w:rPr>
          <w:b/>
          <w:bCs/>
        </w:rPr>
        <w:t>Protocole expérimental</w:t>
      </w:r>
    </w:p>
    <w:p w14:paraId="61CF357A" w14:textId="199B8F99" w:rsidR="00553AFA" w:rsidRPr="00553AFA" w:rsidRDefault="00B92417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E0987A" wp14:editId="48F7449B">
                <wp:simplePos x="0" y="0"/>
                <wp:positionH relativeFrom="column">
                  <wp:posOffset>5526405</wp:posOffset>
                </wp:positionH>
                <wp:positionV relativeFrom="paragraph">
                  <wp:posOffset>350244</wp:posOffset>
                </wp:positionV>
                <wp:extent cx="0" cy="222526"/>
                <wp:effectExtent l="76200" t="38100" r="57150" b="6350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5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2F0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2" o:spid="_x0000_s1026" type="#_x0000_t32" style="position:absolute;margin-left:435.15pt;margin-top:27.6pt;width:0;height:17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" strokecolor="#4579b8 [3044]">
                <v:stroke startarrow="block" endarrow="block"/>
              </v:shape>
            </w:pict>
          </mc:Fallback>
        </mc:AlternateContent>
      </w:r>
      <w:r w:rsidR="00345355">
        <w:t>- Comme cela est indiqué sur la vidéo, d</w:t>
      </w:r>
      <w:r w:rsidR="00553AFA" w:rsidRPr="00553AFA">
        <w:t>essine</w:t>
      </w:r>
      <w:r w:rsidR="00345355">
        <w:t>r</w:t>
      </w:r>
      <w:r w:rsidR="00553AFA" w:rsidRPr="00553AFA">
        <w:t xml:space="preserve"> un </w:t>
      </w:r>
      <w:r w:rsidR="00345355">
        <w:t>trait</w:t>
      </w:r>
      <w:r w:rsidR="00B86A62">
        <w:t>, appelé ligne de dépôt,</w:t>
      </w:r>
      <w:r w:rsidR="0037083C">
        <w:t xml:space="preserve"> </w:t>
      </w:r>
      <w:r w:rsidR="00553AFA" w:rsidRPr="00553AFA">
        <w:t>à 1,5</w:t>
      </w:r>
      <w:r w:rsidR="00345355">
        <w:t xml:space="preserve"> </w:t>
      </w:r>
      <w:r w:rsidR="00553AFA" w:rsidRPr="00553AFA">
        <w:t>cm du bord inférieur</w:t>
      </w:r>
      <w:r w:rsidR="00345355">
        <w:t xml:space="preserve"> de la bande de papier</w:t>
      </w:r>
      <w:r w:rsidR="00345355" w:rsidRPr="00345355">
        <w:t xml:space="preserve"> </w:t>
      </w:r>
      <w:r w:rsidR="00345355">
        <w:t xml:space="preserve">à </w:t>
      </w:r>
      <w:r w:rsidR="00345355" w:rsidRPr="00553AFA">
        <w:t xml:space="preserve">l’aide </w:t>
      </w:r>
      <w:r w:rsidR="00345355">
        <w:t>d’une</w:t>
      </w:r>
      <w:r w:rsidR="00345355" w:rsidRPr="00553AFA">
        <w:t xml:space="preserve"> règle et </w:t>
      </w:r>
      <w:r w:rsidR="00345355">
        <w:t xml:space="preserve">d’un </w:t>
      </w:r>
      <w:r w:rsidR="00345355" w:rsidRPr="00553AFA">
        <w:t>crayon</w:t>
      </w:r>
      <w:r w:rsidR="00B86A62">
        <w:t xml:space="preserve"> </w:t>
      </w:r>
      <w:r w:rsidR="00345355" w:rsidRPr="00553AFA">
        <w:t>à papier</w:t>
      </w:r>
      <w:r w:rsidR="00553AFA" w:rsidRPr="00553AFA">
        <w:t>.</w:t>
      </w:r>
      <w:r w:rsidR="00345355">
        <w:t xml:space="preserve"> Tracer également trois points équidistants</w:t>
      </w:r>
      <w:r w:rsidR="007B3BDE">
        <w:t xml:space="preserve"> sur ce trait et écrire en-dessous du trait, sous les trois points : B (pour bleu), J (pour jaune) et V (pour vert).</w:t>
      </w:r>
    </w:p>
    <w:p w14:paraId="6684BEF3" w14:textId="290DD839" w:rsidR="00553AFA" w:rsidRPr="00553AFA" w:rsidRDefault="007B3BDE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- Découper</w:t>
      </w:r>
      <w:r w:rsidR="00553AFA" w:rsidRPr="00553AFA">
        <w:t xml:space="preserve"> </w:t>
      </w:r>
      <w:r>
        <w:t>le</w:t>
      </w:r>
      <w:r w:rsidR="00553AFA" w:rsidRPr="00553AFA">
        <w:t xml:space="preserve"> morceau de papier aluminium</w:t>
      </w:r>
      <w:r>
        <w:t xml:space="preserve"> en trois morceaux puis placer ces trois morceaux d’aluminium sur une surface plate. Sur chaque morceau d’aluminium, déposer une ou deux gouttes d’eau</w:t>
      </w:r>
      <w:r w:rsidR="00553AFA" w:rsidRPr="00553AFA">
        <w:t>. Poser ensuite un bonbon de différente couleur sur chaque point d’eau. Laisse</w:t>
      </w:r>
      <w:r>
        <w:t>r</w:t>
      </w:r>
      <w:r w:rsidR="00553AFA" w:rsidRPr="00553AFA">
        <w:t xml:space="preserve"> les bonbons se décolorer pendant environ 2 minutes jusqu’à voir apparaitre la couche blanche qui entoure le chocolat. </w:t>
      </w:r>
      <w:r>
        <w:t>R</w:t>
      </w:r>
      <w:r w:rsidR="00553AFA" w:rsidRPr="00553AFA">
        <w:t>etire</w:t>
      </w:r>
      <w:r>
        <w:t>r</w:t>
      </w:r>
      <w:r w:rsidR="00553AFA" w:rsidRPr="00553AFA">
        <w:t xml:space="preserve"> les bonbons : </w:t>
      </w:r>
      <w:r>
        <w:t xml:space="preserve">les gouttes d’eau sont colorées : </w:t>
      </w:r>
      <w:r w:rsidR="00553AFA" w:rsidRPr="00553AFA">
        <w:t xml:space="preserve">vous avez obtenu </w:t>
      </w:r>
      <w:r>
        <w:t>des</w:t>
      </w:r>
      <w:r w:rsidR="00553AFA" w:rsidRPr="00553AFA">
        <w:t xml:space="preserve"> solution</w:t>
      </w:r>
      <w:r>
        <w:t>s</w:t>
      </w:r>
      <w:r w:rsidR="00553AFA" w:rsidRPr="00553AFA">
        <w:t xml:space="preserve"> de colorant</w:t>
      </w:r>
      <w:r>
        <w:t>s</w:t>
      </w:r>
      <w:r w:rsidR="00553AFA" w:rsidRPr="00553AFA">
        <w:t xml:space="preserve"> alimentaire</w:t>
      </w:r>
      <w:r>
        <w:t>s</w:t>
      </w:r>
      <w:r w:rsidR="00553AFA" w:rsidRPr="00553AFA">
        <w:t xml:space="preserve"> !</w:t>
      </w:r>
    </w:p>
    <w:p w14:paraId="0D9E6AB7" w14:textId="7B859F7B" w:rsidR="00553AFA" w:rsidRPr="00553AFA" w:rsidRDefault="007B3BDE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- E</w:t>
      </w:r>
      <w:r w:rsidR="00553AFA" w:rsidRPr="00553AFA">
        <w:t xml:space="preserve">n attendant que </w:t>
      </w:r>
      <w:r>
        <w:t>les</w:t>
      </w:r>
      <w:r w:rsidR="00553AFA" w:rsidRPr="00553AFA">
        <w:t xml:space="preserve"> solutions de colorant soient prêtes</w:t>
      </w:r>
      <w:r>
        <w:t>,</w:t>
      </w:r>
      <w:r w:rsidR="00553AFA" w:rsidRPr="00553AFA">
        <w:t xml:space="preserve"> </w:t>
      </w:r>
      <w:r w:rsidR="00166B22">
        <w:t>verser de l’eau dans le verre de dimensions quelconques et ajouter</w:t>
      </w:r>
      <w:r w:rsidR="00553AFA" w:rsidRPr="00553AFA">
        <w:t xml:space="preserve"> une petite quantité de sel (environ une demie cuillère à café). </w:t>
      </w:r>
      <w:r w:rsidR="00166B22">
        <w:t xml:space="preserve">Agiter afin d’obtenir de l’eau salée. Verser </w:t>
      </w:r>
      <w:r w:rsidR="00553AFA" w:rsidRPr="00553AFA">
        <w:t>ensuite l’eau salée dans le verre</w:t>
      </w:r>
      <w:r w:rsidR="00166B22">
        <w:t xml:space="preserve"> </w:t>
      </w:r>
      <w:r w:rsidR="00553AFA" w:rsidRPr="00553AFA">
        <w:t>transparent jusqu’à une hauteur d’environ 1</w:t>
      </w:r>
      <w:r w:rsidR="00166B22">
        <w:t xml:space="preserve"> </w:t>
      </w:r>
      <w:r w:rsidR="00553AFA" w:rsidRPr="00553AFA">
        <w:t>cm</w:t>
      </w:r>
      <w:r w:rsidR="00166B22">
        <w:t xml:space="preserve"> (pas plus)</w:t>
      </w:r>
      <w:r w:rsidR="00553AFA" w:rsidRPr="00553AFA">
        <w:t>.</w:t>
      </w:r>
    </w:p>
    <w:p w14:paraId="11709A51" w14:textId="50442CA4" w:rsidR="00553AFA" w:rsidRPr="00553AFA" w:rsidRDefault="00442790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B53BA48" wp14:editId="1D350314">
                <wp:simplePos x="0" y="0"/>
                <wp:positionH relativeFrom="column">
                  <wp:posOffset>4821555</wp:posOffset>
                </wp:positionH>
                <wp:positionV relativeFrom="paragraph">
                  <wp:posOffset>7620</wp:posOffset>
                </wp:positionV>
                <wp:extent cx="862965" cy="1092200"/>
                <wp:effectExtent l="0" t="0" r="32385" b="12700"/>
                <wp:wrapSquare wrapText="bothSides"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965" cy="1092200"/>
                          <a:chOff x="0" y="0"/>
                          <a:chExt cx="863545" cy="1092476"/>
                        </a:xfrm>
                      </wpg:grpSpPr>
                      <wpg:grpSp>
                        <wpg:cNvPr id="31" name="Groupe 31"/>
                        <wpg:cNvGrpSpPr/>
                        <wpg:grpSpPr>
                          <a:xfrm>
                            <a:off x="0" y="0"/>
                            <a:ext cx="863545" cy="1092476"/>
                            <a:chOff x="0" y="0"/>
                            <a:chExt cx="863545" cy="1092476"/>
                          </a:xfrm>
                        </wpg:grpSpPr>
                        <wpg:grpSp>
                          <wpg:cNvPr id="29" name="Groupe 29"/>
                          <wpg:cNvGrpSpPr/>
                          <wpg:grpSpPr>
                            <a:xfrm>
                              <a:off x="0" y="0"/>
                              <a:ext cx="863545" cy="1092476"/>
                              <a:chOff x="0" y="0"/>
                              <a:chExt cx="863545" cy="1092476"/>
                            </a:xfrm>
                          </wpg:grpSpPr>
                          <wps:wsp>
                            <wps:cNvPr id="26" name="Connecteur droit 26"/>
                            <wps:cNvCnPr/>
                            <wps:spPr>
                              <a:xfrm>
                                <a:off x="0" y="1092476"/>
                                <a:ext cx="86354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28" name="Groupe 28"/>
                            <wpg:cNvGrpSpPr/>
                            <wpg:grpSpPr>
                              <a:xfrm>
                                <a:off x="11099" y="0"/>
                                <a:ext cx="838835" cy="1089025"/>
                                <a:chOff x="0" y="0"/>
                                <a:chExt cx="838863" cy="1089329"/>
                              </a:xfrm>
                            </wpg:grpSpPr>
                            <wpg:grpSp>
                              <wpg:cNvPr id="16" name="Groupe 16"/>
                              <wpg:cNvGrpSpPr/>
                              <wpg:grpSpPr>
                                <a:xfrm>
                                  <a:off x="84253" y="111319"/>
                                  <a:ext cx="676339" cy="942975"/>
                                  <a:chOff x="-64" y="0"/>
                                  <a:chExt cx="676339" cy="942975"/>
                                </a:xfrm>
                              </wpg:grpSpPr>
                              <wpg:grpSp>
                                <wpg:cNvPr id="18" name="Groupe 18"/>
                                <wpg:cNvGrpSpPr/>
                                <wpg:grpSpPr>
                                  <a:xfrm>
                                    <a:off x="-64" y="0"/>
                                    <a:ext cx="676339" cy="942975"/>
                                    <a:chOff x="-64" y="0"/>
                                    <a:chExt cx="676339" cy="942975"/>
                                  </a:xfrm>
                                </wpg:grpSpPr>
                                <wps:wsp>
                                  <wps:cNvPr id="19" name="Rectangle 19"/>
                                  <wps:cNvSpPr/>
                                  <wps:spPr>
                                    <a:xfrm>
                                      <a:off x="0" y="0"/>
                                      <a:ext cx="6762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" name="Connecteur droit 20"/>
                                  <wps:cNvCnPr/>
                                  <wps:spPr>
                                    <a:xfrm>
                                      <a:off x="-64" y="745953"/>
                                      <a:ext cx="663156" cy="920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>
                                          <a:shade val="95000"/>
                                          <a:satMod val="105000"/>
                                        </a:srgbClr>
                                      </a:solidFill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" name="Connecteur droit 21"/>
                                  <wps:cNvCnPr/>
                                  <wps:spPr>
                                    <a:xfrm>
                                      <a:off x="123245" y="715618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>
                                          <a:shade val="95000"/>
                                          <a:satMod val="105000"/>
                                        </a:srgbClr>
                                      </a:solidFill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2" name="Connecteur droit 22"/>
                                  <wps:cNvCnPr/>
                                  <wps:spPr>
                                    <a:xfrm flipH="1">
                                      <a:off x="322028" y="715618"/>
                                      <a:ext cx="0" cy="944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>
                                          <a:shade val="95000"/>
                                          <a:satMod val="105000"/>
                                        </a:srgbClr>
                                      </a:solidFill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3" name="Connecteur droit 23"/>
                                  <wps:cNvCnPr/>
                                  <wps:spPr>
                                    <a:xfrm>
                                      <a:off x="540688" y="715618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>
                                          <a:shade val="95000"/>
                                          <a:satMod val="105000"/>
                                        </a:srgbClr>
                                      </a:solidFill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2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81" y="818985"/>
                                    <a:ext cx="600323" cy="987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E2048B" w14:textId="4CB61583" w:rsidR="00DB4DFD" w:rsidRPr="00B92417" w:rsidRDefault="00DB4DFD" w:rsidP="00DB4DFD">
                                      <w:pPr>
                                        <w:spacing w:after="0" w:line="240" w:lineRule="auto"/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 w:rsidRPr="00B92417">
                                        <w:rPr>
                                          <w:sz w:val="12"/>
                                          <w:szCs w:val="12"/>
                                        </w:rPr>
                                        <w:t xml:space="preserve">     B     J       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5" name="Connecteur droit 25"/>
                              <wps:cNvCnPr/>
                              <wps:spPr>
                                <a:xfrm>
                                  <a:off x="0" y="3976"/>
                                  <a:ext cx="0" cy="1085353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eur droit 27"/>
                              <wps:cNvCnPr/>
                              <wps:spPr>
                                <a:xfrm>
                                  <a:off x="838863" y="0"/>
                                  <a:ext cx="0" cy="10853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504D">
                                      <a:shade val="95000"/>
                                      <a:satMod val="105000"/>
                                    </a:srgbClr>
                                  </a:solidFill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" name="Connecteur droit 30"/>
                          <wps:cNvCnPr/>
                          <wps:spPr>
                            <a:xfrm>
                              <a:off x="19878" y="930302"/>
                              <a:ext cx="824036" cy="49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" name="Forme libre : forme 36"/>
                        <wps:cNvSpPr/>
                        <wps:spPr>
                          <a:xfrm>
                            <a:off x="209550" y="857250"/>
                            <a:ext cx="8143" cy="11978"/>
                          </a:xfrm>
                          <a:custGeom>
                            <a:avLst/>
                            <a:gdLst>
                              <a:gd name="connsiteX0" fmla="*/ 7786 w 8143"/>
                              <a:gd name="connsiteY0" fmla="*/ 10 h 11978"/>
                              <a:gd name="connsiteX1" fmla="*/ 5881 w 8143"/>
                              <a:gd name="connsiteY1" fmla="*/ 9535 h 11978"/>
                              <a:gd name="connsiteX2" fmla="*/ 166 w 8143"/>
                              <a:gd name="connsiteY2" fmla="*/ 11440 h 11978"/>
                              <a:gd name="connsiteX3" fmla="*/ 7786 w 8143"/>
                              <a:gd name="connsiteY3" fmla="*/ 10 h 11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43" h="11978">
                                <a:moveTo>
                                  <a:pt x="7786" y="10"/>
                                </a:moveTo>
                                <a:cubicBezTo>
                                  <a:pt x="8739" y="-308"/>
                                  <a:pt x="7677" y="6841"/>
                                  <a:pt x="5881" y="9535"/>
                                </a:cubicBezTo>
                                <a:cubicBezTo>
                                  <a:pt x="4767" y="11206"/>
                                  <a:pt x="1586" y="12860"/>
                                  <a:pt x="166" y="11440"/>
                                </a:cubicBezTo>
                                <a:cubicBezTo>
                                  <a:pt x="-1254" y="10020"/>
                                  <a:pt x="6833" y="328"/>
                                  <a:pt x="7786" y="1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orme libre : forme 37"/>
                        <wps:cNvSpPr/>
                        <wps:spPr>
                          <a:xfrm>
                            <a:off x="409575" y="866775"/>
                            <a:ext cx="11317" cy="6350"/>
                          </a:xfrm>
                          <a:custGeom>
                            <a:avLst/>
                            <a:gdLst>
                              <a:gd name="connsiteX0" fmla="*/ 0 w 11317"/>
                              <a:gd name="connsiteY0" fmla="*/ 6243 h 6350"/>
                              <a:gd name="connsiteX1" fmla="*/ 9525 w 11317"/>
                              <a:gd name="connsiteY1" fmla="*/ 4338 h 6350"/>
                              <a:gd name="connsiteX2" fmla="*/ 0 w 11317"/>
                              <a:gd name="connsiteY2" fmla="*/ 6243 h 6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317" h="6350">
                                <a:moveTo>
                                  <a:pt x="0" y="6243"/>
                                </a:moveTo>
                                <a:cubicBezTo>
                                  <a:pt x="0" y="6243"/>
                                  <a:pt x="7729" y="7032"/>
                                  <a:pt x="9525" y="4338"/>
                                </a:cubicBezTo>
                                <a:cubicBezTo>
                                  <a:pt x="16705" y="-6432"/>
                                  <a:pt x="0" y="6243"/>
                                  <a:pt x="0" y="62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orme libre : forme 38"/>
                        <wps:cNvSpPr/>
                        <wps:spPr>
                          <a:xfrm>
                            <a:off x="628650" y="857250"/>
                            <a:ext cx="9525" cy="13335"/>
                          </a:xfrm>
                          <a:custGeom>
                            <a:avLst/>
                            <a:gdLst>
                              <a:gd name="connsiteX0" fmla="*/ 9525 w 9525"/>
                              <a:gd name="connsiteY0" fmla="*/ 0 h 13335"/>
                              <a:gd name="connsiteX1" fmla="*/ 0 w 9525"/>
                              <a:gd name="connsiteY1" fmla="*/ 13335 h 133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13335">
                                <a:moveTo>
                                  <a:pt x="9525" y="0"/>
                                </a:moveTo>
                                <a:cubicBezTo>
                                  <a:pt x="2886" y="11065"/>
                                  <a:pt x="6428" y="6907"/>
                                  <a:pt x="0" y="1333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orme libre : forme 40"/>
                        <wps:cNvSpPr/>
                        <wps:spPr>
                          <a:xfrm>
                            <a:off x="628650" y="857250"/>
                            <a:ext cx="13335" cy="9649"/>
                          </a:xfrm>
                          <a:custGeom>
                            <a:avLst/>
                            <a:gdLst>
                              <a:gd name="connsiteX0" fmla="*/ 13335 w 13335"/>
                              <a:gd name="connsiteY0" fmla="*/ 97 h 9649"/>
                              <a:gd name="connsiteX1" fmla="*/ 0 w 13335"/>
                              <a:gd name="connsiteY1" fmla="*/ 9622 h 9649"/>
                              <a:gd name="connsiteX2" fmla="*/ 13335 w 13335"/>
                              <a:gd name="connsiteY2" fmla="*/ 97 h 9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335" h="9649">
                                <a:moveTo>
                                  <a:pt x="13335" y="97"/>
                                </a:moveTo>
                                <a:cubicBezTo>
                                  <a:pt x="13335" y="97"/>
                                  <a:pt x="2254" y="-1647"/>
                                  <a:pt x="0" y="9622"/>
                                </a:cubicBezTo>
                                <a:cubicBezTo>
                                  <a:pt x="-125" y="10245"/>
                                  <a:pt x="13335" y="97"/>
                                  <a:pt x="13335" y="9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3BA48" id="Groupe 41" o:spid="_x0000_s1034" style="position:absolute;left:0;text-align:left;margin-left:379.65pt;margin-top:.6pt;width:67.95pt;height:86pt;z-index:251660800" coordsize="8635,1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">
                <v:group id="Groupe 31" o:spid="_x0000_s1035" style="position:absolute;width:8635;height:10924" coordsize="8635,1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e 29" o:spid="_x0000_s1036" style="position:absolute;width:8635;height:10924" coordsize="8635,1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Connecteur droit 26" o:spid="_x0000_s1037" style="position:absolute;visibility:visible;mso-wrap-style:square" from="0,10924" to="8635,10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" strokecolor="#be4b48" strokeweight="2.25pt"/>
                    <v:group id="Groupe 28" o:spid="_x0000_s1038" style="position:absolute;left:110;width:8389;height:10890" coordsize="8388,1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Groupe 16" o:spid="_x0000_s1039" style="position:absolute;left:842;top:1113;width:6763;height:9429" coordorigin="" coordsize="6763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group id="Groupe 18" o:spid="_x0000_s1040" style="position:absolute;width:6762;height:9429" coordorigin="" coordsize="6763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rect id="Rectangle 19" o:spid="_x0000_s1041" style="position:absolute;width:6762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" filled="f" strokeweight="2pt"/>
                          <v:line id="Connecteur droit 20" o:spid="_x0000_s1042" style="position:absolute;visibility:visible;mso-wrap-style:square" from="0,7459" to="6630,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    <v:line id="Connecteur droit 21" o:spid="_x0000_s1043" style="position:absolute;visibility:visible;mso-wrap-style:square" from="1232,7156" to="1232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        <v:line id="Connecteur droit 22" o:spid="_x0000_s1044" style="position:absolute;flip:x;visibility:visible;mso-wrap-style:square" from="3220,7156" to="3220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MyxQAAANs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"/>
                          <v:line id="Connecteur droit 23" o:spid="_x0000_s1045" style="position:absolute;visibility:visible;mso-wrap-style:square" from="5406,7156" to="5406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      </v:group>
                        <v:shape id="_x0000_s1046" type="#_x0000_t202" style="position:absolute;left:357;top:8189;width:600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        <v:textbox inset="0,0,0,0">
                            <w:txbxContent>
                              <w:p w14:paraId="20E2048B" w14:textId="4CB61583" w:rsidR="00DB4DFD" w:rsidRPr="00B92417" w:rsidRDefault="00DB4DFD" w:rsidP="00DB4DFD">
                                <w:pPr>
                                  <w:spacing w:after="0"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B92417">
                                  <w:rPr>
                                    <w:sz w:val="12"/>
                                    <w:szCs w:val="12"/>
                                  </w:rPr>
                                  <w:t xml:space="preserve">     B     J        V</w:t>
                                </w:r>
                              </w:p>
                            </w:txbxContent>
                          </v:textbox>
                        </v:shape>
                      </v:group>
                      <v:line id="Connecteur droit 25" o:spid="_x0000_s1047" style="position:absolute;visibility:visible;mso-wrap-style:square" from="0,39" to="0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" strokecolor="#bc4542 [3045]" strokeweight="2.25pt"/>
                      <v:line id="Connecteur droit 27" o:spid="_x0000_s1048" style="position:absolute;visibility:visible;mso-wrap-style:square" from="8388,0" to="8388,10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" strokecolor="#be4b48" strokeweight="2.25pt"/>
                    </v:group>
                  </v:group>
                  <v:line id="Connecteur droit 30" o:spid="_x0000_s1049" style="position:absolute;visibility:visible;mso-wrap-style:square" from="198,9303" to="8439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" strokecolor="#4579b8 [3044]"/>
                </v:group>
                <v:shape id="Forme libre : forme 36" o:spid="_x0000_s1050" style="position:absolute;left:2095;top:8572;width:81;height:120;visibility:visible;mso-wrap-style:square;v-text-anchor:middle" coordsize="8143,1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" path="m7786,10c8739,-308,7677,6841,5881,9535,4767,11206,1586,12860,166,11440,-1254,10020,6833,328,7786,10xe" fillcolor="#4f81bd [3204]" strokecolor="#243f60 [1604]" strokeweight="2pt">
                  <v:path arrowok="t" o:connecttype="custom" o:connectlocs="7786,10;5881,9535;166,11440;7786,10" o:connectangles="0,0,0,0"/>
                </v:shape>
                <v:shape id="Forme libre : forme 37" o:spid="_x0000_s1051" style="position:absolute;left:4095;top:8667;width:113;height:64;visibility:visible;mso-wrap-style:square;v-text-anchor:middle" coordsize="11317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" path="m,6243v,,7729,789,9525,-1905c16705,-6432,,6243,,6243xe" fillcolor="yellow" strokecolor="yellow" strokeweight="2pt">
                  <v:path arrowok="t" o:connecttype="custom" o:connectlocs="0,6243;9525,4338;0,6243" o:connectangles="0,0,0"/>
                </v:shape>
                <v:shape id="Forme libre : forme 38" o:spid="_x0000_s1052" style="position:absolute;left:6286;top:8572;width:95;height:133;visibility:visible;mso-wrap-style:square;v-text-anchor:middle" coordsize="952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" path="m9525,c2886,11065,6428,6907,,13335e" filled="f" strokecolor="#94b64e [3046]">
                  <v:path arrowok="t" o:connecttype="custom" o:connectlocs="9525,0;0,13335" o:connectangles="0,0"/>
                </v:shape>
                <v:shape id="Forme libre : forme 40" o:spid="_x0000_s1053" style="position:absolute;left:6286;top:8572;width:133;height:96;visibility:visible;mso-wrap-style:square;v-text-anchor:middle" coordsize="13335,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" path="m13335,97c13335,97,2254,-1647,,9622,-125,10245,13335,97,13335,97xe" fillcolor="#9bbb59 [3206]" strokecolor="#4e6128 [1606]" strokeweight="2pt">
                  <v:path arrowok="t" o:connecttype="custom" o:connectlocs="13335,97;0,9622;13335,97" o:connectangles="0,0,0"/>
                </v:shape>
                <w10:wrap type="square"/>
              </v:group>
            </w:pict>
          </mc:Fallback>
        </mc:AlternateContent>
      </w:r>
      <w:r w:rsidR="00166B22">
        <w:t xml:space="preserve">- </w:t>
      </w:r>
      <w:r w:rsidR="00553AFA" w:rsidRPr="00553AFA">
        <w:t xml:space="preserve">Une fois </w:t>
      </w:r>
      <w:r w:rsidR="00166B22">
        <w:t xml:space="preserve">les </w:t>
      </w:r>
      <w:r w:rsidR="00553AFA" w:rsidRPr="00553AFA">
        <w:t>solution</w:t>
      </w:r>
      <w:r w:rsidR="00166B22">
        <w:t>s</w:t>
      </w:r>
      <w:r w:rsidR="00553AFA" w:rsidRPr="00553AFA">
        <w:t xml:space="preserve"> de colorant</w:t>
      </w:r>
      <w:r w:rsidR="00166B22">
        <w:t>s</w:t>
      </w:r>
      <w:r w:rsidR="00553AFA" w:rsidRPr="00553AFA">
        <w:t xml:space="preserve"> prête</w:t>
      </w:r>
      <w:r w:rsidR="00166B22">
        <w:t>s</w:t>
      </w:r>
      <w:r w:rsidR="00553AFA" w:rsidRPr="00553AFA">
        <w:t xml:space="preserve">, </w:t>
      </w:r>
      <w:r w:rsidR="00166B22">
        <w:t xml:space="preserve">utiliser les </w:t>
      </w:r>
      <w:r w:rsidR="00166B22" w:rsidRPr="00553AFA">
        <w:t>cure-dents (attention : un cure dent par couleur)</w:t>
      </w:r>
      <w:r w:rsidR="00166B22">
        <w:t xml:space="preserve"> afin de </w:t>
      </w:r>
      <w:r w:rsidR="00166B22" w:rsidRPr="00553AFA">
        <w:t>place</w:t>
      </w:r>
      <w:r w:rsidR="00166B22">
        <w:t>r</w:t>
      </w:r>
      <w:r w:rsidR="00166B22" w:rsidRPr="00553AFA">
        <w:t xml:space="preserve"> une toute petite quantité de chaque solution colorée sur les </w:t>
      </w:r>
      <w:r w:rsidR="00166B22">
        <w:t>trois</w:t>
      </w:r>
      <w:r w:rsidR="00166B22" w:rsidRPr="00553AFA">
        <w:t xml:space="preserve"> points </w:t>
      </w:r>
      <w:r w:rsidR="0037083C">
        <w:t xml:space="preserve">B, J et V </w:t>
      </w:r>
      <w:r w:rsidR="00166B22" w:rsidRPr="00553AFA">
        <w:t xml:space="preserve">tracés </w:t>
      </w:r>
      <w:r w:rsidR="00166B22">
        <w:t>précédemment sur</w:t>
      </w:r>
      <w:r w:rsidR="0037083C">
        <w:t xml:space="preserve"> le trait de </w:t>
      </w:r>
      <w:r w:rsidR="00166B22">
        <w:t>la bande de papier.</w:t>
      </w:r>
      <w:r w:rsidR="00553AFA" w:rsidRPr="00553AFA">
        <w:t xml:space="preserve"> </w:t>
      </w:r>
    </w:p>
    <w:p w14:paraId="27DCD2DE" w14:textId="69C6AC61" w:rsidR="00553AFA" w:rsidRPr="00553AFA" w:rsidRDefault="00166B22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- </w:t>
      </w:r>
      <w:r w:rsidR="00553AFA" w:rsidRPr="00553AFA">
        <w:t>Place</w:t>
      </w:r>
      <w:r>
        <w:t>r</w:t>
      </w:r>
      <w:r w:rsidR="00553AFA" w:rsidRPr="00553AFA">
        <w:t xml:space="preserve"> délicatement l</w:t>
      </w:r>
      <w:r>
        <w:t xml:space="preserve">a bande de papier </w:t>
      </w:r>
      <w:r w:rsidR="00553AFA" w:rsidRPr="00553AFA">
        <w:t xml:space="preserve">à l’intérieur du verre </w:t>
      </w:r>
      <w:r>
        <w:t xml:space="preserve">transparent </w:t>
      </w:r>
      <w:r w:rsidR="00553AFA" w:rsidRPr="00553AFA">
        <w:t>de façon</w:t>
      </w:r>
      <w:r>
        <w:t xml:space="preserve"> </w:t>
      </w:r>
      <w:r w:rsidR="00553AFA" w:rsidRPr="00553AFA">
        <w:t xml:space="preserve">à ce qu’il se maintienne droit </w:t>
      </w:r>
      <w:r>
        <w:t>verticalement et que le trait horizontal tracé sur la bande de papier soit au-dessus de l’eau salée, comme sur la vidéo visionnée au début de cette activité.</w:t>
      </w:r>
    </w:p>
    <w:p w14:paraId="5D926663" w14:textId="57E7F677" w:rsidR="00553AFA" w:rsidRDefault="00A406A7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- L</w:t>
      </w:r>
      <w:r w:rsidR="00553AFA" w:rsidRPr="00553AFA">
        <w:t>aisse</w:t>
      </w:r>
      <w:r>
        <w:t>r</w:t>
      </w:r>
      <w:r w:rsidR="00553AFA" w:rsidRPr="00553AFA">
        <w:t xml:space="preserve"> l’eau migrer </w:t>
      </w:r>
      <w:r>
        <w:t>sur</w:t>
      </w:r>
      <w:r w:rsidR="00553AFA" w:rsidRPr="00553AFA">
        <w:t xml:space="preserve"> le papier jusqu’à </w:t>
      </w:r>
      <w:r>
        <w:t>environ 1 cm de</w:t>
      </w:r>
      <w:r w:rsidR="00553AFA" w:rsidRPr="00553AFA">
        <w:t xml:space="preserve"> l’extrémité supérieure d</w:t>
      </w:r>
      <w:r>
        <w:t>e la bande de</w:t>
      </w:r>
      <w:r w:rsidR="00553AFA" w:rsidRPr="00553AFA">
        <w:t xml:space="preserve"> papier</w:t>
      </w:r>
      <w:r>
        <w:t xml:space="preserve"> puis sortir </w:t>
      </w:r>
      <w:r w:rsidR="001D4637">
        <w:t xml:space="preserve">du verre </w:t>
      </w:r>
      <w:r>
        <w:t>la bande de papier.</w:t>
      </w:r>
    </w:p>
    <w:p w14:paraId="47256A09" w14:textId="1D1CA7B5" w:rsidR="00A406A7" w:rsidRPr="00553AFA" w:rsidRDefault="00A406A7" w:rsidP="00A4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- Prendre en photo</w:t>
      </w:r>
      <w:r w:rsidR="001D4637">
        <w:t xml:space="preserve"> (en.jpg, .jpeg ou .png)</w:t>
      </w:r>
      <w:r>
        <w:t xml:space="preserve"> la bande de papier, appelée </w:t>
      </w:r>
      <w:r w:rsidRPr="001D4637">
        <w:rPr>
          <w:b/>
          <w:bCs/>
        </w:rPr>
        <w:t>chromatogramme</w:t>
      </w:r>
      <w:r>
        <w:t>.</w:t>
      </w:r>
    </w:p>
    <w:p w14:paraId="12787180" w14:textId="77777777" w:rsidR="001D4637" w:rsidRDefault="001D4637" w:rsidP="00553AFA">
      <w:pPr>
        <w:pStyle w:val="NormalWeb"/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</w:p>
    <w:p w14:paraId="3A950681" w14:textId="26126F2A" w:rsidR="00A406A7" w:rsidRPr="001D4637" w:rsidRDefault="00A406A7" w:rsidP="00A406A7">
      <w:pPr>
        <w:jc w:val="both"/>
      </w:pPr>
      <w:r>
        <w:rPr>
          <w:b/>
          <w:bCs/>
        </w:rPr>
        <w:t xml:space="preserve">b. </w:t>
      </w:r>
      <w:r w:rsidR="001D4637">
        <w:rPr>
          <w:b/>
          <w:bCs/>
        </w:rPr>
        <w:t>Analyser</w:t>
      </w:r>
      <w:r>
        <w:rPr>
          <w:b/>
          <w:bCs/>
        </w:rPr>
        <w:t xml:space="preserve"> les résultats expérimentaux obtenus</w:t>
      </w:r>
      <w:r w:rsidRPr="001D4637">
        <w:t>, en visionnant à nouveau si nécessaire la vidéo présentée dans l’introduction de cette activité, afin de répondre aux questions suivantes : les colorants alimentaires présents dans les M</w:t>
      </w:r>
      <w:r w:rsidR="00626491">
        <w:t>&amp;</w:t>
      </w:r>
      <w:r w:rsidRPr="001D4637">
        <w:t>M</w:t>
      </w:r>
      <w:r w:rsidR="00626491">
        <w:t>’s</w:t>
      </w:r>
      <w:r w:rsidR="005510C3">
        <w:t xml:space="preserve"> </w:t>
      </w:r>
      <w:r w:rsidRPr="001D4637">
        <w:t xml:space="preserve">sont-ils des mélanges ou des corps purs ?  Si </w:t>
      </w:r>
      <w:r w:rsidR="001D4637" w:rsidRPr="001D4637">
        <w:t>certains colorants</w:t>
      </w:r>
      <w:r w:rsidRPr="001D4637">
        <w:t xml:space="preserve"> sont des mélanges, de quoi sont-ils constitués ?</w:t>
      </w:r>
    </w:p>
    <w:p w14:paraId="4CBFEF3E" w14:textId="77777777" w:rsidR="001D4637" w:rsidRDefault="001D4637" w:rsidP="00A406A7">
      <w:pPr>
        <w:jc w:val="both"/>
        <w:rPr>
          <w:b/>
          <w:bCs/>
        </w:rPr>
      </w:pPr>
    </w:p>
    <w:p w14:paraId="19C5E9FE" w14:textId="1AC395B4" w:rsidR="001D4637" w:rsidRDefault="001D4637" w:rsidP="00A406A7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EE8F449" wp14:editId="1BA7D688">
                <wp:simplePos x="0" y="0"/>
                <wp:positionH relativeFrom="column">
                  <wp:posOffset>3881755</wp:posOffset>
                </wp:positionH>
                <wp:positionV relativeFrom="paragraph">
                  <wp:posOffset>32385</wp:posOffset>
                </wp:positionV>
                <wp:extent cx="1929130" cy="1085850"/>
                <wp:effectExtent l="0" t="0" r="1397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4B74" w14:textId="172F3EA3" w:rsidR="001D4637" w:rsidRPr="001D4637" w:rsidRDefault="001D4637" w:rsidP="001D46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D4637">
                              <w:rPr>
                                <w:b/>
                                <w:bCs/>
                              </w:rPr>
                              <w:t>Vocabulaire</w:t>
                            </w:r>
                          </w:p>
                          <w:p w14:paraId="3D27ABC3" w14:textId="26F0698D" w:rsidR="001D4637" w:rsidRDefault="001D4637">
                            <w:r>
                              <w:t>Le chromatogramme correspond à la bande de papier sur laquelle se sont déplacés les colorants alimentaires.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F449" id="Zone de texte 2" o:spid="_x0000_s1054" type="#_x0000_t202" style="position:absolute;left:0;text-align:left;margin-left:305.65pt;margin-top:2.55pt;width:151.9pt;height:85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">
                <v:textbox>
                  <w:txbxContent>
                    <w:p w14:paraId="32F34B74" w14:textId="172F3EA3" w:rsidR="001D4637" w:rsidRPr="001D4637" w:rsidRDefault="001D4637" w:rsidP="001D463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D4637">
                        <w:rPr>
                          <w:b/>
                          <w:bCs/>
                        </w:rPr>
                        <w:t>Vocabulaire</w:t>
                      </w:r>
                    </w:p>
                    <w:p w14:paraId="3D27ABC3" w14:textId="26F0698D" w:rsidR="001D4637" w:rsidRDefault="001D4637">
                      <w:r>
                        <w:t>Le chromatogramme correspond à la bande de papier sur laquelle se sont déplacés les colorants alimentaires.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6A7">
        <w:rPr>
          <w:b/>
          <w:bCs/>
        </w:rPr>
        <w:t xml:space="preserve">c. Communiquer vos résultats </w:t>
      </w:r>
      <w:r w:rsidR="00A406A7" w:rsidRPr="001D4637">
        <w:t>en déposant sur Moodle</w:t>
      </w:r>
      <w:r>
        <w:t> :</w:t>
      </w:r>
    </w:p>
    <w:p w14:paraId="2C7F6623" w14:textId="32199706" w:rsidR="001D4637" w:rsidRDefault="001D4637" w:rsidP="00A406A7">
      <w:pPr>
        <w:jc w:val="both"/>
      </w:pPr>
      <w:r>
        <w:t xml:space="preserve">- </w:t>
      </w:r>
      <w:r w:rsidRPr="001D4637">
        <w:t xml:space="preserve">une photo du chromatogramme obtenu </w:t>
      </w:r>
      <w:r>
        <w:t>(en .jpg, .jpeg ou .png) ;</w:t>
      </w:r>
    </w:p>
    <w:p w14:paraId="4699654D" w14:textId="5EA1F24F" w:rsidR="001D4637" w:rsidRDefault="001D4637" w:rsidP="00A406A7">
      <w:pPr>
        <w:jc w:val="both"/>
      </w:pPr>
    </w:p>
    <w:p w14:paraId="05D99EE3" w14:textId="76F2581C" w:rsidR="00B86A62" w:rsidRDefault="00B86A62" w:rsidP="00A406A7">
      <w:pPr>
        <w:jc w:val="both"/>
      </w:pPr>
    </w:p>
    <w:p w14:paraId="31FA523F" w14:textId="3FBD406C" w:rsidR="001D4637" w:rsidRDefault="00B86A62" w:rsidP="001D4637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E9E87EC" wp14:editId="10DDD103">
                <wp:simplePos x="0" y="0"/>
                <wp:positionH relativeFrom="column">
                  <wp:posOffset>3876675</wp:posOffset>
                </wp:positionH>
                <wp:positionV relativeFrom="paragraph">
                  <wp:posOffset>102870</wp:posOffset>
                </wp:positionV>
                <wp:extent cx="1929130" cy="1085850"/>
                <wp:effectExtent l="0" t="0" r="13970" b="190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47983" w14:textId="12FE6218" w:rsidR="00B86A62" w:rsidRPr="001D4637" w:rsidRDefault="00B86A62" w:rsidP="00B86A6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Rappel</w:t>
                            </w:r>
                          </w:p>
                          <w:p w14:paraId="1E6BAB11" w14:textId="0F2347F1" w:rsidR="00B86A62" w:rsidRDefault="00B86A62" w:rsidP="00B86A62">
                            <w:r>
                              <w:t>Un corps pur est constitué d’une seule espèce chimique tandis qu’un mélange est constitué de plusieurs espèces chimiques.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87EC" id="_x0000_s1055" type="#_x0000_t202" style="position:absolute;left:0;text-align:left;margin-left:305.25pt;margin-top:8.1pt;width:151.9pt;height:85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">
                <v:textbox>
                  <w:txbxContent>
                    <w:p w14:paraId="40647983" w14:textId="12FE6218" w:rsidR="00B86A62" w:rsidRPr="001D4637" w:rsidRDefault="00B86A62" w:rsidP="00B86A62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Rappel</w:t>
                      </w:r>
                    </w:p>
                    <w:p w14:paraId="1E6BAB11" w14:textId="0F2347F1" w:rsidR="00B86A62" w:rsidRDefault="00B86A62" w:rsidP="00B86A62">
                      <w:r>
                        <w:t>Un corps pur est constitué d’une seule espèce chimique tandis qu’un mélange est constitué de plusieurs espèces chimiques.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637">
        <w:t xml:space="preserve">- </w:t>
      </w:r>
      <w:r w:rsidR="001D4637" w:rsidRPr="001D4637">
        <w:t>un enregistrement audio</w:t>
      </w:r>
      <w:r w:rsidR="001D4637">
        <w:t xml:space="preserve"> (.mp3) </w:t>
      </w:r>
      <w:r w:rsidR="005510C3">
        <w:t>OU</w:t>
      </w:r>
      <w:r w:rsidR="005510C3" w:rsidRPr="001D4637">
        <w:t xml:space="preserve"> une vidéo </w:t>
      </w:r>
      <w:r w:rsidR="005510C3">
        <w:t xml:space="preserve">(.mp4) </w:t>
      </w:r>
      <w:r w:rsidR="001D4637" w:rsidRPr="001D4637">
        <w:t>d’une minute maximum répondant aux questions suivantes : les colorants alimentaires présents dans les M</w:t>
      </w:r>
      <w:r w:rsidR="00626491">
        <w:t>&amp;</w:t>
      </w:r>
      <w:r w:rsidR="001D4637" w:rsidRPr="001D4637">
        <w:t>M</w:t>
      </w:r>
      <w:r w:rsidR="00626491">
        <w:t>’s</w:t>
      </w:r>
      <w:r w:rsidR="005510C3">
        <w:t xml:space="preserve"> </w:t>
      </w:r>
      <w:r w:rsidR="001D4637" w:rsidRPr="001D4637">
        <w:t>sont-ils des mélanges ou des corps purs ? Si certains colorants sont des mélanges, de quoi sont-ils constitués ?</w:t>
      </w:r>
    </w:p>
    <w:p w14:paraId="05D9048E" w14:textId="337B69B9" w:rsidR="001D4637" w:rsidRPr="00285F0F" w:rsidRDefault="001D4637" w:rsidP="001D4637">
      <w:pPr>
        <w:rPr>
          <w:i/>
          <w:iCs/>
        </w:rPr>
      </w:pPr>
      <w:r w:rsidRPr="00285F0F">
        <w:rPr>
          <w:i/>
          <w:iCs/>
        </w:rPr>
        <w:t>Les réponses à ces questions doivent être justifiées en se basant sur le chromatogramme obtenu.</w:t>
      </w:r>
    </w:p>
    <w:p w14:paraId="0FEE41FF" w14:textId="1FC3C9BE" w:rsidR="00553AFA" w:rsidRDefault="00553AFA" w:rsidP="00553AFA">
      <w:pPr>
        <w:rPr>
          <w:rFonts w:ascii="Verdana" w:hAnsi="Verdana"/>
          <w:iCs/>
          <w:sz w:val="22"/>
        </w:rPr>
      </w:pPr>
    </w:p>
    <w:p w14:paraId="351F4894" w14:textId="0AC46BC5" w:rsidR="005510C3" w:rsidRDefault="005510C3" w:rsidP="00553AFA">
      <w:pPr>
        <w:rPr>
          <w:rFonts w:ascii="Verdana" w:hAnsi="Verdana"/>
          <w:iCs/>
          <w:sz w:val="22"/>
        </w:rPr>
      </w:pPr>
    </w:p>
    <w:p w14:paraId="731BD49E" w14:textId="3C8AE9F5" w:rsidR="005510C3" w:rsidRPr="0037083C" w:rsidRDefault="005510C3" w:rsidP="00C62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  <w:r w:rsidRPr="0037083C">
        <w:rPr>
          <w:b/>
          <w:bCs/>
        </w:rPr>
        <w:t>Aides techniques :</w:t>
      </w:r>
    </w:p>
    <w:p w14:paraId="4E776120" w14:textId="383E3E9C" w:rsidR="0037083C" w:rsidRDefault="00C6224D" w:rsidP="00C62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366DA3D" wp14:editId="28A81D02">
            <wp:simplePos x="0" y="0"/>
            <wp:positionH relativeFrom="column">
              <wp:posOffset>4291330</wp:posOffset>
            </wp:positionH>
            <wp:positionV relativeFrom="paragraph">
              <wp:posOffset>19685</wp:posOffset>
            </wp:positionV>
            <wp:extent cx="1257475" cy="125747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</w:t>
      </w:r>
      <w:r w:rsidR="005510C3">
        <w:t xml:space="preserve">Si vous choisissez de produire un enregistrement audio (.mp3), vous pouvez utiliser </w:t>
      </w:r>
      <w:r w:rsidR="0037083C">
        <w:t xml:space="preserve">par exemple </w:t>
      </w:r>
      <w:r w:rsidR="005510C3">
        <w:t xml:space="preserve">le magnétophone </w:t>
      </w:r>
      <w:r w:rsidR="0037083C">
        <w:t xml:space="preserve">d’un téléphone portable ou le service d’enregistrement vocal </w:t>
      </w:r>
      <w:r w:rsidR="0037083C" w:rsidRPr="00C6224D">
        <w:rPr>
          <w:i/>
          <w:iCs/>
        </w:rPr>
        <w:t>Vocaroo</w:t>
      </w:r>
      <w:r w:rsidR="0037083C">
        <w:t> :</w:t>
      </w:r>
      <w:r>
        <w:t xml:space="preserve">  </w:t>
      </w:r>
      <w:hyperlink r:id="rId11" w:history="1">
        <w:r w:rsidR="0037083C" w:rsidRPr="00A5023C">
          <w:rPr>
            <w:rStyle w:val="Lienhypertexte"/>
          </w:rPr>
          <w:t>https://vocaroo.com/</w:t>
        </w:r>
      </w:hyperlink>
      <w:r w:rsidR="0037083C">
        <w:t xml:space="preserve"> </w:t>
      </w:r>
    </w:p>
    <w:p w14:paraId="7FCE5180" w14:textId="38F1F5F4" w:rsidR="0037083C" w:rsidRDefault="0037083C" w:rsidP="00C62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35756D21" w14:textId="74E867F9" w:rsidR="0037083C" w:rsidRDefault="0037083C" w:rsidP="00C62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7F6BF756" w14:textId="6BFCA76F" w:rsidR="0037083C" w:rsidRDefault="0037083C" w:rsidP="00C62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56B03DA4" w14:textId="50C25241" w:rsidR="0037083C" w:rsidRDefault="00C6224D" w:rsidP="00C62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- </w:t>
      </w:r>
      <w:r w:rsidR="0037083C">
        <w:t>Si vous choisissez de produire une vidéo (.mp4), vous pouvez utiliser par exemple la caméra d’un smartphone ou celle de votre ordinateur portable.</w:t>
      </w:r>
    </w:p>
    <w:p w14:paraId="47BF57ED" w14:textId="77777777" w:rsidR="0037083C" w:rsidRDefault="0037083C" w:rsidP="0037083C">
      <w:pPr>
        <w:jc w:val="both"/>
      </w:pPr>
    </w:p>
    <w:p w14:paraId="2F708A0B" w14:textId="77777777" w:rsidR="00BA6B25" w:rsidRDefault="00BA6B25" w:rsidP="005510C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2183B42" w14:textId="26128477" w:rsidR="005510C3" w:rsidRPr="00345355" w:rsidRDefault="00285F0F" w:rsidP="005510C3">
      <w:pPr>
        <w:jc w:val="both"/>
        <w:rPr>
          <w:b/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752" behindDoc="0" locked="0" layoutInCell="1" allowOverlap="1" wp14:anchorId="2949A70E" wp14:editId="546DA30D">
            <wp:simplePos x="0" y="0"/>
            <wp:positionH relativeFrom="column">
              <wp:posOffset>3681730</wp:posOffset>
            </wp:positionH>
            <wp:positionV relativeFrom="paragraph">
              <wp:posOffset>357505</wp:posOffset>
            </wp:positionV>
            <wp:extent cx="2578735" cy="4371975"/>
            <wp:effectExtent l="0" t="0" r="0" b="952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957">
        <w:rPr>
          <w:b/>
          <w:bCs/>
          <w:sz w:val="24"/>
          <w:szCs w:val="24"/>
        </w:rPr>
        <w:t>3</w:t>
      </w:r>
      <w:r w:rsidR="005510C3" w:rsidRPr="00345355">
        <w:rPr>
          <w:b/>
          <w:bCs/>
          <w:sz w:val="24"/>
          <w:szCs w:val="24"/>
        </w:rPr>
        <w:t xml:space="preserve">. </w:t>
      </w:r>
      <w:r w:rsidR="0037083C">
        <w:rPr>
          <w:b/>
          <w:bCs/>
          <w:sz w:val="24"/>
          <w:szCs w:val="24"/>
        </w:rPr>
        <w:t>Identification</w:t>
      </w:r>
      <w:r w:rsidR="005510C3" w:rsidRPr="00345355">
        <w:rPr>
          <w:b/>
          <w:bCs/>
          <w:sz w:val="24"/>
          <w:szCs w:val="24"/>
        </w:rPr>
        <w:t xml:space="preserve"> des colorants alimentaires contenus dans les M</w:t>
      </w:r>
      <w:r w:rsidR="00626491">
        <w:rPr>
          <w:b/>
          <w:bCs/>
          <w:sz w:val="24"/>
          <w:szCs w:val="24"/>
        </w:rPr>
        <w:t>&amp;</w:t>
      </w:r>
      <w:r w:rsidR="005510C3" w:rsidRPr="00345355">
        <w:rPr>
          <w:b/>
          <w:bCs/>
          <w:sz w:val="24"/>
          <w:szCs w:val="24"/>
        </w:rPr>
        <w:t>M</w:t>
      </w:r>
      <w:r w:rsidR="00626491">
        <w:rPr>
          <w:b/>
          <w:bCs/>
          <w:sz w:val="24"/>
          <w:szCs w:val="24"/>
        </w:rPr>
        <w:t>’s</w:t>
      </w:r>
      <w:r w:rsidR="005510C3" w:rsidRPr="00345355">
        <w:rPr>
          <w:b/>
          <w:bCs/>
          <w:sz w:val="24"/>
          <w:szCs w:val="24"/>
        </w:rPr>
        <w:t> </w:t>
      </w:r>
    </w:p>
    <w:p w14:paraId="5BC60AA8" w14:textId="607D99B3" w:rsidR="0037083C" w:rsidRDefault="0037083C" w:rsidP="0037083C">
      <w:pPr>
        <w:jc w:val="both"/>
      </w:pPr>
      <w:r>
        <w:t>L</w:t>
      </w:r>
      <w:r w:rsidRPr="0037083C">
        <w:t xml:space="preserve">a </w:t>
      </w:r>
      <w:r>
        <w:t xml:space="preserve">même </w:t>
      </w:r>
      <w:r w:rsidRPr="0037083C">
        <w:t xml:space="preserve">chromatographie </w:t>
      </w:r>
      <w:r>
        <w:t xml:space="preserve">sur couche mince </w:t>
      </w:r>
      <w:r w:rsidR="00144FC0">
        <w:t>que celle effectuée précédemment à la maison a été réalisée,</w:t>
      </w:r>
      <w:r w:rsidRPr="0037083C">
        <w:t xml:space="preserve"> en rajoutant sur la ligne de dépôt les colorants alimentaires bleu et jaune de la marque Vahiné.</w:t>
      </w:r>
      <w:r w:rsidR="00144FC0" w:rsidRPr="00144FC0">
        <w:t xml:space="preserve"> </w:t>
      </w:r>
      <w:r w:rsidR="00144FC0">
        <w:t>L</w:t>
      </w:r>
      <w:r w:rsidR="00144FC0" w:rsidRPr="0037083C">
        <w:t xml:space="preserve">e chromatogramme </w:t>
      </w:r>
      <w:r w:rsidR="00144FC0">
        <w:t>obtenu est présenté ci-contre</w:t>
      </w:r>
      <w:r w:rsidR="00144FC0" w:rsidRPr="0037083C">
        <w:t>.</w:t>
      </w:r>
      <w:r w:rsidR="00144FC0" w:rsidRPr="00144FC0">
        <w:rPr>
          <w:noProof/>
          <w:lang w:eastAsia="fr-FR"/>
        </w:rPr>
        <w:t xml:space="preserve"> </w:t>
      </w:r>
    </w:p>
    <w:p w14:paraId="3708FC22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2EE317BF" w14:textId="14C55736" w:rsidR="00144FC0" w:rsidRPr="0037083C" w:rsidRDefault="00144FC0" w:rsidP="00144FC0">
      <w:pPr>
        <w:jc w:val="both"/>
      </w:pPr>
      <w:r w:rsidRPr="0037083C">
        <w:t xml:space="preserve">A l’aide </w:t>
      </w:r>
      <w:r w:rsidR="00285F0F">
        <w:t xml:space="preserve">du chromatogramme ci-contre et </w:t>
      </w:r>
      <w:r w:rsidRPr="0037083C">
        <w:t xml:space="preserve">des </w:t>
      </w:r>
      <w:r>
        <w:t>listes des ingrédients</w:t>
      </w:r>
      <w:r w:rsidRPr="0037083C">
        <w:t xml:space="preserve"> </w:t>
      </w:r>
      <w:r>
        <w:t>ci-dessous</w:t>
      </w:r>
      <w:r w:rsidRPr="0037083C">
        <w:t xml:space="preserve">, </w:t>
      </w:r>
      <w:r w:rsidR="00285F0F">
        <w:t>répondre aux questions suivantes</w:t>
      </w:r>
      <w:r w:rsidR="002A3558">
        <w:t>, en justifiant</w:t>
      </w:r>
      <w:r w:rsidR="00591109">
        <w:t xml:space="preserve"> les réponses</w:t>
      </w:r>
      <w:r w:rsidR="00285F0F">
        <w:t> :</w:t>
      </w:r>
    </w:p>
    <w:p w14:paraId="33F0D2CD" w14:textId="3406B23C" w:rsidR="00144FC0" w:rsidRDefault="002A3558" w:rsidP="002A3558">
      <w:pPr>
        <w:pStyle w:val="Paragraphedeliste"/>
        <w:numPr>
          <w:ilvl w:val="0"/>
          <w:numId w:val="25"/>
        </w:numPr>
        <w:jc w:val="both"/>
      </w:pPr>
      <w:bookmarkStart w:id="0" w:name="_Hlk52907234"/>
      <w:r>
        <w:t xml:space="preserve">l’espèce chimique E102 est-elle présente dans les colorants des </w:t>
      </w:r>
      <w:r w:rsidRPr="001D4637">
        <w:t>M</w:t>
      </w:r>
      <w:r>
        <w:t>&amp;</w:t>
      </w:r>
      <w:r w:rsidRPr="001D4637">
        <w:t>M</w:t>
      </w:r>
      <w:r>
        <w:t>’s</w:t>
      </w:r>
      <w:r>
        <w:t> ? Si oui, dans quels colorants ?</w:t>
      </w:r>
    </w:p>
    <w:bookmarkEnd w:id="0"/>
    <w:p w14:paraId="11AEF955" w14:textId="028404E0" w:rsidR="002A3558" w:rsidRDefault="002A3558" w:rsidP="002A3558">
      <w:pPr>
        <w:pStyle w:val="Paragraphedeliste"/>
        <w:numPr>
          <w:ilvl w:val="0"/>
          <w:numId w:val="25"/>
        </w:numPr>
        <w:jc w:val="both"/>
      </w:pPr>
      <w:r>
        <w:t xml:space="preserve">l’espèce chimique E133 est-elle présente dans les colorants des </w:t>
      </w:r>
      <w:r w:rsidRPr="001D4637">
        <w:t>M</w:t>
      </w:r>
      <w:r>
        <w:t>&amp;</w:t>
      </w:r>
      <w:r w:rsidRPr="001D4637">
        <w:t>M</w:t>
      </w:r>
      <w:r>
        <w:t xml:space="preserve">’s ? Si oui, dans </w:t>
      </w:r>
      <w:r>
        <w:t>quels colorants</w:t>
      </w:r>
      <w:r>
        <w:t> ?</w:t>
      </w:r>
    </w:p>
    <w:p w14:paraId="6188F3C6" w14:textId="77777777" w:rsidR="002A3558" w:rsidRDefault="002A3558" w:rsidP="002A3558">
      <w:pPr>
        <w:pStyle w:val="Paragraphedeliste"/>
        <w:jc w:val="both"/>
      </w:pPr>
    </w:p>
    <w:p w14:paraId="38D3DBB7" w14:textId="60ABCEF5" w:rsidR="00144FC0" w:rsidRPr="00285F0F" w:rsidRDefault="00144FC0" w:rsidP="00144FC0">
      <w:pPr>
        <w:rPr>
          <w:i/>
          <w:iCs/>
        </w:rPr>
      </w:pPr>
    </w:p>
    <w:p w14:paraId="75E6F7BF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05CBAD66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1D1214A8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2E71A867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6E8110C8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53051C9B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29E06E79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2E0A8B1C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128AF2B6" w14:textId="77777777" w:rsidR="00144FC0" w:rsidRDefault="00144FC0" w:rsidP="00144FC0">
      <w:pPr>
        <w:spacing w:after="0"/>
        <w:jc w:val="both"/>
        <w:rPr>
          <w:b/>
          <w:bCs/>
        </w:rPr>
      </w:pPr>
    </w:p>
    <w:p w14:paraId="54759592" w14:textId="778DF520" w:rsidR="00144FC0" w:rsidRPr="00144FC0" w:rsidRDefault="00144FC0" w:rsidP="0028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559"/>
        <w:jc w:val="both"/>
        <w:rPr>
          <w:b/>
          <w:bCs/>
        </w:rPr>
      </w:pPr>
      <w:r w:rsidRPr="00144FC0">
        <w:rPr>
          <w:b/>
          <w:bCs/>
        </w:rPr>
        <w:t>Document : Liste des ingrédients</w:t>
      </w:r>
    </w:p>
    <w:p w14:paraId="35C60ED4" w14:textId="79A1EB94" w:rsidR="00144FC0" w:rsidRPr="00144FC0" w:rsidRDefault="00144FC0" w:rsidP="0028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559"/>
        <w:jc w:val="both"/>
        <w:rPr>
          <w:b/>
          <w:bCs/>
          <w:sz w:val="24"/>
          <w:szCs w:val="24"/>
        </w:rPr>
      </w:pPr>
      <w:r w:rsidRPr="00144FC0">
        <w:rPr>
          <w:b/>
          <w:bCs/>
        </w:rPr>
        <w:t xml:space="preserve">- des </w:t>
      </w:r>
      <w:r w:rsidRPr="00144FC0">
        <w:rPr>
          <w:b/>
          <w:bCs/>
          <w:sz w:val="24"/>
          <w:szCs w:val="24"/>
        </w:rPr>
        <w:t>M</w:t>
      </w:r>
      <w:r w:rsidR="00626491">
        <w:rPr>
          <w:b/>
          <w:bCs/>
          <w:sz w:val="24"/>
          <w:szCs w:val="24"/>
        </w:rPr>
        <w:t>&amp;</w:t>
      </w:r>
      <w:r w:rsidRPr="00144FC0">
        <w:rPr>
          <w:b/>
          <w:bCs/>
          <w:sz w:val="24"/>
          <w:szCs w:val="24"/>
        </w:rPr>
        <w:t>M</w:t>
      </w:r>
      <w:r w:rsidR="00626491">
        <w:rPr>
          <w:b/>
          <w:bCs/>
          <w:sz w:val="24"/>
          <w:szCs w:val="24"/>
        </w:rPr>
        <w:t>’s</w:t>
      </w:r>
      <w:r w:rsidRPr="00144FC0">
        <w:rPr>
          <w:b/>
          <w:bCs/>
          <w:sz w:val="24"/>
          <w:szCs w:val="24"/>
        </w:rPr>
        <w:t> </w:t>
      </w:r>
    </w:p>
    <w:p w14:paraId="01B40A86" w14:textId="20A25EBA" w:rsidR="00144FC0" w:rsidRDefault="00144FC0" w:rsidP="0028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559"/>
        <w:jc w:val="both"/>
        <w:rPr>
          <w:b/>
          <w:bCs/>
          <w:sz w:val="24"/>
          <w:szCs w:val="24"/>
        </w:rPr>
      </w:pPr>
      <w:r w:rsidRPr="00144FC0">
        <w:rPr>
          <w:rFonts w:ascii="Verdana" w:hAnsi="Verdana"/>
          <w:b/>
          <w:bCs/>
          <w:iCs/>
          <w:noProof/>
        </w:rPr>
        <w:drawing>
          <wp:inline distT="0" distB="0" distL="0" distR="0" wp14:anchorId="4CA74E83" wp14:editId="77A1E7BC">
            <wp:extent cx="4579533" cy="25431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28" cy="257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D3F3" w14:textId="77777777" w:rsidR="00144FC0" w:rsidRDefault="00144FC0" w:rsidP="0028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559"/>
        <w:jc w:val="both"/>
        <w:rPr>
          <w:b/>
          <w:bCs/>
          <w:sz w:val="24"/>
          <w:szCs w:val="24"/>
        </w:rPr>
      </w:pPr>
    </w:p>
    <w:p w14:paraId="376016FB" w14:textId="451DBB2C" w:rsidR="00144FC0" w:rsidRDefault="00144FC0" w:rsidP="0028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559"/>
        <w:jc w:val="both"/>
        <w:rPr>
          <w:b/>
          <w:bCs/>
          <w:sz w:val="24"/>
          <w:szCs w:val="24"/>
        </w:rPr>
      </w:pPr>
      <w:r w:rsidRPr="00144FC0">
        <w:rPr>
          <w:b/>
          <w:bCs/>
        </w:rPr>
        <w:t>- des colorants alimentaires bleu et jaune de la marque Vahiné.</w:t>
      </w:r>
    </w:p>
    <w:p w14:paraId="1D10EA35" w14:textId="11AA021B" w:rsidR="0037083C" w:rsidRDefault="00144FC0" w:rsidP="0028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559"/>
        <w:jc w:val="both"/>
        <w:rPr>
          <w:rFonts w:ascii="Verdana" w:hAnsi="Verdana"/>
          <w:iCs/>
          <w:sz w:val="22"/>
        </w:rPr>
      </w:pPr>
      <w:r>
        <w:rPr>
          <w:noProof/>
          <w:lang w:eastAsia="fr-FR"/>
        </w:rPr>
        <w:drawing>
          <wp:inline distT="0" distB="0" distL="0" distR="0" wp14:anchorId="29D50F1D" wp14:editId="70AE799F">
            <wp:extent cx="4623240" cy="657225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3714" r="21032" b="18250"/>
                    <a:stretch/>
                  </pic:blipFill>
                  <pic:spPr bwMode="auto">
                    <a:xfrm>
                      <a:off x="0" y="0"/>
                      <a:ext cx="4646357" cy="66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5B57E" w14:textId="77777777" w:rsidR="0037083C" w:rsidRDefault="0037083C" w:rsidP="0037083C">
      <w:pPr>
        <w:rPr>
          <w:rFonts w:ascii="Verdana" w:hAnsi="Verdana"/>
          <w:iCs/>
          <w:sz w:val="22"/>
        </w:rPr>
      </w:pPr>
    </w:p>
    <w:sectPr w:rsidR="0037083C" w:rsidSect="00BA6B25">
      <w:headerReference w:type="default" r:id="rId15"/>
      <w:pgSz w:w="11906" w:h="16838"/>
      <w:pgMar w:top="1021" w:right="1418" w:bottom="1021" w:left="1418" w:header="28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02AE1" w14:textId="77777777" w:rsidR="00F34354" w:rsidRDefault="00F34354">
      <w:pPr>
        <w:spacing w:after="0" w:line="240" w:lineRule="auto"/>
      </w:pPr>
      <w:r>
        <w:separator/>
      </w:r>
    </w:p>
  </w:endnote>
  <w:endnote w:type="continuationSeparator" w:id="0">
    <w:p w14:paraId="46D4E4AF" w14:textId="77777777" w:rsidR="00F34354" w:rsidRDefault="00F34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riracha">
    <w:altName w:val="Browallia New"/>
    <w:charset w:val="00"/>
    <w:family w:val="auto"/>
    <w:pitch w:val="variable"/>
    <w:sig w:usb0="2100000F" w:usb1="00000001" w:usb2="00000000" w:usb3="00000000" w:csb0="00010193" w:csb1="00000000"/>
  </w:font>
  <w:font w:name="Archive">
    <w:altName w:val="Calibri"/>
    <w:panose1 w:val="00000000000000000000"/>
    <w:charset w:val="00"/>
    <w:family w:val="modern"/>
    <w:notTrueType/>
    <w:pitch w:val="variable"/>
    <w:sig w:usb0="800002A7" w:usb1="0000004A" w:usb2="00000000" w:usb3="00000000" w:csb0="0000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Bold">
    <w:altName w:val="Arial Black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D75A5" w14:textId="77777777" w:rsidR="00F34354" w:rsidRDefault="00F34354">
      <w:pPr>
        <w:spacing w:after="0" w:line="240" w:lineRule="auto"/>
      </w:pPr>
      <w:r>
        <w:separator/>
      </w:r>
    </w:p>
  </w:footnote>
  <w:footnote w:type="continuationSeparator" w:id="0">
    <w:p w14:paraId="792C89AB" w14:textId="77777777" w:rsidR="00F34354" w:rsidRDefault="00F34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2EB91" w14:textId="77777777" w:rsidR="001D4637" w:rsidRPr="00BA6B25" w:rsidRDefault="001D4637">
    <w:pPr>
      <w:pStyle w:val="En-tte"/>
      <w:tabs>
        <w:tab w:val="clear" w:pos="4536"/>
        <w:tab w:val="clear" w:pos="9072"/>
        <w:tab w:val="center" w:pos="5170"/>
        <w:tab w:val="right" w:pos="1045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67C93"/>
    <w:multiLevelType w:val="hybridMultilevel"/>
    <w:tmpl w:val="C6CC28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43D9"/>
    <w:multiLevelType w:val="hybridMultilevel"/>
    <w:tmpl w:val="AF16871C"/>
    <w:lvl w:ilvl="0" w:tplc="24F89C96">
      <w:start w:val="1"/>
      <w:numFmt w:val="bullet"/>
      <w:lvlText w:val="-"/>
      <w:lvlJc w:val="left"/>
      <w:pPr>
        <w:ind w:left="700" w:hanging="360"/>
      </w:pPr>
      <w:rPr>
        <w:rFonts w:ascii="Roboto" w:eastAsiaTheme="minorHAnsi" w:hAnsi="Robo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 w15:restartNumberingAfterBreak="0">
    <w:nsid w:val="08B07939"/>
    <w:multiLevelType w:val="hybridMultilevel"/>
    <w:tmpl w:val="C6CC28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7104D"/>
    <w:multiLevelType w:val="hybridMultilevel"/>
    <w:tmpl w:val="388A5CBC"/>
    <w:lvl w:ilvl="0" w:tplc="F7948B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47462"/>
    <w:multiLevelType w:val="hybridMultilevel"/>
    <w:tmpl w:val="FD1A69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E39B8"/>
    <w:multiLevelType w:val="hybridMultilevel"/>
    <w:tmpl w:val="ECE6E3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C0679"/>
    <w:multiLevelType w:val="hybridMultilevel"/>
    <w:tmpl w:val="36B4170A"/>
    <w:lvl w:ilvl="0" w:tplc="26A608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85A71"/>
    <w:multiLevelType w:val="hybridMultilevel"/>
    <w:tmpl w:val="DF04584E"/>
    <w:lvl w:ilvl="0" w:tplc="186ADBA2">
      <w:start w:val="2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927AC844">
      <w:start w:val="1"/>
      <w:numFmt w:val="lowerLetter"/>
      <w:lvlText w:val="%2."/>
      <w:lvlJc w:val="left"/>
      <w:pPr>
        <w:ind w:left="1421" w:hanging="360"/>
      </w:pPr>
    </w:lvl>
    <w:lvl w:ilvl="2" w:tplc="5C8E4BE2">
      <w:start w:val="1"/>
      <w:numFmt w:val="lowerRoman"/>
      <w:lvlText w:val="%3."/>
      <w:lvlJc w:val="right"/>
      <w:pPr>
        <w:ind w:left="2141" w:hanging="180"/>
      </w:pPr>
    </w:lvl>
    <w:lvl w:ilvl="3" w:tplc="AD38EA8E">
      <w:start w:val="1"/>
      <w:numFmt w:val="decimal"/>
      <w:lvlText w:val="%4."/>
      <w:lvlJc w:val="left"/>
      <w:pPr>
        <w:ind w:left="2861" w:hanging="360"/>
      </w:pPr>
    </w:lvl>
    <w:lvl w:ilvl="4" w:tplc="FD868112">
      <w:start w:val="1"/>
      <w:numFmt w:val="lowerLetter"/>
      <w:lvlText w:val="%5."/>
      <w:lvlJc w:val="left"/>
      <w:pPr>
        <w:ind w:left="3581" w:hanging="360"/>
      </w:pPr>
    </w:lvl>
    <w:lvl w:ilvl="5" w:tplc="F6EEC37A">
      <w:start w:val="1"/>
      <w:numFmt w:val="lowerRoman"/>
      <w:lvlText w:val="%6."/>
      <w:lvlJc w:val="right"/>
      <w:pPr>
        <w:ind w:left="4301" w:hanging="180"/>
      </w:pPr>
    </w:lvl>
    <w:lvl w:ilvl="6" w:tplc="BA8E8AD0">
      <w:start w:val="1"/>
      <w:numFmt w:val="decimal"/>
      <w:lvlText w:val="%7."/>
      <w:lvlJc w:val="left"/>
      <w:pPr>
        <w:ind w:left="5021" w:hanging="360"/>
      </w:pPr>
    </w:lvl>
    <w:lvl w:ilvl="7" w:tplc="E9F88B76">
      <w:start w:val="1"/>
      <w:numFmt w:val="lowerLetter"/>
      <w:lvlText w:val="%8."/>
      <w:lvlJc w:val="left"/>
      <w:pPr>
        <w:ind w:left="5741" w:hanging="360"/>
      </w:pPr>
    </w:lvl>
    <w:lvl w:ilvl="8" w:tplc="AB9AAFB0">
      <w:start w:val="1"/>
      <w:numFmt w:val="lowerRoman"/>
      <w:lvlText w:val="%9."/>
      <w:lvlJc w:val="right"/>
      <w:pPr>
        <w:ind w:left="6461" w:hanging="180"/>
      </w:pPr>
    </w:lvl>
  </w:abstractNum>
  <w:abstractNum w:abstractNumId="8" w15:restartNumberingAfterBreak="0">
    <w:nsid w:val="191A20DE"/>
    <w:multiLevelType w:val="multilevel"/>
    <w:tmpl w:val="2FF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0627B4"/>
    <w:multiLevelType w:val="hybridMultilevel"/>
    <w:tmpl w:val="42146518"/>
    <w:lvl w:ilvl="0" w:tplc="BB86A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C4686"/>
    <w:multiLevelType w:val="hybridMultilevel"/>
    <w:tmpl w:val="B412B58C"/>
    <w:lvl w:ilvl="0" w:tplc="D200C8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60B48"/>
    <w:multiLevelType w:val="hybridMultilevel"/>
    <w:tmpl w:val="F1E46F54"/>
    <w:lvl w:ilvl="0" w:tplc="6DB2C45A">
      <w:start w:val="4"/>
      <w:numFmt w:val="bullet"/>
      <w:pStyle w:val="Listetableau"/>
      <w:lvlText w:val="-"/>
      <w:lvlJc w:val="left"/>
      <w:pPr>
        <w:ind w:left="947" w:hanging="360"/>
      </w:pPr>
      <w:rPr>
        <w:rFonts w:ascii="Calibri" w:eastAsia="Calibri" w:hAnsi="Calibri" w:cs="Calibri" w:hint="default"/>
        <w:b/>
        <w:color w:val="0062AC"/>
        <w:sz w:val="24"/>
        <w:szCs w:val="24"/>
      </w:rPr>
    </w:lvl>
    <w:lvl w:ilvl="1" w:tplc="640EC586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53CE508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EF52BC3A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646B88E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D51E8AF4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5D864A50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71D8D7B2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7D52560A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 w15:restartNumberingAfterBreak="0">
    <w:nsid w:val="3BE3302F"/>
    <w:multiLevelType w:val="hybridMultilevel"/>
    <w:tmpl w:val="5A7A50E6"/>
    <w:lvl w:ilvl="0" w:tplc="DD848E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31B7C"/>
    <w:multiLevelType w:val="hybridMultilevel"/>
    <w:tmpl w:val="41280A70"/>
    <w:lvl w:ilvl="0" w:tplc="E2B4A3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F6E69"/>
    <w:multiLevelType w:val="hybridMultilevel"/>
    <w:tmpl w:val="E1A62C38"/>
    <w:lvl w:ilvl="0" w:tplc="ADA04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B7B51"/>
    <w:multiLevelType w:val="hybridMultilevel"/>
    <w:tmpl w:val="5D9CB5DE"/>
    <w:lvl w:ilvl="0" w:tplc="6F92BFEC">
      <w:start w:val="2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C3494"/>
    <w:multiLevelType w:val="hybridMultilevel"/>
    <w:tmpl w:val="8AB85B2C"/>
    <w:lvl w:ilvl="0" w:tplc="3C7014B2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37CC6"/>
    <w:multiLevelType w:val="hybridMultilevel"/>
    <w:tmpl w:val="0E0C24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83C65"/>
    <w:multiLevelType w:val="hybridMultilevel"/>
    <w:tmpl w:val="7DAA6348"/>
    <w:lvl w:ilvl="0" w:tplc="ADA04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73185"/>
    <w:multiLevelType w:val="hybridMultilevel"/>
    <w:tmpl w:val="D8665906"/>
    <w:lvl w:ilvl="0" w:tplc="3C7014B2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A5274"/>
    <w:multiLevelType w:val="hybridMultilevel"/>
    <w:tmpl w:val="30FA382C"/>
    <w:lvl w:ilvl="0" w:tplc="ADA04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C7014B2">
      <w:numFmt w:val="bullet"/>
      <w:lvlText w:val=""/>
      <w:lvlJc w:val="left"/>
      <w:pPr>
        <w:ind w:left="1440" w:hanging="360"/>
      </w:pPr>
      <w:rPr>
        <w:rFonts w:ascii="Wingdings" w:eastAsia="Wingdings" w:hAnsi="Wingdings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82F5D"/>
    <w:multiLevelType w:val="hybridMultilevel"/>
    <w:tmpl w:val="9F4240E0"/>
    <w:lvl w:ilvl="0" w:tplc="ADA04746">
      <w:start w:val="1"/>
      <w:numFmt w:val="bullet"/>
      <w:lvlText w:val="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6E8C474F"/>
    <w:multiLevelType w:val="hybridMultilevel"/>
    <w:tmpl w:val="C23AA3A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2D64ED7"/>
    <w:multiLevelType w:val="hybridMultilevel"/>
    <w:tmpl w:val="EB163D16"/>
    <w:lvl w:ilvl="0" w:tplc="DE863B08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60124"/>
    <w:multiLevelType w:val="hybridMultilevel"/>
    <w:tmpl w:val="EDDE2012"/>
    <w:lvl w:ilvl="0" w:tplc="3C7014B2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8"/>
  </w:num>
  <w:num w:numId="5">
    <w:abstractNumId w:val="6"/>
  </w:num>
  <w:num w:numId="6">
    <w:abstractNumId w:val="13"/>
  </w:num>
  <w:num w:numId="7">
    <w:abstractNumId w:val="12"/>
  </w:num>
  <w:num w:numId="8">
    <w:abstractNumId w:val="17"/>
  </w:num>
  <w:num w:numId="9">
    <w:abstractNumId w:val="21"/>
  </w:num>
  <w:num w:numId="10">
    <w:abstractNumId w:val="3"/>
  </w:num>
  <w:num w:numId="11">
    <w:abstractNumId w:val="20"/>
  </w:num>
  <w:num w:numId="12">
    <w:abstractNumId w:val="16"/>
  </w:num>
  <w:num w:numId="13">
    <w:abstractNumId w:val="0"/>
  </w:num>
  <w:num w:numId="14">
    <w:abstractNumId w:val="2"/>
  </w:num>
  <w:num w:numId="15">
    <w:abstractNumId w:val="9"/>
  </w:num>
  <w:num w:numId="16">
    <w:abstractNumId w:val="14"/>
  </w:num>
  <w:num w:numId="17">
    <w:abstractNumId w:val="19"/>
  </w:num>
  <w:num w:numId="18">
    <w:abstractNumId w:val="24"/>
  </w:num>
  <w:num w:numId="19">
    <w:abstractNumId w:val="1"/>
  </w:num>
  <w:num w:numId="20">
    <w:abstractNumId w:val="22"/>
  </w:num>
  <w:num w:numId="21">
    <w:abstractNumId w:val="8"/>
  </w:num>
  <w:num w:numId="22">
    <w:abstractNumId w:val="10"/>
  </w:num>
  <w:num w:numId="23">
    <w:abstractNumId w:val="4"/>
  </w:num>
  <w:num w:numId="24">
    <w:abstractNumId w:val="15"/>
  </w:num>
  <w:num w:numId="25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linkStyl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4AC3"/>
    <w:rsid w:val="00014AC3"/>
    <w:rsid w:val="00083E57"/>
    <w:rsid w:val="000C083F"/>
    <w:rsid w:val="00144FC0"/>
    <w:rsid w:val="00166B22"/>
    <w:rsid w:val="001D4637"/>
    <w:rsid w:val="001E071B"/>
    <w:rsid w:val="00220957"/>
    <w:rsid w:val="00273391"/>
    <w:rsid w:val="002767CA"/>
    <w:rsid w:val="00285F0F"/>
    <w:rsid w:val="002A3558"/>
    <w:rsid w:val="002C0A64"/>
    <w:rsid w:val="00334D98"/>
    <w:rsid w:val="00345355"/>
    <w:rsid w:val="0037083C"/>
    <w:rsid w:val="00442790"/>
    <w:rsid w:val="00450023"/>
    <w:rsid w:val="004C09D5"/>
    <w:rsid w:val="004C18D7"/>
    <w:rsid w:val="005510C3"/>
    <w:rsid w:val="00553A2F"/>
    <w:rsid w:val="00553AFA"/>
    <w:rsid w:val="00555B16"/>
    <w:rsid w:val="0056199C"/>
    <w:rsid w:val="00591109"/>
    <w:rsid w:val="005979C9"/>
    <w:rsid w:val="005B4385"/>
    <w:rsid w:val="00626491"/>
    <w:rsid w:val="0066401F"/>
    <w:rsid w:val="00697AB8"/>
    <w:rsid w:val="007B3BDE"/>
    <w:rsid w:val="0083769B"/>
    <w:rsid w:val="00842AF4"/>
    <w:rsid w:val="00860B72"/>
    <w:rsid w:val="009011D1"/>
    <w:rsid w:val="00935EAF"/>
    <w:rsid w:val="00996060"/>
    <w:rsid w:val="00A21D3F"/>
    <w:rsid w:val="00A331A8"/>
    <w:rsid w:val="00A406A7"/>
    <w:rsid w:val="00AC7B89"/>
    <w:rsid w:val="00AD0EA6"/>
    <w:rsid w:val="00AE2C8B"/>
    <w:rsid w:val="00AE5C4D"/>
    <w:rsid w:val="00B41E72"/>
    <w:rsid w:val="00B86A62"/>
    <w:rsid w:val="00B92417"/>
    <w:rsid w:val="00BA6B25"/>
    <w:rsid w:val="00C6224D"/>
    <w:rsid w:val="00C77A7A"/>
    <w:rsid w:val="00D10674"/>
    <w:rsid w:val="00DB2775"/>
    <w:rsid w:val="00DB4DFD"/>
    <w:rsid w:val="00DB7531"/>
    <w:rsid w:val="00DD3952"/>
    <w:rsid w:val="00DF2340"/>
    <w:rsid w:val="00EE0C93"/>
    <w:rsid w:val="00F34354"/>
    <w:rsid w:val="00F75558"/>
    <w:rsid w:val="00FB2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C4630"/>
  <w15:docId w15:val="{A0B75D61-8861-41D4-ABD4-1A53446D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Cs w:val="22"/>
        <w:lang w:val="en-US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8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 w:line="260" w:lineRule="atLeast"/>
    </w:pPr>
    <w:rPr>
      <w:rFonts w:ascii="Roboto" w:eastAsiaTheme="minorHAnsi" w:hAnsi="Roboto" w:cstheme="minorBidi"/>
      <w:lang w:val="fr-FR" w:bidi="ar-SA"/>
    </w:rPr>
  </w:style>
  <w:style w:type="paragraph" w:styleId="Titre1">
    <w:name w:val="heading 1"/>
    <w:next w:val="Normal"/>
    <w:link w:val="Titre1Car"/>
    <w:uiPriority w:val="9"/>
    <w:qFormat/>
    <w:rsid w:val="000C08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720" w:after="180"/>
      <w:outlineLvl w:val="0"/>
    </w:pPr>
    <w:rPr>
      <w:rFonts w:ascii="Sriracha" w:eastAsiaTheme="majorEastAsia" w:hAnsi="Sriracha" w:cstheme="majorBidi"/>
      <w:bCs/>
      <w:sz w:val="28"/>
      <w:szCs w:val="26"/>
      <w:lang w:val="fr-FR" w:bidi="ar-SA"/>
    </w:rPr>
  </w:style>
  <w:style w:type="paragraph" w:styleId="Titre2">
    <w:name w:val="heading 2"/>
    <w:next w:val="Normal"/>
    <w:link w:val="Titre2Car"/>
    <w:uiPriority w:val="9"/>
    <w:unhideWhenUsed/>
    <w:qFormat/>
    <w:rsid w:val="000C08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80" w:after="120"/>
      <w:outlineLvl w:val="1"/>
    </w:pPr>
    <w:rPr>
      <w:rFonts w:ascii="Roboto" w:eastAsiaTheme="majorEastAsia" w:hAnsi="Roboto" w:cstheme="majorBidi"/>
      <w:b/>
      <w:bCs/>
      <w:color w:val="7DCBF1"/>
      <w:sz w:val="26"/>
      <w:lang w:val="fr-FR" w:bidi="ar-SA"/>
    </w:rPr>
  </w:style>
  <w:style w:type="paragraph" w:styleId="Titre3">
    <w:name w:val="heading 3"/>
    <w:basedOn w:val="Titre4"/>
    <w:next w:val="Normal"/>
    <w:link w:val="Titre3Car"/>
    <w:uiPriority w:val="9"/>
    <w:unhideWhenUsed/>
    <w:qFormat/>
    <w:rsid w:val="000C083F"/>
    <w:pPr>
      <w:outlineLvl w:val="2"/>
    </w:pPr>
    <w:rPr>
      <w:color w:val="FF691F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0C083F"/>
    <w:pPr>
      <w:keepNext/>
      <w:keepLines/>
      <w:spacing w:before="180" w:after="120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aliases w:val="Titre 5 ne pas utiliser"/>
    <w:basedOn w:val="Normal"/>
    <w:next w:val="Normal"/>
    <w:link w:val="Titre5Car"/>
    <w:uiPriority w:val="9"/>
    <w:unhideWhenUsed/>
    <w:qFormat/>
    <w:rsid w:val="000C08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sid w:val="000C083F"/>
    <w:rPr>
      <w:rFonts w:ascii="Roboto" w:eastAsiaTheme="majorEastAsia" w:hAnsi="Roboto" w:cstheme="majorBidi"/>
      <w:b/>
      <w:bCs/>
      <w:iCs/>
      <w:lang w:val="fr-FR" w:bidi="ar-SA"/>
    </w:rPr>
  </w:style>
  <w:style w:type="character" w:customStyle="1" w:styleId="Titre5Car">
    <w:name w:val="Titre 5 Car"/>
    <w:aliases w:val="Titre 5 ne pas utiliser Car"/>
    <w:basedOn w:val="Policepardfaut"/>
    <w:link w:val="Titre5"/>
    <w:uiPriority w:val="9"/>
    <w:rsid w:val="000C083F"/>
    <w:rPr>
      <w:rFonts w:asciiTheme="majorHAnsi" w:eastAsiaTheme="majorEastAsia" w:hAnsiTheme="majorHAnsi" w:cstheme="majorBidi"/>
      <w:color w:val="243F60" w:themeColor="accent1" w:themeShade="7F"/>
      <w:lang w:val="fr-FR" w:bidi="ar-SA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link w:val="ParagraphedelisteCar"/>
    <w:qFormat/>
    <w:rsid w:val="000C083F"/>
    <w:pPr>
      <w:ind w:left="720"/>
      <w:contextualSpacing/>
    </w:pPr>
  </w:style>
  <w:style w:type="paragraph" w:styleId="Sansinterligne">
    <w:name w:val="No Spacing"/>
    <w:uiPriority w:val="1"/>
    <w:qFormat/>
  </w:style>
  <w:style w:type="character" w:customStyle="1" w:styleId="TitreCar">
    <w:name w:val="Titre Car"/>
    <w:aliases w:val="Titre fiche Car"/>
    <w:basedOn w:val="Policepardfaut"/>
    <w:link w:val="Titre"/>
    <w:uiPriority w:val="7"/>
    <w:rsid w:val="000C083F"/>
    <w:rPr>
      <w:rFonts w:ascii="Archive" w:eastAsiaTheme="majorEastAsia" w:hAnsi="Archive" w:cstheme="majorBidi"/>
      <w:bCs/>
      <w:sz w:val="34"/>
      <w:szCs w:val="26"/>
      <w:lang w:val="fr-FR" w:bidi="ar-SA"/>
    </w:rPr>
  </w:style>
  <w:style w:type="paragraph" w:styleId="Sous-titre">
    <w:name w:val="Subtitle"/>
    <w:basedOn w:val="Normal"/>
    <w:next w:val="Normal"/>
    <w:link w:val="Sous-titreCar"/>
    <w:uiPriority w:val="9"/>
    <w:rsid w:val="000C083F"/>
    <w:pPr>
      <w:numPr>
        <w:ilvl w:val="1"/>
      </w:numPr>
    </w:pPr>
    <w:rPr>
      <w:rFonts w:ascii="Archive" w:eastAsiaTheme="majorEastAsia" w:hAnsi="Archive" w:cstheme="majorBidi"/>
      <w:iCs/>
      <w:color w:val="000000" w:themeColor="text1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9"/>
    <w:rsid w:val="000C083F"/>
    <w:rPr>
      <w:rFonts w:ascii="Archive" w:eastAsiaTheme="majorEastAsia" w:hAnsi="Archive" w:cstheme="majorBidi"/>
      <w:iCs/>
      <w:color w:val="000000" w:themeColor="text1"/>
      <w:spacing w:val="15"/>
      <w:sz w:val="28"/>
      <w:szCs w:val="24"/>
      <w:lang w:val="fr-FR" w:bidi="ar-SA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rsid w:val="000C0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uiPriority w:val="99"/>
  </w:style>
  <w:style w:type="paragraph" w:styleId="Pieddepage">
    <w:name w:val="footer"/>
    <w:basedOn w:val="Normal"/>
    <w:link w:val="PieddepageCar"/>
    <w:uiPriority w:val="99"/>
    <w:unhideWhenUsed/>
    <w:rsid w:val="000C0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uiPriority w:val="99"/>
  </w:style>
  <w:style w:type="table" w:styleId="Grilledutableau">
    <w:name w:val="Table Grid"/>
    <w:basedOn w:val="TableauNormal"/>
    <w:uiPriority w:val="59"/>
    <w:rsid w:val="000C08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sz w:val="22"/>
      <w:lang w:val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ned">
    <w:name w:val="Lined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basedOn w:val="Policepardfaut"/>
    <w:uiPriority w:val="99"/>
    <w:unhideWhenUsed/>
    <w:rsid w:val="000C083F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C083F"/>
    <w:pPr>
      <w:spacing w:line="240" w:lineRule="auto"/>
      <w:ind w:left="113" w:hanging="113"/>
    </w:pPr>
    <w:rPr>
      <w:sz w:val="16"/>
      <w:szCs w:val="20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ppelnotedebasdep">
    <w:name w:val="footnote reference"/>
    <w:basedOn w:val="Policepardfaut"/>
    <w:uiPriority w:val="99"/>
    <w:semiHidden/>
    <w:unhideWhenUsed/>
    <w:rsid w:val="000C083F"/>
    <w:rPr>
      <w:b/>
      <w:color w:val="auto"/>
      <w:sz w:val="22"/>
      <w:vertAlign w:val="superscript"/>
    </w:rPr>
  </w:style>
  <w:style w:type="paragraph" w:styleId="TM1">
    <w:name w:val="toc 1"/>
    <w:basedOn w:val="Normal"/>
    <w:next w:val="Normal"/>
    <w:autoRedefine/>
    <w:uiPriority w:val="39"/>
    <w:unhideWhenUsed/>
    <w:rsid w:val="000C083F"/>
    <w:pPr>
      <w:keepNext/>
      <w:keepLines/>
      <w:tabs>
        <w:tab w:val="right" w:leader="dot" w:pos="9062"/>
      </w:tabs>
      <w:spacing w:before="240" w:after="0" w:line="240" w:lineRule="auto"/>
      <w:outlineLvl w:val="0"/>
    </w:pPr>
    <w:rPr>
      <w:rFonts w:ascii="Sriracha" w:eastAsiaTheme="majorEastAsia" w:hAnsi="Sriracha" w:cstheme="majorBidi"/>
      <w:bCs/>
      <w:noProof/>
      <w:sz w:val="24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0C083F"/>
    <w:pPr>
      <w:tabs>
        <w:tab w:val="left" w:pos="425"/>
        <w:tab w:val="right" w:leader="dot" w:pos="9062"/>
      </w:tabs>
      <w:spacing w:before="40" w:after="0"/>
      <w:ind w:left="284"/>
    </w:pPr>
    <w:rPr>
      <w:b/>
      <w:noProof/>
      <w:color w:val="7DCBF1"/>
    </w:rPr>
  </w:style>
  <w:style w:type="paragraph" w:styleId="TM3">
    <w:name w:val="toc 3"/>
    <w:basedOn w:val="TM2"/>
    <w:next w:val="Normal"/>
    <w:autoRedefine/>
    <w:uiPriority w:val="39"/>
    <w:unhideWhenUsed/>
    <w:rsid w:val="000C083F"/>
    <w:pPr>
      <w:ind w:left="567"/>
    </w:pPr>
    <w:rPr>
      <w:color w:val="FF691F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aliases w:val="En-tête Sommaire"/>
    <w:basedOn w:val="Titre1"/>
    <w:next w:val="Normal"/>
    <w:uiPriority w:val="39"/>
    <w:unhideWhenUsed/>
    <w:qFormat/>
    <w:rsid w:val="000C083F"/>
    <w:pPr>
      <w:spacing w:before="600"/>
      <w:ind w:left="113" w:right="113"/>
      <w:outlineLvl w:val="9"/>
    </w:pPr>
    <w:rPr>
      <w:rFonts w:ascii="Archive" w:hAnsi="Archive"/>
      <w:caps/>
      <w:color w:val="000000" w:themeColor="text1"/>
      <w:sz w:val="4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C083F"/>
    <w:rPr>
      <w:rFonts w:ascii="Sriracha" w:eastAsiaTheme="majorEastAsia" w:hAnsi="Sriracha" w:cstheme="majorBidi"/>
      <w:bCs/>
      <w:sz w:val="28"/>
      <w:szCs w:val="26"/>
      <w:lang w:val="fr-FR" w:bidi="ar-SA"/>
    </w:rPr>
  </w:style>
  <w:style w:type="character" w:customStyle="1" w:styleId="Titre2Car">
    <w:name w:val="Titre 2 Car"/>
    <w:basedOn w:val="Policepardfaut"/>
    <w:link w:val="Titre2"/>
    <w:uiPriority w:val="9"/>
    <w:rsid w:val="000C083F"/>
    <w:rPr>
      <w:rFonts w:ascii="Roboto" w:eastAsiaTheme="majorEastAsia" w:hAnsi="Roboto" w:cstheme="majorBidi"/>
      <w:b/>
      <w:bCs/>
      <w:color w:val="7DCBF1"/>
      <w:sz w:val="26"/>
      <w:lang w:val="fr-FR" w:bidi="ar-SA"/>
    </w:rPr>
  </w:style>
  <w:style w:type="character" w:customStyle="1" w:styleId="Titre3Car">
    <w:name w:val="Titre 3 Car"/>
    <w:basedOn w:val="Policepardfaut"/>
    <w:link w:val="Titre3"/>
    <w:uiPriority w:val="9"/>
    <w:rsid w:val="000C083F"/>
    <w:rPr>
      <w:rFonts w:ascii="Roboto" w:eastAsiaTheme="majorEastAsia" w:hAnsi="Roboto" w:cstheme="majorBidi"/>
      <w:b/>
      <w:bCs/>
      <w:iCs/>
      <w:color w:val="FF691F"/>
      <w:lang w:val="fr-FR" w:bidi="ar-S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C083F"/>
    <w:rPr>
      <w:rFonts w:ascii="Roboto" w:eastAsiaTheme="minorHAnsi" w:hAnsi="Roboto" w:cstheme="minorBidi"/>
      <w:sz w:val="16"/>
      <w:szCs w:val="20"/>
      <w:lang w:val="fr-FR" w:bidi="ar-SA"/>
    </w:rPr>
  </w:style>
  <w:style w:type="paragraph" w:customStyle="1" w:styleId="Contenudetableau">
    <w:name w:val="Contenu de tableau"/>
    <w:basedOn w:val="Normal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rPr>
      <w:rFonts w:ascii="Roboto" w:eastAsiaTheme="minorHAnsi" w:hAnsi="Roboto" w:cstheme="minorBidi"/>
      <w:lang w:val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83F"/>
    <w:rPr>
      <w:rFonts w:ascii="Tahoma" w:eastAsiaTheme="minorHAnsi" w:hAnsi="Tahoma" w:cs="Tahoma"/>
      <w:sz w:val="16"/>
      <w:szCs w:val="16"/>
      <w:lang w:val="fr-FR" w:bidi="ar-SA"/>
    </w:rPr>
  </w:style>
  <w:style w:type="paragraph" w:customStyle="1" w:styleId="Default">
    <w:name w:val="Default"/>
    <w:uiPriority w:val="99"/>
    <w:rPr>
      <w:rFonts w:ascii="Arial" w:eastAsia="Times New Roman" w:hAnsi="Arial"/>
      <w:color w:val="000000"/>
      <w:sz w:val="24"/>
      <w:szCs w:val="24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083F"/>
    <w:rPr>
      <w:rFonts w:ascii="Roboto" w:eastAsiaTheme="minorHAnsi" w:hAnsi="Roboto" w:cstheme="minorBidi"/>
      <w:lang w:val="fr-FR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0C083F"/>
    <w:rPr>
      <w:rFonts w:ascii="Roboto" w:eastAsiaTheme="minorHAnsi" w:hAnsi="Roboto" w:cstheme="minorBidi"/>
      <w:lang w:val="fr-FR" w:bidi="ar-SA"/>
    </w:rPr>
  </w:style>
  <w:style w:type="character" w:styleId="Numrodepage">
    <w:name w:val="page number"/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Pr>
      <w:szCs w:val="20"/>
      <w:lang w:val="en-US"/>
    </w:rPr>
  </w:style>
  <w:style w:type="character" w:customStyle="1" w:styleId="CommentaireCar">
    <w:name w:val="Commentaire Car"/>
    <w:link w:val="Commentaire"/>
    <w:semiHidden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rPr>
      <w:b/>
      <w:bCs/>
    </w:rPr>
  </w:style>
  <w:style w:type="character" w:customStyle="1" w:styleId="ObjetducommentaireCar">
    <w:name w:val="Objet du commentaire Car"/>
    <w:link w:val="Objetducommentaire"/>
    <w:semiHidden/>
    <w:rPr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0C0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uiPriority w:val="22"/>
    <w:qFormat/>
    <w:rPr>
      <w:b/>
      <w:bCs/>
    </w:rPr>
  </w:style>
  <w:style w:type="character" w:styleId="Accentuation">
    <w:name w:val="Emphasis"/>
    <w:rPr>
      <w:i/>
      <w:iCs/>
    </w:rPr>
  </w:style>
  <w:style w:type="paragraph" w:styleId="Titre">
    <w:name w:val="Title"/>
    <w:aliases w:val="Titre fiche"/>
    <w:basedOn w:val="Titre1"/>
    <w:next w:val="Normal"/>
    <w:link w:val="TitreCar"/>
    <w:uiPriority w:val="7"/>
    <w:rsid w:val="000C083F"/>
    <w:pPr>
      <w:jc w:val="center"/>
      <w:outlineLvl w:val="9"/>
    </w:pPr>
    <w:rPr>
      <w:rFonts w:ascii="Archive" w:hAnsi="Archive"/>
      <w:sz w:val="34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customStyle="1" w:styleId="Listetableau">
    <w:name w:val="Liste tableau"/>
    <w:basedOn w:val="Normal"/>
    <w:qFormat/>
    <w:pPr>
      <w:numPr>
        <w:numId w:val="1"/>
      </w:numPr>
      <w:spacing w:before="40" w:after="40" w:line="240" w:lineRule="auto"/>
      <w:contextualSpacing/>
      <w:jc w:val="both"/>
    </w:pPr>
    <w:rPr>
      <w:rFonts w:ascii="Arial" w:eastAsia="Times" w:hAnsi="Arial" w:cs="Arial"/>
      <w:color w:val="000000"/>
      <w:lang w:eastAsia="fr-FR"/>
    </w:rPr>
  </w:style>
  <w:style w:type="paragraph" w:customStyle="1" w:styleId="Titre5tableau">
    <w:name w:val="Titre 5 tableau"/>
    <w:basedOn w:val="Titre5"/>
    <w:qFormat/>
    <w:pPr>
      <w:spacing w:before="120" w:line="240" w:lineRule="auto"/>
    </w:pPr>
    <w:rPr>
      <w:rFonts w:eastAsia="MS Mincho" w:cs="Times New Roman"/>
      <w:bCs/>
      <w:sz w:val="22"/>
      <w:lang w:eastAsia="fr-FR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table" w:customStyle="1" w:styleId="Entte2">
    <w:name w:val="En tête 2"/>
    <w:basedOn w:val="TableauNormal"/>
    <w:uiPriority w:val="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Arial" w:hAnsi="Arial"/>
      <w:sz w:val="22"/>
      <w:szCs w:val="20"/>
      <w:lang w:val="fr-FR" w:eastAsia="fr-FR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2"/>
      </w:rPr>
      <w:tblPr>
        <w:tblCellMar>
          <w:top w:w="85" w:type="dxa"/>
          <w:left w:w="28" w:type="dxa"/>
          <w:bottom w:w="85" w:type="dxa"/>
          <w:right w:w="28" w:type="dxa"/>
        </w:tblCellMar>
      </w:tblPr>
      <w:trPr>
        <w:cantSplit w:val="0"/>
      </w:trPr>
      <w:tcPr>
        <w:shd w:val="clear" w:color="auto" w:fill="17818E"/>
      </w:tcPr>
    </w:tblStylePr>
  </w:style>
  <w:style w:type="character" w:customStyle="1" w:styleId="link-wrapper">
    <w:name w:val="link-wrapper"/>
    <w:basedOn w:val="Policepardfaut"/>
  </w:style>
  <w:style w:type="character" w:customStyle="1" w:styleId="Car">
    <w:name w:val="Car"/>
    <w:basedOn w:val="Policepardfaut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Mentionnonrsolue2">
    <w:name w:val="Mention non résolue2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customStyle="1" w:styleId="Heading1">
    <w:name w:val="Heading #1"/>
    <w:basedOn w:val="Policepardfaut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sz w:val="32"/>
      <w:szCs w:val="32"/>
      <w:u w:val="none"/>
      <w:lang w:val="fr-FR" w:eastAsia="fr-FR" w:bidi="fr-FR"/>
    </w:rPr>
  </w:style>
  <w:style w:type="character" w:customStyle="1" w:styleId="Bodytext2TimesNewRoman">
    <w:name w:val="Body text (2) + Times New Roman"/>
    <w:basedOn w:val="Policepardfau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sz w:val="19"/>
      <w:szCs w:val="19"/>
      <w:u w:val="none"/>
      <w:lang w:val="fr-FR" w:eastAsia="fr-FR" w:bidi="fr-FR"/>
    </w:rPr>
  </w:style>
  <w:style w:type="character" w:customStyle="1" w:styleId="Bodytext2">
    <w:name w:val="Body text (2)"/>
    <w:basedOn w:val="Policepardfaut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sz w:val="21"/>
      <w:szCs w:val="21"/>
      <w:u w:val="none"/>
      <w:lang w:val="fr-FR" w:eastAsia="fr-FR" w:bidi="fr-FR"/>
    </w:rPr>
  </w:style>
  <w:style w:type="table" w:styleId="Listeclaire-Accent4">
    <w:name w:val="Light List Accent 4"/>
    <w:basedOn w:val="TableauNormal"/>
    <w:uiPriority w:val="61"/>
    <w:rsid w:val="000C08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sz w:val="22"/>
      <w:lang w:val="fr-FR" w:bidi="ar-SA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ramemoyenne1-Accent4">
    <w:name w:val="Medium Shading 1 Accent 4"/>
    <w:basedOn w:val="TableauNormal"/>
    <w:uiPriority w:val="63"/>
    <w:rsid w:val="000C08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sz w:val="22"/>
      <w:lang w:val="fr-FR" w:bidi="ar-SA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ncadrdocumenttitre">
    <w:name w:val="Encadré document (titre)"/>
    <w:basedOn w:val="Encadrcontextetitre"/>
    <w:qFormat/>
    <w:rsid w:val="000C083F"/>
    <w:pPr>
      <w:pBdr>
        <w:left w:val="single" w:sz="48" w:space="11" w:color="D8D2D0"/>
      </w:pBdr>
    </w:pPr>
  </w:style>
  <w:style w:type="paragraph" w:customStyle="1" w:styleId="Encadrdocument">
    <w:name w:val="Encadré document"/>
    <w:basedOn w:val="Encadrdocumenttitre"/>
    <w:qFormat/>
    <w:rsid w:val="000C083F"/>
    <w:rPr>
      <w:b w:val="0"/>
    </w:rPr>
  </w:style>
  <w:style w:type="table" w:customStyle="1" w:styleId="Tableauentte1L">
    <w:name w:val="Tableau entête 1L"/>
    <w:basedOn w:val="TableauNormal"/>
    <w:uiPriority w:val="99"/>
    <w:rsid w:val="000C08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/>
      <w:ind w:left="113" w:right="113"/>
    </w:pPr>
    <w:rPr>
      <w:rFonts w:ascii="Arial" w:eastAsiaTheme="minorHAnsi" w:hAnsi="Arial" w:cstheme="minorBidi"/>
      <w:sz w:val="17"/>
      <w:lang w:val="fr-FR" w:bidi="ar-SA"/>
    </w:rPr>
    <w:tblPr>
      <w:tblStyleRowBandSize w:val="1"/>
      <w:tblBorders>
        <w:top w:val="single" w:sz="4" w:space="0" w:color="E78A49"/>
        <w:left w:val="single" w:sz="4" w:space="0" w:color="E78A49"/>
        <w:bottom w:val="single" w:sz="4" w:space="0" w:color="E78A49"/>
        <w:right w:val="single" w:sz="4" w:space="0" w:color="E78A49"/>
        <w:insideH w:val="single" w:sz="4" w:space="0" w:color="E78A49"/>
        <w:insideV w:val="single" w:sz="4" w:space="0" w:color="E78A49"/>
      </w:tblBorders>
    </w:tblPr>
    <w:tcPr>
      <w:shd w:val="clear" w:color="auto" w:fill="auto"/>
    </w:tcPr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auto"/>
        <w:sz w:val="18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D8D2D0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 w:val="0"/>
        <w:i w:val="0"/>
        <w:color w:val="auto"/>
      </w:rPr>
      <w:tblPr/>
      <w:tcPr>
        <w:tcBorders>
          <w:top w:val="single" w:sz="4" w:space="0" w:color="D8D2D0"/>
          <w:left w:val="single" w:sz="4" w:space="0" w:color="D8D2D0"/>
          <w:bottom w:val="single" w:sz="4" w:space="0" w:color="D8D2D0"/>
          <w:right w:val="single" w:sz="4" w:space="0" w:color="D8D2D0"/>
          <w:insideH w:val="single" w:sz="4" w:space="0" w:color="D8D2D0"/>
          <w:insideV w:val="single" w:sz="4" w:space="0" w:color="D8D2D0"/>
        </w:tcBorders>
        <w:shd w:val="clear" w:color="auto" w:fill="auto"/>
      </w:tcPr>
    </w:tblStylePr>
    <w:tblStylePr w:type="band1Horz">
      <w:tblPr/>
      <w:tcPr>
        <w:tcBorders>
          <w:top w:val="single" w:sz="4" w:space="0" w:color="D8D2D0"/>
          <w:left w:val="single" w:sz="4" w:space="0" w:color="D8D2D0"/>
          <w:bottom w:val="single" w:sz="4" w:space="0" w:color="D8D2D0"/>
          <w:right w:val="single" w:sz="4" w:space="0" w:color="D8D2D0"/>
          <w:insideH w:val="single" w:sz="4" w:space="0" w:color="D8D2D0"/>
          <w:insideV w:val="single" w:sz="4" w:space="0" w:color="D8D2D0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D8D2D0"/>
          <w:left w:val="single" w:sz="4" w:space="0" w:color="D8D2D0"/>
          <w:bottom w:val="single" w:sz="4" w:space="0" w:color="D8D2D0"/>
          <w:right w:val="single" w:sz="4" w:space="0" w:color="D8D2D0"/>
          <w:insideH w:val="single" w:sz="4" w:space="0" w:color="D8D2D0"/>
          <w:insideV w:val="single" w:sz="4" w:space="0" w:color="D8D2D0"/>
          <w:tl2br w:val="nil"/>
          <w:tr2bl w:val="nil"/>
        </w:tcBorders>
        <w:shd w:val="clear" w:color="auto" w:fill="auto"/>
      </w:tcPr>
    </w:tblStylePr>
  </w:style>
  <w:style w:type="paragraph" w:styleId="Notedefin">
    <w:name w:val="endnote text"/>
    <w:basedOn w:val="Normal"/>
    <w:link w:val="NotedefinCar"/>
    <w:uiPriority w:val="99"/>
    <w:semiHidden/>
    <w:unhideWhenUsed/>
    <w:rsid w:val="000C083F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83F"/>
    <w:rPr>
      <w:rFonts w:ascii="Roboto" w:eastAsiaTheme="minorHAnsi" w:hAnsi="Roboto" w:cstheme="minorBidi"/>
      <w:szCs w:val="20"/>
      <w:lang w:val="fr-FR" w:bidi="ar-SA"/>
    </w:rPr>
  </w:style>
  <w:style w:type="character" w:styleId="Appeldenotedefin">
    <w:name w:val="endnote reference"/>
    <w:basedOn w:val="Policepardfaut"/>
    <w:uiPriority w:val="99"/>
    <w:semiHidden/>
    <w:unhideWhenUsed/>
    <w:rsid w:val="000C083F"/>
    <w:rPr>
      <w:vertAlign w:val="superscript"/>
    </w:rPr>
  </w:style>
  <w:style w:type="paragraph" w:customStyle="1" w:styleId="Entte20">
    <w:name w:val="Entête 2"/>
    <w:basedOn w:val="Normal"/>
    <w:qFormat/>
    <w:rsid w:val="000C083F"/>
    <w:pPr>
      <w:tabs>
        <w:tab w:val="center" w:pos="4536"/>
        <w:tab w:val="right" w:pos="9072"/>
      </w:tabs>
      <w:spacing w:before="50" w:after="0" w:line="240" w:lineRule="auto"/>
      <w:ind w:left="1843"/>
    </w:pPr>
    <w:rPr>
      <w:rFonts w:ascii="DINPro-Bold" w:hAnsi="DINPro-Bold"/>
      <w:color w:val="FFFFFF" w:themeColor="background1"/>
      <w:sz w:val="16"/>
    </w:rPr>
  </w:style>
  <w:style w:type="paragraph" w:customStyle="1" w:styleId="Encadrcontexte">
    <w:name w:val="Encadré contexte"/>
    <w:basedOn w:val="Normal"/>
    <w:qFormat/>
    <w:rsid w:val="000C083F"/>
    <w:pPr>
      <w:pBdr>
        <w:top w:val="single" w:sz="48" w:space="14" w:color="FFFFFF" w:themeColor="background1"/>
        <w:left w:val="single" w:sz="48" w:space="11" w:color="000000" w:themeColor="text1"/>
        <w:bottom w:val="single" w:sz="48" w:space="14" w:color="FFFFFF" w:themeColor="background1"/>
        <w:right w:val="single" w:sz="48" w:space="0" w:color="FFFFFF" w:themeColor="background1"/>
      </w:pBdr>
      <w:shd w:val="solid" w:color="FBFBFB" w:fill="auto"/>
      <w:spacing w:after="0" w:line="288" w:lineRule="auto"/>
      <w:ind w:left="340"/>
    </w:pPr>
    <w:rPr>
      <w:sz w:val="18"/>
    </w:rPr>
  </w:style>
  <w:style w:type="paragraph" w:customStyle="1" w:styleId="Encadrcontextetitre">
    <w:name w:val="Encadré contexte (titre)"/>
    <w:basedOn w:val="Encadrcontexte"/>
    <w:qFormat/>
    <w:rsid w:val="000C083F"/>
    <w:rPr>
      <w:b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553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0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caroo.co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y6z4Gf8Ke4&amp;feature=emb_logo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muzelle\AppData\Roaming\Microsoft\Templates\FDS%20voie%20g&#233;n&#233;rale%20et%20technologique%20bonne%20police.dotx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FDS voie générale et technologique bonne police</Template>
  <TotalTime>0</TotalTime>
  <Pages>3</Pages>
  <Words>847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Nicolas Coppens</dc:creator>
  <cp:lastModifiedBy>Nicolas Coppens</cp:lastModifiedBy>
  <cp:revision>5</cp:revision>
  <cp:lastPrinted>2020-09-16T11:15:00Z</cp:lastPrinted>
  <dcterms:created xsi:type="dcterms:W3CDTF">2020-09-16T11:19:00Z</dcterms:created>
  <dcterms:modified xsi:type="dcterms:W3CDTF">2020-10-06T18:22:00Z</dcterms:modified>
</cp:coreProperties>
</file>