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CC" w:rsidRPr="008E490D" w:rsidRDefault="00DA56E1" w:rsidP="008E490D">
      <w:pPr>
        <w:pStyle w:val="Titre"/>
        <w:ind w:left="0"/>
        <w:rPr>
          <w:sz w:val="28"/>
          <w:szCs w:val="28"/>
        </w:rPr>
      </w:pPr>
      <w:r>
        <w:rPr>
          <w:sz w:val="28"/>
          <w:szCs w:val="28"/>
        </w:rPr>
        <w:t>Vers l’intervalle de fluctuation asymptotique :</w:t>
      </w:r>
    </w:p>
    <w:p w:rsidR="00AE2912" w:rsidRDefault="00AE2912" w:rsidP="00AE2912">
      <w:pPr>
        <w:ind w:left="0"/>
        <w:rPr>
          <w:b/>
          <w:sz w:val="28"/>
          <w:szCs w:val="28"/>
          <w:u w:val="single"/>
        </w:rPr>
      </w:pPr>
      <w:r>
        <w:rPr>
          <w:b/>
          <w:sz w:val="28"/>
          <w:szCs w:val="28"/>
          <w:u w:val="single"/>
        </w:rPr>
        <w:t>I) R</w:t>
      </w:r>
      <w:r w:rsidRPr="008E490D">
        <w:rPr>
          <w:b/>
          <w:sz w:val="28"/>
          <w:szCs w:val="28"/>
          <w:u w:val="single"/>
        </w:rPr>
        <w:t>appel</w:t>
      </w:r>
      <w:r>
        <w:rPr>
          <w:b/>
          <w:sz w:val="28"/>
          <w:szCs w:val="28"/>
          <w:u w:val="single"/>
        </w:rPr>
        <w:t>s</w:t>
      </w:r>
      <w:r w:rsidRPr="008E490D">
        <w:rPr>
          <w:b/>
          <w:sz w:val="28"/>
          <w:szCs w:val="28"/>
          <w:u w:val="single"/>
        </w:rPr>
        <w:t xml:space="preserve"> de première :</w:t>
      </w:r>
    </w:p>
    <w:p w:rsidR="00EA58BD" w:rsidRPr="008E490D" w:rsidRDefault="00EA58BD" w:rsidP="00AE2912">
      <w:pPr>
        <w:ind w:left="0"/>
        <w:rPr>
          <w:b/>
          <w:sz w:val="28"/>
          <w:szCs w:val="28"/>
          <w:u w:val="single"/>
        </w:rPr>
      </w:pPr>
    </w:p>
    <w:p w:rsidR="00DA56E1" w:rsidRPr="000D34FD" w:rsidRDefault="00635850" w:rsidP="00730A72">
      <w:pPr>
        <w:pBdr>
          <w:top w:val="single" w:sz="4" w:space="1" w:color="auto"/>
          <w:left w:val="single" w:sz="4" w:space="4" w:color="auto"/>
          <w:bottom w:val="single" w:sz="4" w:space="1" w:color="auto"/>
          <w:right w:val="single" w:sz="4" w:space="4" w:color="auto"/>
        </w:pBdr>
        <w:autoSpaceDE w:val="0"/>
        <w:autoSpaceDN w:val="0"/>
        <w:adjustRightInd w:val="0"/>
        <w:ind w:left="0"/>
        <w:rPr>
          <w:rFonts w:asciiTheme="majorHAnsi" w:hAnsiTheme="majorHAnsi" w:cs="TimesNewRomanPSMT"/>
          <w:i/>
          <w:sz w:val="24"/>
          <w:szCs w:val="24"/>
        </w:rPr>
      </w:pPr>
      <w:r w:rsidRPr="000D34FD">
        <w:rPr>
          <w:rFonts w:ascii="TimesNewRomanPSMT" w:hAnsi="TimesNewRomanPSMT" w:cs="TimesNewRomanPSMT"/>
          <w:sz w:val="24"/>
          <w:szCs w:val="24"/>
        </w:rPr>
        <w:t xml:space="preserve">1) </w:t>
      </w:r>
      <w:r w:rsidR="00381DEC" w:rsidRPr="000D34FD">
        <w:rPr>
          <w:rFonts w:asciiTheme="majorHAnsi" w:hAnsiTheme="majorHAnsi" w:cs="TimesNewRomanPSMT"/>
          <w:i/>
          <w:sz w:val="24"/>
          <w:szCs w:val="24"/>
        </w:rPr>
        <w:t xml:space="preserve">On </w:t>
      </w:r>
      <w:r w:rsidR="00677DED" w:rsidRPr="000D34FD">
        <w:rPr>
          <w:rFonts w:asciiTheme="majorHAnsi" w:hAnsiTheme="majorHAnsi" w:cs="TimesNewRomanPSMT"/>
          <w:i/>
          <w:sz w:val="24"/>
          <w:szCs w:val="24"/>
        </w:rPr>
        <w:t xml:space="preserve">sait </w:t>
      </w:r>
      <w:r w:rsidR="00381DEC" w:rsidRPr="000D34FD">
        <w:rPr>
          <w:rFonts w:asciiTheme="majorHAnsi" w:hAnsiTheme="majorHAnsi" w:cs="TimesNewRomanPSMT"/>
          <w:i/>
          <w:sz w:val="24"/>
          <w:szCs w:val="24"/>
        </w:rPr>
        <w:t xml:space="preserve">que </w:t>
      </w:r>
      <w:r w:rsidR="00DA56E1" w:rsidRPr="000D34FD">
        <w:rPr>
          <w:rFonts w:asciiTheme="majorHAnsi" w:hAnsiTheme="majorHAnsi" w:cs="TimesNewRomanPSMT"/>
          <w:i/>
          <w:sz w:val="24"/>
          <w:szCs w:val="24"/>
        </w:rPr>
        <w:t xml:space="preserve">dans la population </w:t>
      </w:r>
      <w:r w:rsidR="003E4432" w:rsidRPr="000D34FD">
        <w:rPr>
          <w:rFonts w:asciiTheme="majorHAnsi" w:hAnsiTheme="majorHAnsi" w:cs="TimesNewRomanPSMT"/>
          <w:i/>
          <w:sz w:val="24"/>
          <w:szCs w:val="24"/>
        </w:rPr>
        <w:t xml:space="preserve">française </w:t>
      </w:r>
      <w:r w:rsidR="00DA56E1" w:rsidRPr="000D34FD">
        <w:rPr>
          <w:rFonts w:asciiTheme="majorHAnsi" w:hAnsiTheme="majorHAnsi" w:cs="TimesNewRomanPSMT"/>
          <w:i/>
          <w:sz w:val="24"/>
          <w:szCs w:val="24"/>
        </w:rPr>
        <w:t>d’enfants de 11 à 14 ans, le pourcentage d’enfants ayant déjà eu une crise d’asthme est de 13%.</w:t>
      </w:r>
    </w:p>
    <w:p w:rsidR="00DA56E1" w:rsidRPr="000D34FD" w:rsidRDefault="00DA56E1" w:rsidP="00730A72">
      <w:pPr>
        <w:pBdr>
          <w:top w:val="single" w:sz="4" w:space="1" w:color="auto"/>
          <w:left w:val="single" w:sz="4" w:space="4" w:color="auto"/>
          <w:bottom w:val="single" w:sz="4" w:space="1" w:color="auto"/>
          <w:right w:val="single" w:sz="4" w:space="4" w:color="auto"/>
        </w:pBdr>
        <w:autoSpaceDE w:val="0"/>
        <w:autoSpaceDN w:val="0"/>
        <w:adjustRightInd w:val="0"/>
        <w:ind w:left="0"/>
        <w:rPr>
          <w:rFonts w:asciiTheme="majorHAnsi" w:hAnsiTheme="majorHAnsi" w:cs="TimesNewRomanPSMT"/>
          <w:i/>
          <w:sz w:val="24"/>
          <w:szCs w:val="24"/>
        </w:rPr>
      </w:pPr>
      <w:r w:rsidRPr="000D34FD">
        <w:rPr>
          <w:rFonts w:asciiTheme="majorHAnsi" w:hAnsiTheme="majorHAnsi" w:cs="TimesNewRomanPSMT"/>
          <w:i/>
          <w:sz w:val="24"/>
          <w:szCs w:val="24"/>
        </w:rPr>
        <w:t xml:space="preserve">Un médecin d’une ville est surpris du nombre important d’enfants le consultant ayant des crises d’asthme et en informe les services sanitaires. Ceux–ci décident d’entreprendre une étude en sélectionnant de manière aléatoire </w:t>
      </w:r>
      <w:r w:rsidR="00AE2912" w:rsidRPr="000D34FD">
        <w:rPr>
          <w:rFonts w:asciiTheme="majorHAnsi" w:hAnsiTheme="majorHAnsi" w:cs="TimesNewRomanPSMT"/>
          <w:i/>
          <w:sz w:val="24"/>
          <w:szCs w:val="24"/>
        </w:rPr>
        <w:t>100</w:t>
      </w:r>
      <w:r w:rsidRPr="000D34FD">
        <w:rPr>
          <w:rFonts w:asciiTheme="majorHAnsi" w:hAnsiTheme="majorHAnsi" w:cs="TimesNewRomanPSMT"/>
          <w:i/>
          <w:sz w:val="24"/>
          <w:szCs w:val="24"/>
        </w:rPr>
        <w:t xml:space="preserve"> jeunes de 11 à 14 ans de la ville et d’évaluer la proportion de ces enfants ayant déjà eu des crises d’asthme.</w:t>
      </w:r>
    </w:p>
    <w:p w:rsidR="00EA58BD" w:rsidRPr="000D34FD" w:rsidRDefault="00EA58BD" w:rsidP="00261139">
      <w:pPr>
        <w:ind w:left="0"/>
        <w:rPr>
          <w:sz w:val="24"/>
          <w:szCs w:val="24"/>
        </w:rPr>
      </w:pPr>
    </w:p>
    <w:p w:rsidR="00DA56E1" w:rsidRPr="000D34FD" w:rsidRDefault="0023751C" w:rsidP="00261139">
      <w:pPr>
        <w:ind w:left="0"/>
        <w:rPr>
          <w:sz w:val="24"/>
          <w:szCs w:val="24"/>
        </w:rPr>
      </w:pPr>
      <w:r w:rsidRPr="000D34FD">
        <w:rPr>
          <w:sz w:val="24"/>
          <w:szCs w:val="24"/>
        </w:rPr>
        <w:t xml:space="preserve">a) </w:t>
      </w:r>
      <w:r w:rsidR="00CB14DD" w:rsidRPr="000D34FD">
        <w:rPr>
          <w:sz w:val="24"/>
          <w:szCs w:val="24"/>
        </w:rPr>
        <w:t>Quelle est la loi suivie par l</w:t>
      </w:r>
      <w:r w:rsidR="00DA56E1" w:rsidRPr="000D34FD">
        <w:rPr>
          <w:sz w:val="24"/>
          <w:szCs w:val="24"/>
        </w:rPr>
        <w:t xml:space="preserve">a variable aléatoire X </w:t>
      </w:r>
      <w:r w:rsidR="00CB14DD" w:rsidRPr="000D34FD">
        <w:rPr>
          <w:sz w:val="24"/>
          <w:szCs w:val="24"/>
        </w:rPr>
        <w:t xml:space="preserve">qui </w:t>
      </w:r>
      <w:proofErr w:type="spellStart"/>
      <w:r w:rsidR="00CB14DD" w:rsidRPr="000D34FD">
        <w:rPr>
          <w:sz w:val="24"/>
          <w:szCs w:val="24"/>
        </w:rPr>
        <w:t>à</w:t>
      </w:r>
      <w:proofErr w:type="spellEnd"/>
      <w:r w:rsidR="00CB14DD" w:rsidRPr="000D34FD">
        <w:rPr>
          <w:sz w:val="24"/>
          <w:szCs w:val="24"/>
        </w:rPr>
        <w:t xml:space="preserve"> un échantillon de taille 100 associe le nombre de jeunes possédant le caractère « avoir </w:t>
      </w:r>
      <w:r w:rsidR="00381DEC" w:rsidRPr="000D34FD">
        <w:rPr>
          <w:sz w:val="24"/>
          <w:szCs w:val="24"/>
        </w:rPr>
        <w:t>e</w:t>
      </w:r>
      <w:r w:rsidR="00CB14DD" w:rsidRPr="000D34FD">
        <w:rPr>
          <w:sz w:val="24"/>
          <w:szCs w:val="24"/>
        </w:rPr>
        <w:t>u</w:t>
      </w:r>
      <w:r w:rsidR="00381DEC" w:rsidRPr="000D34FD">
        <w:rPr>
          <w:sz w:val="24"/>
          <w:szCs w:val="24"/>
        </w:rPr>
        <w:t xml:space="preserve"> u</w:t>
      </w:r>
      <w:r w:rsidR="00CB14DD" w:rsidRPr="000D34FD">
        <w:rPr>
          <w:sz w:val="24"/>
          <w:szCs w:val="24"/>
        </w:rPr>
        <w:t>ne crise d’asthme » ?</w:t>
      </w:r>
    </w:p>
    <w:p w:rsidR="00CB14DD" w:rsidRPr="000D34FD" w:rsidRDefault="00CB14DD" w:rsidP="00261139">
      <w:pPr>
        <w:ind w:left="0"/>
        <w:rPr>
          <w:sz w:val="24"/>
          <w:szCs w:val="24"/>
        </w:rPr>
      </w:pPr>
    </w:p>
    <w:p w:rsidR="00DA56E1" w:rsidRPr="000D34FD" w:rsidRDefault="0023751C" w:rsidP="00261139">
      <w:pPr>
        <w:ind w:left="0"/>
        <w:rPr>
          <w:sz w:val="24"/>
          <w:szCs w:val="24"/>
        </w:rPr>
      </w:pPr>
      <w:r w:rsidRPr="000D34FD">
        <w:rPr>
          <w:sz w:val="24"/>
          <w:szCs w:val="24"/>
        </w:rPr>
        <w:t xml:space="preserve">b) </w:t>
      </w:r>
      <w:r w:rsidR="00CB14DD" w:rsidRPr="000D34FD">
        <w:rPr>
          <w:sz w:val="24"/>
          <w:szCs w:val="24"/>
        </w:rPr>
        <w:t xml:space="preserve">Quelle est l’espérance de cette loi, quel est </w:t>
      </w:r>
      <w:r w:rsidR="00381DEC" w:rsidRPr="000D34FD">
        <w:rPr>
          <w:sz w:val="24"/>
          <w:szCs w:val="24"/>
        </w:rPr>
        <w:t xml:space="preserve">l’écart-type </w:t>
      </w:r>
      <w:r w:rsidR="00CB14DD" w:rsidRPr="000D34FD">
        <w:rPr>
          <w:sz w:val="24"/>
          <w:szCs w:val="24"/>
        </w:rPr>
        <w:t>de cette loi ?</w:t>
      </w:r>
    </w:p>
    <w:p w:rsidR="00381DEC" w:rsidRPr="000D34FD" w:rsidRDefault="00381DEC" w:rsidP="00261139">
      <w:pPr>
        <w:ind w:left="0"/>
        <w:rPr>
          <w:sz w:val="24"/>
          <w:szCs w:val="24"/>
        </w:rPr>
      </w:pPr>
    </w:p>
    <w:p w:rsidR="00381DEC" w:rsidRPr="000D34FD" w:rsidRDefault="0023751C" w:rsidP="00261139">
      <w:pPr>
        <w:ind w:left="0"/>
        <w:rPr>
          <w:sz w:val="24"/>
          <w:szCs w:val="24"/>
        </w:rPr>
      </w:pPr>
      <w:r w:rsidRPr="000D34FD">
        <w:rPr>
          <w:sz w:val="24"/>
          <w:szCs w:val="24"/>
        </w:rPr>
        <w:t xml:space="preserve">c) </w:t>
      </w:r>
      <w:r w:rsidR="00677DED" w:rsidRPr="000D34FD">
        <w:rPr>
          <w:sz w:val="24"/>
          <w:szCs w:val="24"/>
        </w:rPr>
        <w:t xml:space="preserve">Soit </w:t>
      </w:r>
      <w:r w:rsidR="00677DED" w:rsidRPr="000D34FD">
        <w:rPr>
          <w:position w:val="-24"/>
          <w:sz w:val="24"/>
          <w:szCs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v:imagedata r:id="rId6" o:title=""/>
          </v:shape>
          <o:OLEObject Type="Embed" ProgID="Equation.DSMT4" ShapeID="_x0000_i1025" DrawAspect="Content" ObjectID="_1483811690" r:id="rId7"/>
        </w:object>
      </w:r>
      <w:r w:rsidR="00677DED" w:rsidRPr="000D34FD">
        <w:rPr>
          <w:sz w:val="24"/>
          <w:szCs w:val="24"/>
        </w:rPr>
        <w:t xml:space="preserve"> la variable aléatoire qui donne la fréquence associée </w:t>
      </w:r>
      <w:proofErr w:type="gramStart"/>
      <w:r w:rsidR="00677DED" w:rsidRPr="000D34FD">
        <w:rPr>
          <w:sz w:val="24"/>
          <w:szCs w:val="24"/>
        </w:rPr>
        <w:t xml:space="preserve">à </w:t>
      </w:r>
      <w:r w:rsidR="00677DED" w:rsidRPr="000D34FD">
        <w:rPr>
          <w:position w:val="-4"/>
          <w:sz w:val="24"/>
          <w:szCs w:val="24"/>
        </w:rPr>
        <w:object w:dxaOrig="260" w:dyaOrig="240">
          <v:shape id="_x0000_i1026" type="#_x0000_t75" style="width:12.75pt;height:12pt" o:ole="">
            <v:imagedata r:id="rId8" o:title=""/>
          </v:shape>
          <o:OLEObject Type="Embed" ProgID="Equation.DSMT4" ShapeID="_x0000_i1026" DrawAspect="Content" ObjectID="_1483811691" r:id="rId9"/>
        </w:object>
      </w:r>
      <w:r w:rsidR="00EA58BD" w:rsidRPr="000D34FD">
        <w:rPr>
          <w:sz w:val="24"/>
          <w:szCs w:val="24"/>
        </w:rPr>
        <w:t xml:space="preserve"> . </w:t>
      </w:r>
      <w:r w:rsidR="00381DEC" w:rsidRPr="000D34FD">
        <w:rPr>
          <w:sz w:val="24"/>
          <w:szCs w:val="24"/>
        </w:rPr>
        <w:t>Quel est un int</w:t>
      </w:r>
      <w:r w:rsidR="00677DED" w:rsidRPr="000D34FD">
        <w:rPr>
          <w:sz w:val="24"/>
          <w:szCs w:val="24"/>
        </w:rPr>
        <w:t xml:space="preserve">ervalle de fluctuation à 95% de </w:t>
      </w:r>
      <w:r w:rsidR="00677DED" w:rsidRPr="000D34FD">
        <w:rPr>
          <w:i/>
          <w:sz w:val="24"/>
          <w:szCs w:val="24"/>
        </w:rPr>
        <w:t>F</w:t>
      </w:r>
      <w:r w:rsidR="00381DEC" w:rsidRPr="000D34FD">
        <w:rPr>
          <w:sz w:val="24"/>
          <w:szCs w:val="24"/>
        </w:rPr>
        <w:t> ?</w:t>
      </w:r>
      <w:r w:rsidR="00011461">
        <w:rPr>
          <w:sz w:val="24"/>
          <w:szCs w:val="24"/>
        </w:rPr>
        <w:t xml:space="preserve">            I = [……….. ; ………]</w:t>
      </w:r>
    </w:p>
    <w:p w:rsidR="00381DEC" w:rsidRPr="000D34FD" w:rsidRDefault="00381DEC" w:rsidP="00381DEC">
      <w:pPr>
        <w:ind w:left="0"/>
        <w:rPr>
          <w:sz w:val="24"/>
          <w:szCs w:val="24"/>
        </w:rPr>
      </w:pPr>
    </w:p>
    <w:p w:rsidR="00F85967" w:rsidRPr="000D34FD" w:rsidRDefault="0023751C" w:rsidP="00F85967">
      <w:pPr>
        <w:autoSpaceDE w:val="0"/>
        <w:autoSpaceDN w:val="0"/>
        <w:adjustRightInd w:val="0"/>
        <w:ind w:left="0"/>
        <w:rPr>
          <w:rFonts w:ascii="TimesNewRomanPSMT" w:hAnsi="TimesNewRomanPSMT" w:cs="TimesNewRomanPSMT"/>
          <w:sz w:val="24"/>
          <w:szCs w:val="24"/>
        </w:rPr>
      </w:pPr>
      <w:r w:rsidRPr="000D34FD">
        <w:rPr>
          <w:rFonts w:ascii="TimesNewRomanPSMT" w:hAnsi="TimesNewRomanPSMT" w:cs="TimesNewRomanPSMT"/>
          <w:sz w:val="24"/>
          <w:szCs w:val="24"/>
        </w:rPr>
        <w:t xml:space="preserve">d) </w:t>
      </w:r>
      <w:r w:rsidR="00F85967" w:rsidRPr="000D34FD">
        <w:rPr>
          <w:rFonts w:ascii="TimesNewRomanPSMT" w:hAnsi="TimesNewRomanPSMT" w:cs="TimesNewRomanPSMT"/>
          <w:sz w:val="24"/>
          <w:szCs w:val="24"/>
        </w:rPr>
        <w:t>L’étude réalisée a dénombré 19% de jeunes ayant déjà eu des crises d’asthme.</w:t>
      </w:r>
    </w:p>
    <w:p w:rsidR="00381DEC" w:rsidRPr="000D34FD" w:rsidRDefault="00381DEC" w:rsidP="00381DEC">
      <w:pPr>
        <w:ind w:left="0"/>
        <w:rPr>
          <w:sz w:val="24"/>
          <w:szCs w:val="24"/>
        </w:rPr>
      </w:pPr>
      <w:r w:rsidRPr="000D34FD">
        <w:rPr>
          <w:sz w:val="24"/>
          <w:szCs w:val="24"/>
        </w:rPr>
        <w:t>Le médecin peut-il remettre en cause l’hypothèse que dans sa ville, la proportion de jeunes ayant eu une crise d’asthme est la même que la proportion nationale ?</w:t>
      </w:r>
    </w:p>
    <w:p w:rsidR="00381DEC" w:rsidRPr="000D34FD" w:rsidRDefault="00381DEC" w:rsidP="00261139">
      <w:pPr>
        <w:ind w:left="0"/>
        <w:rPr>
          <w:sz w:val="24"/>
          <w:szCs w:val="24"/>
        </w:rPr>
      </w:pPr>
    </w:p>
    <w:p w:rsidR="0023751C" w:rsidRPr="000D34FD" w:rsidRDefault="0023751C" w:rsidP="00261139">
      <w:pPr>
        <w:ind w:left="0"/>
        <w:rPr>
          <w:sz w:val="24"/>
          <w:szCs w:val="24"/>
        </w:rPr>
      </w:pPr>
    </w:p>
    <w:p w:rsidR="00EA58BD" w:rsidRPr="000D34FD" w:rsidRDefault="00EA58BD" w:rsidP="00261139">
      <w:pPr>
        <w:ind w:left="0"/>
        <w:rPr>
          <w:sz w:val="24"/>
          <w:szCs w:val="24"/>
        </w:rPr>
      </w:pPr>
    </w:p>
    <w:p w:rsidR="00CB14DD" w:rsidRPr="000D34FD" w:rsidRDefault="0023751C" w:rsidP="00730A72">
      <w:pPr>
        <w:pBdr>
          <w:top w:val="single" w:sz="4" w:space="1" w:color="auto"/>
          <w:left w:val="single" w:sz="4" w:space="4" w:color="auto"/>
          <w:bottom w:val="single" w:sz="4" w:space="1" w:color="auto"/>
          <w:right w:val="single" w:sz="4" w:space="4" w:color="auto"/>
        </w:pBdr>
        <w:ind w:left="0"/>
        <w:rPr>
          <w:rFonts w:asciiTheme="majorHAnsi" w:hAnsiTheme="majorHAnsi"/>
          <w:i/>
          <w:sz w:val="24"/>
          <w:szCs w:val="24"/>
        </w:rPr>
      </w:pPr>
      <w:r w:rsidRPr="000D34FD">
        <w:rPr>
          <w:sz w:val="24"/>
          <w:szCs w:val="24"/>
        </w:rPr>
        <w:t>2</w:t>
      </w:r>
      <w:r w:rsidR="00AE2912" w:rsidRPr="000D34FD">
        <w:rPr>
          <w:sz w:val="24"/>
          <w:szCs w:val="24"/>
        </w:rPr>
        <w:t>)</w:t>
      </w:r>
      <w:r w:rsidRPr="000D34FD">
        <w:rPr>
          <w:sz w:val="24"/>
          <w:szCs w:val="24"/>
        </w:rPr>
        <w:t xml:space="preserve"> </w:t>
      </w:r>
      <w:r w:rsidR="00381DEC" w:rsidRPr="000D34FD">
        <w:rPr>
          <w:rFonts w:asciiTheme="majorHAnsi" w:hAnsiTheme="majorHAnsi"/>
          <w:i/>
          <w:sz w:val="24"/>
          <w:szCs w:val="24"/>
        </w:rPr>
        <w:t xml:space="preserve">Le médecin n’est pas convaincu par cette étude et en demande une autre : cette fois, l’étude est réalisée sur un échantillon de 200 jeunes de 11 à 14 ans et elle dénombre </w:t>
      </w:r>
      <w:r w:rsidR="00AA6A3C" w:rsidRPr="000D34FD">
        <w:rPr>
          <w:rFonts w:asciiTheme="majorHAnsi" w:hAnsiTheme="majorHAnsi"/>
          <w:i/>
          <w:sz w:val="24"/>
          <w:szCs w:val="24"/>
        </w:rPr>
        <w:t xml:space="preserve">37 jeunes </w:t>
      </w:r>
      <w:r w:rsidR="00677DED" w:rsidRPr="000D34FD">
        <w:rPr>
          <w:rFonts w:asciiTheme="majorHAnsi" w:hAnsiTheme="majorHAnsi"/>
          <w:i/>
          <w:sz w:val="24"/>
          <w:szCs w:val="24"/>
        </w:rPr>
        <w:t>(soit 18,5%) ayant eu une crise d’asthme.</w:t>
      </w:r>
    </w:p>
    <w:p w:rsidR="00EA58BD" w:rsidRPr="000D34FD" w:rsidRDefault="00EA58BD" w:rsidP="00381DEC">
      <w:pPr>
        <w:ind w:left="0"/>
        <w:rPr>
          <w:sz w:val="24"/>
          <w:szCs w:val="24"/>
        </w:rPr>
      </w:pPr>
    </w:p>
    <w:p w:rsidR="00381DEC" w:rsidRPr="000D34FD" w:rsidRDefault="0023751C" w:rsidP="00381DEC">
      <w:pPr>
        <w:ind w:left="0"/>
        <w:rPr>
          <w:sz w:val="24"/>
          <w:szCs w:val="24"/>
        </w:rPr>
      </w:pPr>
      <w:r w:rsidRPr="000D34FD">
        <w:rPr>
          <w:sz w:val="24"/>
          <w:szCs w:val="24"/>
        </w:rPr>
        <w:t xml:space="preserve">a) </w:t>
      </w:r>
      <w:r w:rsidR="00381DEC" w:rsidRPr="000D34FD">
        <w:rPr>
          <w:sz w:val="24"/>
          <w:szCs w:val="24"/>
        </w:rPr>
        <w:t xml:space="preserve">Quelle est la loi suivie par la variable aléatoire X qui </w:t>
      </w:r>
      <w:proofErr w:type="spellStart"/>
      <w:r w:rsidR="00381DEC" w:rsidRPr="000D34FD">
        <w:rPr>
          <w:sz w:val="24"/>
          <w:szCs w:val="24"/>
        </w:rPr>
        <w:t>à</w:t>
      </w:r>
      <w:proofErr w:type="spellEnd"/>
      <w:r w:rsidR="00381DEC" w:rsidRPr="000D34FD">
        <w:rPr>
          <w:sz w:val="24"/>
          <w:szCs w:val="24"/>
        </w:rPr>
        <w:t xml:space="preserve"> un échantillon de taille 200 associe le nombre de jeunes possédant le caractère « avoir eu une crise d’asthme » ?</w:t>
      </w:r>
    </w:p>
    <w:p w:rsidR="00381DEC" w:rsidRPr="000D34FD" w:rsidRDefault="00381DEC" w:rsidP="00381DEC">
      <w:pPr>
        <w:ind w:left="0"/>
        <w:rPr>
          <w:sz w:val="24"/>
          <w:szCs w:val="24"/>
        </w:rPr>
      </w:pPr>
    </w:p>
    <w:p w:rsidR="00381DEC" w:rsidRPr="000D34FD" w:rsidRDefault="0023751C" w:rsidP="00381DEC">
      <w:pPr>
        <w:ind w:left="0"/>
        <w:rPr>
          <w:sz w:val="24"/>
          <w:szCs w:val="24"/>
        </w:rPr>
      </w:pPr>
      <w:r w:rsidRPr="000D34FD">
        <w:rPr>
          <w:sz w:val="24"/>
          <w:szCs w:val="24"/>
        </w:rPr>
        <w:t xml:space="preserve">b) </w:t>
      </w:r>
      <w:r w:rsidR="00381DEC" w:rsidRPr="000D34FD">
        <w:rPr>
          <w:sz w:val="24"/>
          <w:szCs w:val="24"/>
        </w:rPr>
        <w:t>Quelle est l’</w:t>
      </w:r>
      <w:r w:rsidR="00311F4A" w:rsidRPr="000D34FD">
        <w:rPr>
          <w:sz w:val="24"/>
          <w:szCs w:val="24"/>
        </w:rPr>
        <w:t>espérance de cette loi, quel</w:t>
      </w:r>
      <w:r w:rsidR="00381DEC" w:rsidRPr="000D34FD">
        <w:rPr>
          <w:sz w:val="24"/>
          <w:szCs w:val="24"/>
        </w:rPr>
        <w:t xml:space="preserve"> est l’écart-type de cette loi ?</w:t>
      </w:r>
    </w:p>
    <w:p w:rsidR="00AE2912" w:rsidRPr="000D34FD" w:rsidRDefault="00AE2912" w:rsidP="00381DEC">
      <w:pPr>
        <w:ind w:left="0"/>
        <w:rPr>
          <w:sz w:val="24"/>
          <w:szCs w:val="24"/>
        </w:rPr>
      </w:pPr>
    </w:p>
    <w:p w:rsidR="00381DEC" w:rsidRPr="000D34FD" w:rsidRDefault="0023751C" w:rsidP="00381DEC">
      <w:pPr>
        <w:ind w:left="0"/>
        <w:rPr>
          <w:sz w:val="24"/>
          <w:szCs w:val="24"/>
        </w:rPr>
      </w:pPr>
      <w:r w:rsidRPr="000D34FD">
        <w:rPr>
          <w:sz w:val="24"/>
          <w:szCs w:val="24"/>
        </w:rPr>
        <w:t xml:space="preserve">c) </w:t>
      </w:r>
      <w:r w:rsidR="00381DEC" w:rsidRPr="000D34FD">
        <w:rPr>
          <w:sz w:val="24"/>
          <w:szCs w:val="24"/>
        </w:rPr>
        <w:t>Quel est un intervalle de fluctuation à 95% de</w:t>
      </w:r>
      <w:r w:rsidR="00677DED" w:rsidRPr="000D34FD">
        <w:rPr>
          <w:sz w:val="24"/>
          <w:szCs w:val="24"/>
        </w:rPr>
        <w:t xml:space="preserve"> </w:t>
      </w:r>
      <w:r w:rsidR="00677DED" w:rsidRPr="000D34FD">
        <w:rPr>
          <w:position w:val="-24"/>
          <w:sz w:val="24"/>
          <w:szCs w:val="24"/>
        </w:rPr>
        <w:object w:dxaOrig="900" w:dyaOrig="620">
          <v:shape id="_x0000_i1027" type="#_x0000_t75" style="width:45pt;height:30.75pt" o:ole="">
            <v:imagedata r:id="rId10" o:title=""/>
          </v:shape>
          <o:OLEObject Type="Embed" ProgID="Equation.DSMT4" ShapeID="_x0000_i1027" DrawAspect="Content" ObjectID="_1483811692" r:id="rId11"/>
        </w:object>
      </w:r>
      <w:r w:rsidR="00381DEC" w:rsidRPr="000D34FD">
        <w:rPr>
          <w:sz w:val="24"/>
          <w:szCs w:val="24"/>
        </w:rPr>
        <w:t>?</w:t>
      </w:r>
      <w:r w:rsidR="00011461">
        <w:rPr>
          <w:sz w:val="24"/>
          <w:szCs w:val="24"/>
        </w:rPr>
        <w:t xml:space="preserve">    I = [……….. ; ………]</w:t>
      </w:r>
    </w:p>
    <w:p w:rsidR="00F85967" w:rsidRPr="000D34FD" w:rsidRDefault="00F85967" w:rsidP="00381DEC">
      <w:pPr>
        <w:ind w:left="0"/>
        <w:rPr>
          <w:sz w:val="24"/>
          <w:szCs w:val="24"/>
        </w:rPr>
      </w:pPr>
    </w:p>
    <w:p w:rsidR="00381DEC" w:rsidRPr="000D34FD" w:rsidRDefault="0023751C" w:rsidP="00381DEC">
      <w:pPr>
        <w:ind w:left="0"/>
        <w:rPr>
          <w:sz w:val="24"/>
          <w:szCs w:val="24"/>
        </w:rPr>
      </w:pPr>
      <w:r w:rsidRPr="000D34FD">
        <w:rPr>
          <w:sz w:val="24"/>
          <w:szCs w:val="24"/>
        </w:rPr>
        <w:t xml:space="preserve">d) </w:t>
      </w:r>
      <w:r w:rsidR="00311F4A" w:rsidRPr="000D34FD">
        <w:rPr>
          <w:sz w:val="24"/>
          <w:szCs w:val="24"/>
        </w:rPr>
        <w:t>Cette nouvelle étude remet-elle en cause l’hypothèse faite sur la proportion d’enfa</w:t>
      </w:r>
      <w:r w:rsidR="00FA0D50" w:rsidRPr="000D34FD">
        <w:rPr>
          <w:sz w:val="24"/>
          <w:szCs w:val="24"/>
        </w:rPr>
        <w:t>nts ayant eu une crise d’asthme dans la ville</w:t>
      </w:r>
      <w:r w:rsidR="00311F4A" w:rsidRPr="000D34FD">
        <w:rPr>
          <w:sz w:val="24"/>
          <w:szCs w:val="24"/>
        </w:rPr>
        <w:t>?</w:t>
      </w:r>
    </w:p>
    <w:p w:rsidR="0023751C" w:rsidRPr="000D34FD" w:rsidRDefault="0023751C" w:rsidP="00261139">
      <w:pPr>
        <w:ind w:left="0"/>
        <w:rPr>
          <w:b/>
          <w:sz w:val="24"/>
          <w:szCs w:val="24"/>
          <w:u w:val="single"/>
        </w:rPr>
      </w:pPr>
    </w:p>
    <w:p w:rsidR="00EA58BD" w:rsidRPr="000D34FD" w:rsidRDefault="00EA58BD" w:rsidP="00261139">
      <w:pPr>
        <w:ind w:left="0"/>
        <w:rPr>
          <w:b/>
          <w:sz w:val="24"/>
          <w:szCs w:val="24"/>
          <w:u w:val="single"/>
        </w:rPr>
      </w:pPr>
    </w:p>
    <w:p w:rsidR="00EA58BD" w:rsidRPr="000D34FD" w:rsidRDefault="00EA58BD" w:rsidP="00261139">
      <w:pPr>
        <w:ind w:left="0"/>
        <w:rPr>
          <w:b/>
          <w:sz w:val="24"/>
          <w:szCs w:val="24"/>
          <w:u w:val="single"/>
        </w:rPr>
      </w:pPr>
    </w:p>
    <w:p w:rsidR="00EA35D1" w:rsidRPr="000D34FD" w:rsidRDefault="008E490D" w:rsidP="00261139">
      <w:pPr>
        <w:ind w:left="0"/>
        <w:rPr>
          <w:b/>
          <w:sz w:val="28"/>
          <w:szCs w:val="28"/>
          <w:u w:val="single"/>
        </w:rPr>
      </w:pPr>
      <w:r w:rsidRPr="000D34FD">
        <w:rPr>
          <w:b/>
          <w:sz w:val="28"/>
          <w:szCs w:val="28"/>
          <w:u w:val="single"/>
        </w:rPr>
        <w:t xml:space="preserve">II) </w:t>
      </w:r>
      <w:r w:rsidR="00311F4A" w:rsidRPr="000D34FD">
        <w:rPr>
          <w:b/>
          <w:sz w:val="28"/>
          <w:szCs w:val="28"/>
          <w:u w:val="single"/>
        </w:rPr>
        <w:t>Vers un i</w:t>
      </w:r>
      <w:r w:rsidR="00EA35D1" w:rsidRPr="000D34FD">
        <w:rPr>
          <w:b/>
          <w:sz w:val="28"/>
          <w:szCs w:val="28"/>
          <w:u w:val="single"/>
        </w:rPr>
        <w:t>ntervalle de fluctuation asymptotique :</w:t>
      </w:r>
    </w:p>
    <w:p w:rsidR="00EA58BD" w:rsidRPr="000D34FD" w:rsidRDefault="00EA58BD" w:rsidP="00261139">
      <w:pPr>
        <w:ind w:left="0"/>
        <w:rPr>
          <w:sz w:val="24"/>
          <w:szCs w:val="24"/>
        </w:rPr>
      </w:pPr>
    </w:p>
    <w:p w:rsidR="00EA35D1" w:rsidRPr="000D34FD" w:rsidRDefault="00311F4A" w:rsidP="00261139">
      <w:pPr>
        <w:ind w:left="0"/>
        <w:rPr>
          <w:sz w:val="24"/>
          <w:szCs w:val="24"/>
        </w:rPr>
      </w:pPr>
      <w:r w:rsidRPr="000D34FD">
        <w:rPr>
          <w:sz w:val="24"/>
          <w:szCs w:val="24"/>
        </w:rPr>
        <w:t xml:space="preserve">Considérons </w:t>
      </w:r>
      <w:r w:rsidR="003E4432" w:rsidRPr="000D34FD">
        <w:rPr>
          <w:sz w:val="24"/>
          <w:szCs w:val="24"/>
        </w:rPr>
        <w:t xml:space="preserve">à présent la variable aléatoire </w:t>
      </w:r>
      <w:r w:rsidR="00EA35D1" w:rsidRPr="000D34FD">
        <w:rPr>
          <w:position w:val="-12"/>
          <w:sz w:val="24"/>
          <w:szCs w:val="24"/>
        </w:rPr>
        <w:object w:dxaOrig="340" w:dyaOrig="360">
          <v:shape id="_x0000_i1028" type="#_x0000_t75" style="width:17.25pt;height:18pt" o:ole="">
            <v:imagedata r:id="rId12" o:title=""/>
          </v:shape>
          <o:OLEObject Type="Embed" ProgID="Equation.DSMT4" ShapeID="_x0000_i1028" DrawAspect="Content" ObjectID="_1483811693" r:id="rId13"/>
        </w:object>
      </w:r>
      <w:r w:rsidR="00EA35D1" w:rsidRPr="000D34FD">
        <w:rPr>
          <w:sz w:val="24"/>
          <w:szCs w:val="24"/>
        </w:rPr>
        <w:t xml:space="preserve"> </w:t>
      </w:r>
      <w:r w:rsidR="003E4432" w:rsidRPr="000D34FD">
        <w:rPr>
          <w:sz w:val="24"/>
          <w:szCs w:val="24"/>
        </w:rPr>
        <w:t xml:space="preserve">associée à un échantillon de taille </w:t>
      </w:r>
      <w:r w:rsidR="003E4432" w:rsidRPr="000D34FD">
        <w:rPr>
          <w:i/>
          <w:sz w:val="24"/>
          <w:szCs w:val="24"/>
        </w:rPr>
        <w:t>n</w:t>
      </w:r>
      <w:r w:rsidR="00EA35D1" w:rsidRPr="000D34FD">
        <w:rPr>
          <w:sz w:val="24"/>
          <w:szCs w:val="24"/>
        </w:rPr>
        <w:t xml:space="preserve"> </w:t>
      </w:r>
      <w:r w:rsidR="003E4432" w:rsidRPr="000D34FD">
        <w:rPr>
          <w:sz w:val="24"/>
          <w:szCs w:val="24"/>
        </w:rPr>
        <w:t xml:space="preserve">et </w:t>
      </w:r>
      <w:r w:rsidR="00EA35D1" w:rsidRPr="000D34FD">
        <w:rPr>
          <w:sz w:val="24"/>
          <w:szCs w:val="24"/>
        </w:rPr>
        <w:t xml:space="preserve">qui suit </w:t>
      </w:r>
      <w:r w:rsidR="003E4432" w:rsidRPr="000D34FD">
        <w:rPr>
          <w:sz w:val="24"/>
          <w:szCs w:val="24"/>
        </w:rPr>
        <w:t xml:space="preserve">donc </w:t>
      </w:r>
      <w:r w:rsidR="00EA35D1" w:rsidRPr="000D34FD">
        <w:rPr>
          <w:sz w:val="24"/>
          <w:szCs w:val="24"/>
        </w:rPr>
        <w:t>une loi binomiale de paramètres</w:t>
      </w:r>
      <w:r w:rsidR="00FD65AB" w:rsidRPr="000D34FD">
        <w:rPr>
          <w:position w:val="-14"/>
          <w:sz w:val="24"/>
          <w:szCs w:val="24"/>
        </w:rPr>
        <w:object w:dxaOrig="680" w:dyaOrig="400">
          <v:shape id="_x0000_i1029" type="#_x0000_t75" style="width:33.75pt;height:20.25pt" o:ole="">
            <v:imagedata r:id="rId14" o:title=""/>
          </v:shape>
          <o:OLEObject Type="Embed" ProgID="Equation.DSMT4" ShapeID="_x0000_i1029" DrawAspect="Content" ObjectID="_1483811694" r:id="rId15"/>
        </w:object>
      </w:r>
      <w:r w:rsidR="00FD65AB" w:rsidRPr="000D34FD">
        <w:rPr>
          <w:sz w:val="24"/>
          <w:szCs w:val="24"/>
        </w:rPr>
        <w:t xml:space="preserve"> avec </w:t>
      </w:r>
      <w:r w:rsidR="00FD65AB" w:rsidRPr="000D34FD">
        <w:rPr>
          <w:position w:val="-10"/>
          <w:sz w:val="24"/>
          <w:szCs w:val="24"/>
        </w:rPr>
        <w:object w:dxaOrig="800" w:dyaOrig="300">
          <v:shape id="_x0000_i1030" type="#_x0000_t75" style="width:39.75pt;height:15pt" o:ole="">
            <v:imagedata r:id="rId16" o:title=""/>
          </v:shape>
          <o:OLEObject Type="Embed" ProgID="Equation.DSMT4" ShapeID="_x0000_i1030" DrawAspect="Content" ObjectID="_1483811695" r:id="rId17"/>
        </w:object>
      </w:r>
      <w:r w:rsidR="00FD65AB" w:rsidRPr="000D34FD">
        <w:rPr>
          <w:sz w:val="24"/>
          <w:szCs w:val="24"/>
        </w:rPr>
        <w:t>.</w:t>
      </w:r>
    </w:p>
    <w:p w:rsidR="00EA58BD" w:rsidRPr="000D34FD" w:rsidRDefault="00EA58BD" w:rsidP="00261139">
      <w:pPr>
        <w:ind w:left="0"/>
        <w:rPr>
          <w:sz w:val="24"/>
          <w:szCs w:val="24"/>
        </w:rPr>
      </w:pPr>
    </w:p>
    <w:p w:rsidR="00AC5653" w:rsidRDefault="00EA58BD" w:rsidP="00261139">
      <w:pPr>
        <w:ind w:left="0"/>
        <w:rPr>
          <w:sz w:val="24"/>
          <w:szCs w:val="24"/>
        </w:rPr>
      </w:pPr>
      <w:r w:rsidRPr="000D34FD">
        <w:rPr>
          <w:sz w:val="24"/>
          <w:szCs w:val="24"/>
        </w:rPr>
        <w:t xml:space="preserve">1) </w:t>
      </w:r>
      <w:r w:rsidR="000D34FD" w:rsidRPr="000D34FD">
        <w:rPr>
          <w:sz w:val="24"/>
          <w:szCs w:val="24"/>
        </w:rPr>
        <w:t xml:space="preserve">a) </w:t>
      </w:r>
      <w:r w:rsidR="00AC5653">
        <w:rPr>
          <w:sz w:val="24"/>
          <w:szCs w:val="24"/>
        </w:rPr>
        <w:t>Quelle est l’espérance de cette loi ? Quel est son écart-type ?</w:t>
      </w:r>
    </w:p>
    <w:p w:rsidR="00AC5653" w:rsidRDefault="00AC5653" w:rsidP="00261139">
      <w:pPr>
        <w:ind w:left="0"/>
        <w:rPr>
          <w:sz w:val="24"/>
          <w:szCs w:val="24"/>
        </w:rPr>
      </w:pPr>
    </w:p>
    <w:p w:rsidR="00311F4A" w:rsidRPr="000D34FD" w:rsidRDefault="00AC5653" w:rsidP="00261139">
      <w:pPr>
        <w:ind w:left="0"/>
        <w:rPr>
          <w:sz w:val="24"/>
          <w:szCs w:val="24"/>
        </w:rPr>
      </w:pPr>
      <w:r>
        <w:rPr>
          <w:sz w:val="24"/>
          <w:szCs w:val="24"/>
        </w:rPr>
        <w:t xml:space="preserve">b) </w:t>
      </w:r>
      <w:r w:rsidR="003E4432" w:rsidRPr="000D34FD">
        <w:rPr>
          <w:sz w:val="24"/>
          <w:szCs w:val="24"/>
        </w:rPr>
        <w:t xml:space="preserve">Comment appelle-t-on la </w:t>
      </w:r>
      <w:r w:rsidR="00311F4A" w:rsidRPr="000D34FD">
        <w:rPr>
          <w:sz w:val="24"/>
          <w:szCs w:val="24"/>
        </w:rPr>
        <w:t>varia</w:t>
      </w:r>
      <w:r w:rsidR="003E4432" w:rsidRPr="000D34FD">
        <w:rPr>
          <w:sz w:val="24"/>
          <w:szCs w:val="24"/>
        </w:rPr>
        <w:t xml:space="preserve">ble aléatoire : </w:t>
      </w:r>
      <w:r w:rsidR="003E4432" w:rsidRPr="000D34FD">
        <w:rPr>
          <w:position w:val="-30"/>
          <w:sz w:val="24"/>
          <w:szCs w:val="24"/>
        </w:rPr>
        <w:object w:dxaOrig="1080" w:dyaOrig="660">
          <v:shape id="_x0000_i1031" type="#_x0000_t75" style="width:54pt;height:33pt" o:ole="">
            <v:imagedata r:id="rId18" o:title=""/>
          </v:shape>
          <o:OLEObject Type="Embed" ProgID="Equation.DSMT4" ShapeID="_x0000_i1031" DrawAspect="Content" ObjectID="_1483811696" r:id="rId19"/>
        </w:object>
      </w:r>
      <w:r w:rsidR="003E4432" w:rsidRPr="000D34FD">
        <w:rPr>
          <w:sz w:val="24"/>
          <w:szCs w:val="24"/>
        </w:rPr>
        <w:t> ?</w:t>
      </w:r>
    </w:p>
    <w:p w:rsidR="003E4432" w:rsidRPr="000D34FD" w:rsidRDefault="00AC5653" w:rsidP="00261139">
      <w:pPr>
        <w:ind w:left="0"/>
        <w:rPr>
          <w:sz w:val="24"/>
          <w:szCs w:val="24"/>
        </w:rPr>
      </w:pPr>
      <w:r>
        <w:rPr>
          <w:sz w:val="24"/>
          <w:szCs w:val="24"/>
        </w:rPr>
        <w:lastRenderedPageBreak/>
        <w:t>2) a</w:t>
      </w:r>
      <w:r w:rsidR="000D34FD" w:rsidRPr="000D34FD">
        <w:rPr>
          <w:sz w:val="24"/>
          <w:szCs w:val="24"/>
        </w:rPr>
        <w:t xml:space="preserve">) </w:t>
      </w:r>
      <w:r w:rsidR="003E4432" w:rsidRPr="000D34FD">
        <w:rPr>
          <w:sz w:val="24"/>
          <w:szCs w:val="24"/>
        </w:rPr>
        <w:t>Compléter le théorème suivant appelé « théorème de De Moivre-Laplace »</w:t>
      </w:r>
    </w:p>
    <w:p w:rsidR="00EA58BD" w:rsidRPr="000D34FD" w:rsidRDefault="00EA58BD" w:rsidP="00261139">
      <w:pPr>
        <w:ind w:left="0"/>
        <w:rPr>
          <w:sz w:val="24"/>
          <w:szCs w:val="24"/>
        </w:rPr>
      </w:pPr>
    </w:p>
    <w:p w:rsidR="003E4432" w:rsidRDefault="00EA58BD" w:rsidP="00261139">
      <w:pPr>
        <w:ind w:left="0"/>
        <w:rPr>
          <w:sz w:val="24"/>
          <w:szCs w:val="24"/>
        </w:rPr>
      </w:pPr>
      <w:r w:rsidRPr="000D34FD">
        <w:rPr>
          <w:position w:val="-30"/>
          <w:sz w:val="24"/>
          <w:szCs w:val="24"/>
        </w:rPr>
        <w:object w:dxaOrig="4680" w:dyaOrig="660">
          <v:shape id="_x0000_i1032" type="#_x0000_t75" style="width:234.75pt;height:33pt" o:ole="">
            <v:imagedata r:id="rId20" o:title=""/>
          </v:shape>
          <o:OLEObject Type="Embed" ProgID="Equation.DSMT4" ShapeID="_x0000_i1032" DrawAspect="Content" ObjectID="_1483811697" r:id="rId21"/>
        </w:object>
      </w:r>
    </w:p>
    <w:p w:rsidR="00AC5653" w:rsidRPr="000D34FD" w:rsidRDefault="00AC5653" w:rsidP="00261139">
      <w:pPr>
        <w:ind w:left="0"/>
        <w:rPr>
          <w:sz w:val="24"/>
          <w:szCs w:val="24"/>
        </w:rPr>
      </w:pPr>
    </w:p>
    <w:p w:rsidR="00311F4A" w:rsidRPr="000D34FD" w:rsidRDefault="00AC5653" w:rsidP="00B668C4">
      <w:pPr>
        <w:autoSpaceDE w:val="0"/>
        <w:autoSpaceDN w:val="0"/>
        <w:adjustRightInd w:val="0"/>
        <w:ind w:left="0"/>
        <w:rPr>
          <w:rFonts w:ascii="TimesNewRomanPSMT" w:hAnsi="TimesNewRomanPSMT" w:cs="TimesNewRomanPSMT"/>
          <w:sz w:val="24"/>
          <w:szCs w:val="24"/>
        </w:rPr>
      </w:pPr>
      <w:r>
        <w:rPr>
          <w:rFonts w:ascii="TimesNewRomanPSMT" w:hAnsi="TimesNewRomanPSMT" w:cs="TimesNewRomanPSMT"/>
          <w:sz w:val="24"/>
          <w:szCs w:val="24"/>
        </w:rPr>
        <w:t>b</w:t>
      </w:r>
      <w:r w:rsidR="000D34FD" w:rsidRPr="000D34FD">
        <w:rPr>
          <w:rFonts w:ascii="TimesNewRomanPSMT" w:hAnsi="TimesNewRomanPSMT" w:cs="TimesNewRomanPSMT"/>
          <w:sz w:val="24"/>
          <w:szCs w:val="24"/>
        </w:rPr>
        <w:t xml:space="preserve">) </w:t>
      </w:r>
      <w:r w:rsidR="00EA58BD" w:rsidRPr="000D34FD">
        <w:rPr>
          <w:rFonts w:ascii="TimesNewRomanPSMT" w:hAnsi="TimesNewRomanPSMT" w:cs="TimesNewRomanPSMT"/>
          <w:sz w:val="24"/>
          <w:szCs w:val="24"/>
        </w:rPr>
        <w:t>P</w:t>
      </w:r>
      <w:r w:rsidR="00936AD8" w:rsidRPr="000D34FD">
        <w:rPr>
          <w:rFonts w:ascii="TimesNewRomanPSMT" w:hAnsi="TimesNewRomanPSMT" w:cs="TimesNewRomanPSMT"/>
          <w:sz w:val="24"/>
          <w:szCs w:val="24"/>
        </w:rPr>
        <w:t xml:space="preserve">our Z </w:t>
      </w:r>
      <w:r w:rsidR="00EA58BD" w:rsidRPr="000D34FD">
        <w:rPr>
          <w:rFonts w:ascii="TimesNewRomanPSMT" w:hAnsi="TimesNewRomanPSMT" w:cs="TimesNewRomanPSMT"/>
          <w:sz w:val="24"/>
          <w:szCs w:val="24"/>
        </w:rPr>
        <w:t xml:space="preserve">variable aléatoire </w:t>
      </w:r>
      <w:r w:rsidR="00936AD8" w:rsidRPr="000D34FD">
        <w:rPr>
          <w:rFonts w:ascii="TimesNewRomanPSMT" w:hAnsi="TimesNewRomanPSMT" w:cs="TimesNewRomanPSMT"/>
          <w:sz w:val="24"/>
          <w:szCs w:val="24"/>
        </w:rPr>
        <w:t xml:space="preserve">suivant la </w:t>
      </w:r>
      <w:proofErr w:type="gramStart"/>
      <w:r w:rsidR="00936AD8" w:rsidRPr="000D34FD">
        <w:rPr>
          <w:rFonts w:ascii="TimesNewRomanPSMT" w:hAnsi="TimesNewRomanPSMT" w:cs="TimesNewRomanPSMT"/>
          <w:sz w:val="24"/>
          <w:szCs w:val="24"/>
        </w:rPr>
        <w:t xml:space="preserve">loi </w:t>
      </w:r>
      <w:proofErr w:type="gramEnd"/>
      <w:r w:rsidR="00936AD8" w:rsidRPr="000D34FD">
        <w:rPr>
          <w:rFonts w:ascii="TimesNewRomanPSMT" w:hAnsi="TimesNewRomanPSMT" w:cs="TimesNewRomanPSMT"/>
          <w:position w:val="-10"/>
          <w:sz w:val="24"/>
          <w:szCs w:val="24"/>
        </w:rPr>
        <w:object w:dxaOrig="660" w:dyaOrig="300">
          <v:shape id="_x0000_i1033" type="#_x0000_t75" style="width:33pt;height:15pt" o:ole="">
            <v:imagedata r:id="rId22" o:title=""/>
          </v:shape>
          <o:OLEObject Type="Embed" ProgID="Equation.DSMT4" ShapeID="_x0000_i1033" DrawAspect="Content" ObjectID="_1483811698" r:id="rId23"/>
        </w:object>
      </w:r>
      <w:r w:rsidR="00EA58BD" w:rsidRPr="000D34FD">
        <w:rPr>
          <w:rFonts w:ascii="TimesNewRomanPSMT" w:hAnsi="TimesNewRomanPSMT" w:cs="TimesNewRomanPSMT"/>
          <w:sz w:val="24"/>
          <w:szCs w:val="24"/>
        </w:rPr>
        <w:t xml:space="preserve">, quel est le nombre </w:t>
      </w:r>
      <w:r w:rsidR="00936AD8" w:rsidRPr="000D34FD">
        <w:rPr>
          <w:rFonts w:ascii="TimesNewRomanPSMT" w:hAnsi="TimesNewRomanPSMT" w:cs="TimesNewRomanPSMT"/>
          <w:position w:val="-6"/>
          <w:sz w:val="24"/>
          <w:szCs w:val="24"/>
        </w:rPr>
        <w:object w:dxaOrig="180" w:dyaOrig="200">
          <v:shape id="_x0000_i1034" type="#_x0000_t75" style="width:9pt;height:9.75pt" o:ole="">
            <v:imagedata r:id="rId24" o:title=""/>
          </v:shape>
          <o:OLEObject Type="Embed" ProgID="Equation.DSMT4" ShapeID="_x0000_i1034" DrawAspect="Content" ObjectID="_1483811699" r:id="rId25"/>
        </w:object>
      </w:r>
      <w:r w:rsidR="00936AD8" w:rsidRPr="000D34FD">
        <w:rPr>
          <w:rFonts w:ascii="TimesNewRomanPSMT" w:hAnsi="TimesNewRomanPSMT" w:cs="TimesNewRomanPSMT"/>
          <w:sz w:val="24"/>
          <w:szCs w:val="24"/>
        </w:rPr>
        <w:t xml:space="preserve"> </w:t>
      </w:r>
      <w:r w:rsidR="00EA58BD" w:rsidRPr="000D34FD">
        <w:rPr>
          <w:rFonts w:ascii="TimesNewRomanPSMT" w:hAnsi="TimesNewRomanPSMT" w:cs="TimesNewRomanPSMT"/>
          <w:sz w:val="24"/>
          <w:szCs w:val="24"/>
        </w:rPr>
        <w:t>tel que</w:t>
      </w:r>
      <w:r w:rsidR="00936AD8" w:rsidRPr="000D34FD">
        <w:rPr>
          <w:rFonts w:ascii="TimesNewRomanPSMT" w:hAnsi="TimesNewRomanPSMT" w:cs="TimesNewRomanPSMT"/>
          <w:sz w:val="24"/>
          <w:szCs w:val="24"/>
        </w:rPr>
        <w:t xml:space="preserve"> : </w:t>
      </w:r>
      <w:r w:rsidR="00936AD8" w:rsidRPr="000D34FD">
        <w:rPr>
          <w:rFonts w:ascii="TimesNewRomanPSMT" w:hAnsi="TimesNewRomanPSMT" w:cs="TimesNewRomanPSMT"/>
          <w:position w:val="-10"/>
          <w:sz w:val="24"/>
          <w:szCs w:val="24"/>
        </w:rPr>
        <w:object w:dxaOrig="1920" w:dyaOrig="300">
          <v:shape id="_x0000_i1035" type="#_x0000_t75" style="width:96pt;height:15pt" o:ole="">
            <v:imagedata r:id="rId26" o:title=""/>
          </v:shape>
          <o:OLEObject Type="Embed" ProgID="Equation.DSMT4" ShapeID="_x0000_i1035" DrawAspect="Content" ObjectID="_1483811700" r:id="rId27"/>
        </w:object>
      </w:r>
      <w:r w:rsidR="00F6192D" w:rsidRPr="000D34FD">
        <w:rPr>
          <w:rFonts w:ascii="TimesNewRomanPSMT" w:hAnsi="TimesNewRomanPSMT" w:cs="TimesNewRomanPSMT"/>
          <w:sz w:val="24"/>
          <w:szCs w:val="24"/>
        </w:rPr>
        <w:t> ?</w:t>
      </w:r>
    </w:p>
    <w:p w:rsidR="00311F4A" w:rsidRPr="000D34FD" w:rsidRDefault="00311F4A" w:rsidP="00B668C4">
      <w:pPr>
        <w:autoSpaceDE w:val="0"/>
        <w:autoSpaceDN w:val="0"/>
        <w:adjustRightInd w:val="0"/>
        <w:ind w:left="0"/>
        <w:rPr>
          <w:rFonts w:ascii="TimesNewRomanPSMT" w:hAnsi="TimesNewRomanPSMT" w:cs="TimesNewRomanPSMT"/>
          <w:sz w:val="24"/>
          <w:szCs w:val="24"/>
        </w:rPr>
      </w:pPr>
    </w:p>
    <w:p w:rsidR="00EA58BD" w:rsidRPr="000D34FD" w:rsidRDefault="00EA58BD" w:rsidP="00B668C4">
      <w:pPr>
        <w:autoSpaceDE w:val="0"/>
        <w:autoSpaceDN w:val="0"/>
        <w:adjustRightInd w:val="0"/>
        <w:ind w:left="0"/>
        <w:rPr>
          <w:rFonts w:ascii="TimesNewRomanPSMT" w:hAnsi="TimesNewRomanPSMT" w:cs="TimesNewRomanPSMT"/>
          <w:sz w:val="24"/>
          <w:szCs w:val="24"/>
        </w:rPr>
      </w:pPr>
    </w:p>
    <w:p w:rsidR="00936AD8" w:rsidRPr="000D34FD" w:rsidRDefault="00AC5653" w:rsidP="00B668C4">
      <w:pPr>
        <w:autoSpaceDE w:val="0"/>
        <w:autoSpaceDN w:val="0"/>
        <w:adjustRightInd w:val="0"/>
        <w:ind w:left="0"/>
        <w:rPr>
          <w:sz w:val="24"/>
          <w:szCs w:val="24"/>
        </w:rPr>
      </w:pPr>
      <w:r>
        <w:rPr>
          <w:rFonts w:ascii="TimesNewRomanPSMT" w:hAnsi="TimesNewRomanPSMT" w:cs="TimesNewRomanPSMT"/>
          <w:sz w:val="24"/>
          <w:szCs w:val="24"/>
        </w:rPr>
        <w:t>c</w:t>
      </w:r>
      <w:r w:rsidR="000D34FD" w:rsidRPr="000D34FD">
        <w:rPr>
          <w:rFonts w:ascii="TimesNewRomanPSMT" w:hAnsi="TimesNewRomanPSMT" w:cs="TimesNewRomanPSMT"/>
          <w:sz w:val="24"/>
          <w:szCs w:val="24"/>
        </w:rPr>
        <w:t xml:space="preserve">) </w:t>
      </w:r>
      <w:r w:rsidR="00936AD8" w:rsidRPr="000D34FD">
        <w:rPr>
          <w:rFonts w:ascii="TimesNewRomanPSMT" w:hAnsi="TimesNewRomanPSMT" w:cs="TimesNewRomanPSMT"/>
          <w:sz w:val="24"/>
          <w:szCs w:val="24"/>
        </w:rPr>
        <w:t>On peut donc écrire</w:t>
      </w:r>
      <w:r w:rsidR="000D34FD" w:rsidRPr="000D34FD">
        <w:rPr>
          <w:rFonts w:ascii="TimesNewRomanPSMT" w:hAnsi="TimesNewRomanPSMT" w:cs="TimesNewRomanPSMT"/>
          <w:sz w:val="24"/>
          <w:szCs w:val="24"/>
        </w:rPr>
        <w:t xml:space="preserve"> :    </w:t>
      </w:r>
      <w:r w:rsidR="00936AD8" w:rsidRPr="000D34FD">
        <w:rPr>
          <w:position w:val="-30"/>
          <w:sz w:val="24"/>
          <w:szCs w:val="24"/>
        </w:rPr>
        <w:object w:dxaOrig="4120" w:dyaOrig="660">
          <v:shape id="_x0000_i1036" type="#_x0000_t75" style="width:206.25pt;height:33pt" o:ole="">
            <v:imagedata r:id="rId28" o:title=""/>
          </v:shape>
          <o:OLEObject Type="Embed" ProgID="Equation.DSMT4" ShapeID="_x0000_i1036" DrawAspect="Content" ObjectID="_1483811701" r:id="rId29"/>
        </w:object>
      </w:r>
    </w:p>
    <w:p w:rsidR="000D34FD" w:rsidRPr="000D34FD" w:rsidRDefault="000D34FD" w:rsidP="00B668C4">
      <w:pPr>
        <w:autoSpaceDE w:val="0"/>
        <w:autoSpaceDN w:val="0"/>
        <w:adjustRightInd w:val="0"/>
        <w:ind w:left="0"/>
        <w:rPr>
          <w:sz w:val="24"/>
          <w:szCs w:val="24"/>
        </w:rPr>
      </w:pPr>
    </w:p>
    <w:p w:rsidR="000D34FD" w:rsidRPr="000D34FD" w:rsidRDefault="000D34FD" w:rsidP="00B668C4">
      <w:pPr>
        <w:autoSpaceDE w:val="0"/>
        <w:autoSpaceDN w:val="0"/>
        <w:adjustRightInd w:val="0"/>
        <w:ind w:left="0"/>
        <w:rPr>
          <w:rFonts w:ascii="TimesNewRomanPSMT" w:hAnsi="TimesNewRomanPSMT" w:cs="TimesNewRomanPSMT"/>
          <w:sz w:val="24"/>
          <w:szCs w:val="24"/>
        </w:rPr>
      </w:pPr>
    </w:p>
    <w:p w:rsidR="000D34FD" w:rsidRPr="000D34FD" w:rsidRDefault="00AC5653" w:rsidP="000D34FD">
      <w:pPr>
        <w:ind w:left="0"/>
        <w:rPr>
          <w:sz w:val="24"/>
          <w:szCs w:val="24"/>
        </w:rPr>
      </w:pPr>
      <w:r>
        <w:rPr>
          <w:sz w:val="24"/>
          <w:szCs w:val="24"/>
        </w:rPr>
        <w:t>3</w:t>
      </w:r>
      <w:r w:rsidR="000D34FD" w:rsidRPr="000D34FD">
        <w:rPr>
          <w:sz w:val="24"/>
          <w:szCs w:val="24"/>
        </w:rPr>
        <w:t xml:space="preserve">) </w:t>
      </w:r>
      <w:r w:rsidR="00F6192D" w:rsidRPr="000D34FD">
        <w:rPr>
          <w:sz w:val="24"/>
          <w:szCs w:val="24"/>
        </w:rPr>
        <w:t xml:space="preserve">Soit </w:t>
      </w:r>
      <w:r w:rsidR="00F6192D" w:rsidRPr="000D34FD">
        <w:rPr>
          <w:position w:val="-24"/>
          <w:sz w:val="24"/>
          <w:szCs w:val="24"/>
        </w:rPr>
        <w:object w:dxaOrig="880" w:dyaOrig="620">
          <v:shape id="_x0000_i1037" type="#_x0000_t75" style="width:44.25pt;height:30.75pt" o:ole="">
            <v:imagedata r:id="rId30" o:title=""/>
          </v:shape>
          <o:OLEObject Type="Embed" ProgID="Equation.DSMT4" ShapeID="_x0000_i1037" DrawAspect="Content" ObjectID="_1483811702" r:id="rId31"/>
        </w:object>
      </w:r>
      <w:r w:rsidR="00F6192D" w:rsidRPr="000D34FD">
        <w:rPr>
          <w:sz w:val="24"/>
          <w:szCs w:val="24"/>
        </w:rPr>
        <w:t xml:space="preserve"> la variable aléatoire qui donne la fréquence </w:t>
      </w:r>
      <w:r w:rsidR="001C47DD" w:rsidRPr="000D34FD">
        <w:rPr>
          <w:sz w:val="24"/>
          <w:szCs w:val="24"/>
        </w:rPr>
        <w:t xml:space="preserve">associée à </w:t>
      </w:r>
      <w:r w:rsidR="001C47DD" w:rsidRPr="000D34FD">
        <w:rPr>
          <w:position w:val="-10"/>
          <w:sz w:val="24"/>
          <w:szCs w:val="24"/>
        </w:rPr>
        <w:object w:dxaOrig="320" w:dyaOrig="320">
          <v:shape id="_x0000_i1038" type="#_x0000_t75" style="width:15.75pt;height:15.75pt" o:ole="">
            <v:imagedata r:id="rId32" o:title=""/>
          </v:shape>
          <o:OLEObject Type="Embed" ProgID="Equation.DSMT4" ShapeID="_x0000_i1038" DrawAspect="Content" ObjectID="_1483811703" r:id="rId33"/>
        </w:object>
      </w:r>
      <w:r w:rsidR="000D34FD" w:rsidRPr="000D34FD">
        <w:rPr>
          <w:sz w:val="24"/>
          <w:szCs w:val="24"/>
        </w:rPr>
        <w:t xml:space="preserve"> ; </w:t>
      </w:r>
    </w:p>
    <w:p w:rsidR="00F6192D" w:rsidRPr="000D34FD" w:rsidRDefault="000D34FD" w:rsidP="000D34FD">
      <w:pPr>
        <w:ind w:left="0"/>
        <w:rPr>
          <w:sz w:val="24"/>
          <w:szCs w:val="24"/>
        </w:rPr>
      </w:pPr>
      <w:r w:rsidRPr="000D34FD">
        <w:rPr>
          <w:sz w:val="24"/>
          <w:szCs w:val="24"/>
        </w:rPr>
        <w:t xml:space="preserve">a) </w:t>
      </w:r>
      <w:r w:rsidR="00F6192D" w:rsidRPr="000D34FD">
        <w:rPr>
          <w:rFonts w:ascii="TimesNewRomanPSMT" w:hAnsi="TimesNewRomanPSMT" w:cs="TimesNewRomanPSMT"/>
          <w:sz w:val="24"/>
          <w:szCs w:val="24"/>
        </w:rPr>
        <w:t xml:space="preserve">Justifier l’égalité  </w:t>
      </w:r>
      <w:r w:rsidR="00FD65AB" w:rsidRPr="000D34FD">
        <w:rPr>
          <w:position w:val="-60"/>
          <w:sz w:val="24"/>
          <w:szCs w:val="24"/>
        </w:rPr>
        <w:object w:dxaOrig="2260" w:dyaOrig="960">
          <v:shape id="_x0000_i1039" type="#_x0000_t75" style="width:113.25pt;height:48pt" o:ole="">
            <v:imagedata r:id="rId34" o:title=""/>
          </v:shape>
          <o:OLEObject Type="Embed" ProgID="Equation.DSMT4" ShapeID="_x0000_i1039" DrawAspect="Content" ObjectID="_1483811704" r:id="rId35"/>
        </w:object>
      </w:r>
      <w:r w:rsidRPr="000D34FD">
        <w:rPr>
          <w:sz w:val="24"/>
          <w:szCs w:val="24"/>
        </w:rPr>
        <w:t xml:space="preserve"> : </w:t>
      </w:r>
    </w:p>
    <w:p w:rsidR="000D34FD" w:rsidRPr="000D34FD" w:rsidRDefault="000D34FD" w:rsidP="000D34FD">
      <w:pPr>
        <w:ind w:left="0"/>
        <w:rPr>
          <w:sz w:val="24"/>
          <w:szCs w:val="24"/>
        </w:rPr>
      </w:pPr>
    </w:p>
    <w:p w:rsidR="000D34FD" w:rsidRPr="000D34FD" w:rsidRDefault="000D34FD" w:rsidP="0023751C">
      <w:pPr>
        <w:autoSpaceDE w:val="0"/>
        <w:autoSpaceDN w:val="0"/>
        <w:adjustRightInd w:val="0"/>
        <w:ind w:left="0"/>
        <w:rPr>
          <w:sz w:val="24"/>
          <w:szCs w:val="24"/>
        </w:rPr>
      </w:pPr>
      <w:r w:rsidRPr="000D34FD">
        <w:rPr>
          <w:sz w:val="24"/>
          <w:szCs w:val="24"/>
        </w:rPr>
        <w:t xml:space="preserve">b) </w:t>
      </w:r>
      <w:r w:rsidR="00760A56" w:rsidRPr="000D34FD">
        <w:rPr>
          <w:sz w:val="24"/>
          <w:szCs w:val="24"/>
        </w:rPr>
        <w:t xml:space="preserve">On peut alors écrire : </w:t>
      </w:r>
      <w:r w:rsidR="0023751C" w:rsidRPr="000D34FD">
        <w:rPr>
          <w:sz w:val="24"/>
          <w:szCs w:val="24"/>
        </w:rPr>
        <w:t xml:space="preserve"> </w:t>
      </w:r>
      <w:r w:rsidR="0023751C" w:rsidRPr="000D34FD">
        <w:rPr>
          <w:position w:val="-60"/>
          <w:sz w:val="24"/>
          <w:szCs w:val="24"/>
        </w:rPr>
        <w:object w:dxaOrig="7660" w:dyaOrig="960">
          <v:shape id="_x0000_i1040" type="#_x0000_t75" style="width:383.25pt;height:48pt" o:ole="">
            <v:imagedata r:id="rId36" o:title=""/>
          </v:shape>
          <o:OLEObject Type="Embed" ProgID="Equation.DSMT4" ShapeID="_x0000_i1040" DrawAspect="Content" ObjectID="_1483811705" r:id="rId37"/>
        </w:object>
      </w:r>
    </w:p>
    <w:p w:rsidR="000D34FD" w:rsidRPr="000D34FD" w:rsidRDefault="000D34FD" w:rsidP="0023751C">
      <w:pPr>
        <w:autoSpaceDE w:val="0"/>
        <w:autoSpaceDN w:val="0"/>
        <w:adjustRightInd w:val="0"/>
        <w:ind w:left="0"/>
        <w:rPr>
          <w:sz w:val="24"/>
          <w:szCs w:val="24"/>
        </w:rPr>
      </w:pPr>
    </w:p>
    <w:p w:rsidR="000D34FD" w:rsidRPr="000D34FD" w:rsidRDefault="000D34FD" w:rsidP="0023751C">
      <w:pPr>
        <w:autoSpaceDE w:val="0"/>
        <w:autoSpaceDN w:val="0"/>
        <w:adjustRightInd w:val="0"/>
        <w:ind w:left="0"/>
        <w:rPr>
          <w:b/>
          <w:sz w:val="24"/>
          <w:szCs w:val="24"/>
        </w:rPr>
      </w:pPr>
      <w:r w:rsidRPr="000D34FD">
        <w:rPr>
          <w:sz w:val="24"/>
          <w:szCs w:val="24"/>
        </w:rPr>
        <w:t xml:space="preserve">c) </w:t>
      </w:r>
      <w:r w:rsidR="00760A56" w:rsidRPr="000D34FD">
        <w:rPr>
          <w:b/>
          <w:sz w:val="24"/>
          <w:szCs w:val="24"/>
        </w:rPr>
        <w:t>Conclusion :</w:t>
      </w:r>
      <w:r w:rsidR="0023751C" w:rsidRPr="000D34FD">
        <w:rPr>
          <w:b/>
          <w:sz w:val="24"/>
          <w:szCs w:val="24"/>
        </w:rPr>
        <w:t xml:space="preserve"> </w:t>
      </w:r>
    </w:p>
    <w:p w:rsidR="00760A56" w:rsidRPr="000D34FD" w:rsidRDefault="00760A56" w:rsidP="000D34FD">
      <w:pPr>
        <w:pBdr>
          <w:top w:val="single" w:sz="4" w:space="1" w:color="auto"/>
          <w:left w:val="single" w:sz="4" w:space="4" w:color="auto"/>
          <w:bottom w:val="single" w:sz="4" w:space="1" w:color="auto"/>
          <w:right w:val="single" w:sz="4" w:space="0" w:color="auto"/>
        </w:pBdr>
        <w:autoSpaceDE w:val="0"/>
        <w:autoSpaceDN w:val="0"/>
        <w:adjustRightInd w:val="0"/>
        <w:ind w:left="1416"/>
        <w:rPr>
          <w:sz w:val="24"/>
          <w:szCs w:val="24"/>
        </w:rPr>
      </w:pPr>
      <w:r w:rsidRPr="000D34FD">
        <w:rPr>
          <w:sz w:val="24"/>
          <w:szCs w:val="24"/>
        </w:rPr>
        <w:t xml:space="preserve">La probabilité que </w:t>
      </w:r>
      <w:r w:rsidRPr="000D34FD">
        <w:rPr>
          <w:position w:val="-12"/>
          <w:sz w:val="24"/>
          <w:szCs w:val="24"/>
        </w:rPr>
        <w:object w:dxaOrig="279" w:dyaOrig="360">
          <v:shape id="_x0000_i1041" type="#_x0000_t75" style="width:14.25pt;height:18pt" o:ole="">
            <v:imagedata r:id="rId38" o:title=""/>
          </v:shape>
          <o:OLEObject Type="Embed" ProgID="Equation.DSMT4" ShapeID="_x0000_i1041" DrawAspect="Content" ObjectID="_1483811706" r:id="rId39"/>
        </w:object>
      </w:r>
      <w:r w:rsidRPr="000D34FD">
        <w:rPr>
          <w:sz w:val="24"/>
          <w:szCs w:val="24"/>
        </w:rPr>
        <w:t xml:space="preserve"> prenne ses valeurs dans l’intervalle :</w:t>
      </w:r>
      <w:r w:rsidR="000D34FD" w:rsidRPr="000D34FD">
        <w:rPr>
          <w:sz w:val="24"/>
          <w:szCs w:val="24"/>
        </w:rPr>
        <w:br/>
      </w:r>
      <w:r w:rsidR="000D34FD" w:rsidRPr="000D34FD">
        <w:rPr>
          <w:sz w:val="24"/>
          <w:szCs w:val="24"/>
        </w:rPr>
        <w:br/>
      </w:r>
      <w:r w:rsidRPr="000D34FD">
        <w:rPr>
          <w:sz w:val="24"/>
          <w:szCs w:val="24"/>
        </w:rPr>
        <w:t xml:space="preserve"> </w:t>
      </w:r>
      <w:r w:rsidR="000D34FD" w:rsidRPr="000D34FD">
        <w:rPr>
          <w:sz w:val="24"/>
          <w:szCs w:val="24"/>
        </w:rPr>
        <w:t xml:space="preserve">                  </w:t>
      </w:r>
      <w:r w:rsidR="0023751C" w:rsidRPr="000D34FD">
        <w:rPr>
          <w:position w:val="-10"/>
          <w:sz w:val="24"/>
          <w:szCs w:val="24"/>
        </w:rPr>
        <w:object w:dxaOrig="240" w:dyaOrig="320">
          <v:shape id="_x0000_i1042" type="#_x0000_t75" style="width:12pt;height:15.75pt" o:ole="">
            <v:imagedata r:id="rId40" o:title=""/>
          </v:shape>
          <o:OLEObject Type="Embed" ProgID="Equation.DSMT4" ShapeID="_x0000_i1042" DrawAspect="Content" ObjectID="_1483811707" r:id="rId41"/>
        </w:object>
      </w:r>
      <w:r w:rsidRPr="000D34FD">
        <w:rPr>
          <w:sz w:val="24"/>
          <w:szCs w:val="24"/>
        </w:rPr>
        <w:t xml:space="preserve"> = ………………</w:t>
      </w:r>
      <w:r w:rsidR="0023751C" w:rsidRPr="000D34FD">
        <w:rPr>
          <w:sz w:val="24"/>
          <w:szCs w:val="24"/>
        </w:rPr>
        <w:t>……………………</w:t>
      </w:r>
      <w:proofErr w:type="gramStart"/>
      <w:r w:rsidR="0023751C" w:rsidRPr="000D34FD">
        <w:rPr>
          <w:sz w:val="24"/>
          <w:szCs w:val="24"/>
        </w:rPr>
        <w:t>.</w:t>
      </w:r>
      <w:proofErr w:type="gramEnd"/>
      <w:r w:rsidR="000D34FD" w:rsidRPr="000D34FD">
        <w:rPr>
          <w:sz w:val="24"/>
          <w:szCs w:val="24"/>
        </w:rPr>
        <w:br/>
      </w:r>
      <w:r w:rsidR="000D34FD" w:rsidRPr="000D34FD">
        <w:rPr>
          <w:sz w:val="24"/>
          <w:szCs w:val="24"/>
        </w:rPr>
        <w:br/>
      </w:r>
      <w:r w:rsidRPr="000D34FD">
        <w:rPr>
          <w:sz w:val="24"/>
          <w:szCs w:val="24"/>
        </w:rPr>
        <w:t xml:space="preserve">se rapproche de 0,95 quand la taille </w:t>
      </w:r>
      <w:r w:rsidRPr="000D34FD">
        <w:rPr>
          <w:i/>
          <w:sz w:val="24"/>
          <w:szCs w:val="24"/>
        </w:rPr>
        <w:t>n</w:t>
      </w:r>
      <w:r w:rsidRPr="000D34FD">
        <w:rPr>
          <w:sz w:val="24"/>
          <w:szCs w:val="24"/>
        </w:rPr>
        <w:t xml:space="preserve"> de l’échantillon devient grande.</w:t>
      </w:r>
    </w:p>
    <w:p w:rsidR="000D34FD" w:rsidRPr="000D34FD" w:rsidRDefault="000D34FD" w:rsidP="000D34FD">
      <w:pPr>
        <w:ind w:left="0" w:firstLine="708"/>
        <w:rPr>
          <w:sz w:val="24"/>
          <w:szCs w:val="24"/>
        </w:rPr>
      </w:pPr>
    </w:p>
    <w:p w:rsidR="00760A56" w:rsidRPr="000D34FD" w:rsidRDefault="000D34FD" w:rsidP="00261139">
      <w:pPr>
        <w:ind w:left="0"/>
        <w:rPr>
          <w:b/>
          <w:sz w:val="24"/>
          <w:szCs w:val="24"/>
        </w:rPr>
      </w:pPr>
      <w:r w:rsidRPr="000D34FD">
        <w:rPr>
          <w:b/>
          <w:position w:val="-10"/>
          <w:sz w:val="24"/>
          <w:szCs w:val="24"/>
        </w:rPr>
        <w:object w:dxaOrig="240" w:dyaOrig="320">
          <v:shape id="_x0000_i1043" type="#_x0000_t75" style="width:12pt;height:15.75pt" o:ole="">
            <v:imagedata r:id="rId42" o:title=""/>
          </v:shape>
          <o:OLEObject Type="Embed" ProgID="Equation.DSMT4" ShapeID="_x0000_i1043" DrawAspect="Content" ObjectID="_1483811708" r:id="rId43"/>
        </w:object>
      </w:r>
      <w:r>
        <w:rPr>
          <w:b/>
          <w:sz w:val="24"/>
          <w:szCs w:val="24"/>
        </w:rPr>
        <w:t xml:space="preserve"> </w:t>
      </w:r>
      <w:r w:rsidR="00FD65AB" w:rsidRPr="000D34FD">
        <w:rPr>
          <w:b/>
          <w:sz w:val="24"/>
          <w:szCs w:val="24"/>
        </w:rPr>
        <w:t>e</w:t>
      </w:r>
      <w:bookmarkStart w:id="0" w:name="_GoBack"/>
      <w:bookmarkEnd w:id="0"/>
      <w:r w:rsidR="00FD65AB" w:rsidRPr="000D34FD">
        <w:rPr>
          <w:b/>
          <w:sz w:val="24"/>
          <w:szCs w:val="24"/>
        </w:rPr>
        <w:t>st appelé un intervalle de fluctuation asymptotique au seuil 0,95</w:t>
      </w:r>
    </w:p>
    <w:p w:rsidR="00FD65AB" w:rsidRDefault="00FD65AB" w:rsidP="00261139">
      <w:pPr>
        <w:ind w:left="0"/>
        <w:rPr>
          <w:sz w:val="24"/>
          <w:szCs w:val="24"/>
        </w:rPr>
      </w:pPr>
    </w:p>
    <w:p w:rsidR="000D34FD" w:rsidRPr="000D34FD" w:rsidRDefault="000D34FD" w:rsidP="00261139">
      <w:pPr>
        <w:ind w:left="0"/>
        <w:rPr>
          <w:sz w:val="24"/>
          <w:szCs w:val="24"/>
        </w:rPr>
      </w:pPr>
    </w:p>
    <w:p w:rsidR="00760A56" w:rsidRDefault="00760A56" w:rsidP="00261139">
      <w:pPr>
        <w:ind w:left="0"/>
        <w:rPr>
          <w:b/>
          <w:sz w:val="28"/>
          <w:szCs w:val="28"/>
          <w:u w:val="single"/>
        </w:rPr>
      </w:pPr>
      <w:r w:rsidRPr="000D34FD">
        <w:rPr>
          <w:b/>
          <w:sz w:val="28"/>
          <w:szCs w:val="28"/>
          <w:u w:val="single"/>
        </w:rPr>
        <w:t>III) Retour au problème initial :</w:t>
      </w:r>
    </w:p>
    <w:p w:rsidR="000D34FD" w:rsidRPr="000D34FD" w:rsidRDefault="000D34FD" w:rsidP="00261139">
      <w:pPr>
        <w:ind w:left="0"/>
        <w:rPr>
          <w:b/>
          <w:sz w:val="28"/>
          <w:szCs w:val="28"/>
          <w:u w:val="single"/>
        </w:rPr>
      </w:pPr>
    </w:p>
    <w:p w:rsidR="008C15AB" w:rsidRDefault="001C47DD" w:rsidP="00261139">
      <w:pPr>
        <w:ind w:left="0"/>
        <w:rPr>
          <w:sz w:val="24"/>
          <w:szCs w:val="24"/>
        </w:rPr>
      </w:pPr>
      <w:r w:rsidRPr="000D34FD">
        <w:rPr>
          <w:sz w:val="24"/>
          <w:szCs w:val="24"/>
        </w:rPr>
        <w:t xml:space="preserve">a) </w:t>
      </w:r>
      <w:r w:rsidR="00760A56" w:rsidRPr="000D34FD">
        <w:rPr>
          <w:sz w:val="24"/>
          <w:szCs w:val="24"/>
        </w:rPr>
        <w:t>Pour un échantillon de taille 100</w:t>
      </w:r>
      <w:r w:rsidR="0023751C" w:rsidRPr="000D34FD">
        <w:rPr>
          <w:sz w:val="24"/>
          <w:szCs w:val="24"/>
        </w:rPr>
        <w:t xml:space="preserve"> : </w:t>
      </w:r>
      <w:r w:rsidR="000D34FD">
        <w:rPr>
          <w:sz w:val="24"/>
          <w:szCs w:val="24"/>
        </w:rPr>
        <w:t xml:space="preserve">    </w:t>
      </w:r>
      <w:r w:rsidR="00AC5653">
        <w:rPr>
          <w:sz w:val="24"/>
          <w:szCs w:val="24"/>
        </w:rPr>
        <w:t>calcul de</w:t>
      </w:r>
      <w:r w:rsidR="000D34FD">
        <w:rPr>
          <w:sz w:val="24"/>
          <w:szCs w:val="24"/>
        </w:rPr>
        <w:t xml:space="preserve"> </w:t>
      </w:r>
      <w:r w:rsidR="00FD65AB" w:rsidRPr="000D34FD">
        <w:rPr>
          <w:sz w:val="24"/>
          <w:szCs w:val="24"/>
        </w:rPr>
        <w:t xml:space="preserve"> </w:t>
      </w:r>
      <w:r w:rsidR="0023751C" w:rsidRPr="000D34FD">
        <w:rPr>
          <w:position w:val="-10"/>
          <w:sz w:val="24"/>
          <w:szCs w:val="24"/>
        </w:rPr>
        <w:object w:dxaOrig="560" w:dyaOrig="320">
          <v:shape id="_x0000_i1044" type="#_x0000_t75" style="width:27.75pt;height:15.75pt" o:ole="">
            <v:imagedata r:id="rId44" o:title=""/>
          </v:shape>
          <o:OLEObject Type="Embed" ProgID="Equation.DSMT4" ShapeID="_x0000_i1044" DrawAspect="Content" ObjectID="_1483811709" r:id="rId45"/>
        </w:object>
      </w:r>
    </w:p>
    <w:p w:rsidR="000D34FD" w:rsidRPr="000D34FD" w:rsidRDefault="000D34FD" w:rsidP="00261139">
      <w:pPr>
        <w:ind w:left="0"/>
        <w:rPr>
          <w:sz w:val="24"/>
          <w:szCs w:val="24"/>
        </w:rPr>
      </w:pPr>
    </w:p>
    <w:p w:rsidR="00FD65AB" w:rsidRDefault="00FD65AB" w:rsidP="00261139">
      <w:pPr>
        <w:ind w:left="0"/>
        <w:rPr>
          <w:sz w:val="24"/>
          <w:szCs w:val="24"/>
        </w:rPr>
      </w:pPr>
      <w:r w:rsidRPr="000D34FD">
        <w:rPr>
          <w:sz w:val="24"/>
          <w:szCs w:val="24"/>
        </w:rPr>
        <w:t>Comparer avec le résultat obtenu dans la partie I.</w:t>
      </w:r>
    </w:p>
    <w:p w:rsidR="000D34FD" w:rsidRDefault="00AC5653" w:rsidP="00261139">
      <w:pPr>
        <w:ind w:left="0"/>
        <w:rPr>
          <w:sz w:val="24"/>
          <w:szCs w:val="24"/>
        </w:rPr>
      </w:pPr>
      <w:r>
        <w:rPr>
          <w:sz w:val="24"/>
          <w:szCs w:val="24"/>
        </w:rPr>
        <w:t xml:space="preserve">Quelle conclusion peut tirer le médecin </w:t>
      </w:r>
      <w:r w:rsidR="00D816D6">
        <w:rPr>
          <w:sz w:val="24"/>
          <w:szCs w:val="24"/>
        </w:rPr>
        <w:t>avec</w:t>
      </w:r>
      <w:r>
        <w:rPr>
          <w:sz w:val="24"/>
          <w:szCs w:val="24"/>
        </w:rPr>
        <w:t xml:space="preserve"> cet intervalle ?</w:t>
      </w:r>
    </w:p>
    <w:p w:rsidR="000D34FD" w:rsidRDefault="000D34FD" w:rsidP="00261139">
      <w:pPr>
        <w:ind w:left="0"/>
        <w:rPr>
          <w:sz w:val="24"/>
          <w:szCs w:val="24"/>
        </w:rPr>
      </w:pPr>
    </w:p>
    <w:p w:rsidR="00AC5653" w:rsidRPr="000D34FD" w:rsidRDefault="00AC5653" w:rsidP="00261139">
      <w:pPr>
        <w:ind w:left="0"/>
        <w:rPr>
          <w:sz w:val="24"/>
          <w:szCs w:val="24"/>
        </w:rPr>
      </w:pPr>
    </w:p>
    <w:p w:rsidR="0023751C" w:rsidRDefault="001C47DD" w:rsidP="00FD65AB">
      <w:pPr>
        <w:ind w:left="0"/>
        <w:rPr>
          <w:sz w:val="24"/>
          <w:szCs w:val="24"/>
        </w:rPr>
      </w:pPr>
      <w:r w:rsidRPr="000D34FD">
        <w:rPr>
          <w:sz w:val="24"/>
          <w:szCs w:val="24"/>
        </w:rPr>
        <w:t xml:space="preserve">b) </w:t>
      </w:r>
      <w:r w:rsidR="00FD65AB" w:rsidRPr="000D34FD">
        <w:rPr>
          <w:sz w:val="24"/>
          <w:szCs w:val="24"/>
        </w:rPr>
        <w:t>Pour un échantillon de taille 2</w:t>
      </w:r>
      <w:r w:rsidR="000D34FD">
        <w:rPr>
          <w:sz w:val="24"/>
          <w:szCs w:val="24"/>
        </w:rPr>
        <w:t xml:space="preserve">00 :     </w:t>
      </w:r>
      <w:r w:rsidR="00AC5653">
        <w:rPr>
          <w:sz w:val="24"/>
          <w:szCs w:val="24"/>
        </w:rPr>
        <w:t>calcul de</w:t>
      </w:r>
      <w:r w:rsidR="000D34FD">
        <w:rPr>
          <w:sz w:val="24"/>
          <w:szCs w:val="24"/>
        </w:rPr>
        <w:t xml:space="preserve"> </w:t>
      </w:r>
      <w:r w:rsidR="00FD65AB" w:rsidRPr="000D34FD">
        <w:rPr>
          <w:sz w:val="24"/>
          <w:szCs w:val="24"/>
        </w:rPr>
        <w:t xml:space="preserve"> </w:t>
      </w:r>
      <w:r w:rsidR="0023751C" w:rsidRPr="000D34FD">
        <w:rPr>
          <w:position w:val="-10"/>
          <w:sz w:val="24"/>
          <w:szCs w:val="24"/>
        </w:rPr>
        <w:object w:dxaOrig="580" w:dyaOrig="320">
          <v:shape id="_x0000_i1045" type="#_x0000_t75" style="width:29.25pt;height:15.75pt" o:ole="">
            <v:imagedata r:id="rId46" o:title=""/>
          </v:shape>
          <o:OLEObject Type="Embed" ProgID="Equation.DSMT4" ShapeID="_x0000_i1045" DrawAspect="Content" ObjectID="_1483811710" r:id="rId47"/>
        </w:object>
      </w:r>
    </w:p>
    <w:p w:rsidR="000D34FD" w:rsidRDefault="000D34FD" w:rsidP="00FD65AB">
      <w:pPr>
        <w:ind w:left="0"/>
        <w:rPr>
          <w:sz w:val="24"/>
          <w:szCs w:val="24"/>
        </w:rPr>
      </w:pPr>
    </w:p>
    <w:p w:rsidR="00FD65AB" w:rsidRDefault="00FD65AB" w:rsidP="00FD65AB">
      <w:pPr>
        <w:ind w:left="0"/>
        <w:rPr>
          <w:sz w:val="24"/>
          <w:szCs w:val="24"/>
        </w:rPr>
      </w:pPr>
      <w:r w:rsidRPr="000D34FD">
        <w:rPr>
          <w:sz w:val="24"/>
          <w:szCs w:val="24"/>
        </w:rPr>
        <w:t>Comparer avec le résultat obtenu dans la partie I.</w:t>
      </w:r>
    </w:p>
    <w:p w:rsidR="00AC5653" w:rsidRDefault="00AC5653" w:rsidP="00AC5653">
      <w:pPr>
        <w:ind w:left="0"/>
        <w:rPr>
          <w:sz w:val="24"/>
          <w:szCs w:val="24"/>
        </w:rPr>
      </w:pPr>
      <w:r>
        <w:rPr>
          <w:sz w:val="24"/>
          <w:szCs w:val="24"/>
        </w:rPr>
        <w:t xml:space="preserve">Quelle conclusion peut tirer le médecin </w:t>
      </w:r>
      <w:r w:rsidR="00D816D6">
        <w:rPr>
          <w:sz w:val="24"/>
          <w:szCs w:val="24"/>
        </w:rPr>
        <w:t xml:space="preserve">avec </w:t>
      </w:r>
      <w:r>
        <w:rPr>
          <w:sz w:val="24"/>
          <w:szCs w:val="24"/>
        </w:rPr>
        <w:t>cet intervalle ?</w:t>
      </w:r>
    </w:p>
    <w:p w:rsidR="000D34FD" w:rsidRDefault="000D34FD" w:rsidP="00FD65AB">
      <w:pPr>
        <w:ind w:left="0"/>
        <w:rPr>
          <w:sz w:val="24"/>
          <w:szCs w:val="24"/>
        </w:rPr>
      </w:pPr>
    </w:p>
    <w:p w:rsidR="00AC5653" w:rsidRPr="000D34FD" w:rsidRDefault="00AC5653" w:rsidP="00FD65AB">
      <w:pPr>
        <w:ind w:left="0"/>
        <w:rPr>
          <w:sz w:val="24"/>
          <w:szCs w:val="24"/>
        </w:rPr>
      </w:pPr>
    </w:p>
    <w:p w:rsidR="008C15AB" w:rsidRDefault="001C47DD" w:rsidP="00261139">
      <w:pPr>
        <w:ind w:left="0"/>
      </w:pPr>
      <w:r w:rsidRPr="000D34FD">
        <w:rPr>
          <w:sz w:val="24"/>
          <w:szCs w:val="24"/>
        </w:rPr>
        <w:t xml:space="preserve">c) </w:t>
      </w:r>
      <w:r w:rsidR="00FD65AB" w:rsidRPr="000D34FD">
        <w:rPr>
          <w:sz w:val="24"/>
          <w:szCs w:val="24"/>
        </w:rPr>
        <w:t>Quel est l’intérêt du calcul de ces intervalles par rapport à ceux obtenus</w:t>
      </w:r>
      <w:r w:rsidR="00FD65AB">
        <w:t xml:space="preserve"> dans la partie I ?</w:t>
      </w:r>
    </w:p>
    <w:sectPr w:rsidR="008C15AB" w:rsidSect="00EA58BD">
      <w:pgSz w:w="11906" w:h="16838" w:code="9"/>
      <w:pgMar w:top="720" w:right="849" w:bottom="72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39"/>
    <w:rsid w:val="00011461"/>
    <w:rsid w:val="0006611B"/>
    <w:rsid w:val="00071163"/>
    <w:rsid w:val="00071BC6"/>
    <w:rsid w:val="000A3FBA"/>
    <w:rsid w:val="000D34FD"/>
    <w:rsid w:val="000D60CA"/>
    <w:rsid w:val="001441F2"/>
    <w:rsid w:val="001745DE"/>
    <w:rsid w:val="001C47DD"/>
    <w:rsid w:val="001E2998"/>
    <w:rsid w:val="001E7E47"/>
    <w:rsid w:val="00200ECB"/>
    <w:rsid w:val="0023751C"/>
    <w:rsid w:val="00261139"/>
    <w:rsid w:val="002654F2"/>
    <w:rsid w:val="002C0932"/>
    <w:rsid w:val="002D406E"/>
    <w:rsid w:val="002F3A1B"/>
    <w:rsid w:val="00311F4A"/>
    <w:rsid w:val="00381D82"/>
    <w:rsid w:val="00381DEC"/>
    <w:rsid w:val="00390C2B"/>
    <w:rsid w:val="003D01EB"/>
    <w:rsid w:val="003D7FE1"/>
    <w:rsid w:val="003E4432"/>
    <w:rsid w:val="004628B4"/>
    <w:rsid w:val="00487B9B"/>
    <w:rsid w:val="004B2493"/>
    <w:rsid w:val="00526E67"/>
    <w:rsid w:val="005471B5"/>
    <w:rsid w:val="005D6C8E"/>
    <w:rsid w:val="005E278D"/>
    <w:rsid w:val="00635850"/>
    <w:rsid w:val="0064531F"/>
    <w:rsid w:val="00677DED"/>
    <w:rsid w:val="0068356B"/>
    <w:rsid w:val="00694D62"/>
    <w:rsid w:val="00705FB0"/>
    <w:rsid w:val="00730A72"/>
    <w:rsid w:val="00737683"/>
    <w:rsid w:val="00760A56"/>
    <w:rsid w:val="007D0EA0"/>
    <w:rsid w:val="00816E67"/>
    <w:rsid w:val="00832741"/>
    <w:rsid w:val="008C0688"/>
    <w:rsid w:val="008C15AB"/>
    <w:rsid w:val="008D2DDD"/>
    <w:rsid w:val="008D789F"/>
    <w:rsid w:val="008E490D"/>
    <w:rsid w:val="008F7B69"/>
    <w:rsid w:val="0090149B"/>
    <w:rsid w:val="00936AD8"/>
    <w:rsid w:val="0094429B"/>
    <w:rsid w:val="009A4FF7"/>
    <w:rsid w:val="009C797D"/>
    <w:rsid w:val="00A6762E"/>
    <w:rsid w:val="00A742FF"/>
    <w:rsid w:val="00A90C3D"/>
    <w:rsid w:val="00AA3228"/>
    <w:rsid w:val="00AA6A3C"/>
    <w:rsid w:val="00AC5653"/>
    <w:rsid w:val="00AE102B"/>
    <w:rsid w:val="00AE2912"/>
    <w:rsid w:val="00B668C4"/>
    <w:rsid w:val="00BB00D2"/>
    <w:rsid w:val="00BC7BBB"/>
    <w:rsid w:val="00C168EC"/>
    <w:rsid w:val="00C23AD5"/>
    <w:rsid w:val="00C366CC"/>
    <w:rsid w:val="00C8677C"/>
    <w:rsid w:val="00CB14DD"/>
    <w:rsid w:val="00CE27E7"/>
    <w:rsid w:val="00D409A8"/>
    <w:rsid w:val="00D72454"/>
    <w:rsid w:val="00D816D6"/>
    <w:rsid w:val="00DA56E1"/>
    <w:rsid w:val="00E06240"/>
    <w:rsid w:val="00E14803"/>
    <w:rsid w:val="00EA35D1"/>
    <w:rsid w:val="00EA58BD"/>
    <w:rsid w:val="00EA645A"/>
    <w:rsid w:val="00EE1A95"/>
    <w:rsid w:val="00F16208"/>
    <w:rsid w:val="00F1772D"/>
    <w:rsid w:val="00F22288"/>
    <w:rsid w:val="00F41555"/>
    <w:rsid w:val="00F6192D"/>
    <w:rsid w:val="00F85967"/>
    <w:rsid w:val="00FA0D50"/>
    <w:rsid w:val="00FB5B70"/>
    <w:rsid w:val="00FD65AB"/>
    <w:rsid w:val="00FE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360" w:lineRule="exact"/>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3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762E"/>
    <w:pPr>
      <w:spacing w:after="0"/>
    </w:pPr>
  </w:style>
  <w:style w:type="paragraph" w:styleId="Textedebulles">
    <w:name w:val="Balloon Text"/>
    <w:basedOn w:val="Normal"/>
    <w:link w:val="TextedebullesCar"/>
    <w:uiPriority w:val="99"/>
    <w:semiHidden/>
    <w:unhideWhenUsed/>
    <w:rsid w:val="00C8677C"/>
    <w:rPr>
      <w:rFonts w:ascii="Tahoma" w:hAnsi="Tahoma" w:cs="Tahoma"/>
      <w:sz w:val="16"/>
      <w:szCs w:val="16"/>
    </w:rPr>
  </w:style>
  <w:style w:type="character" w:customStyle="1" w:styleId="TextedebullesCar">
    <w:name w:val="Texte de bulles Car"/>
    <w:basedOn w:val="Policepardfaut"/>
    <w:link w:val="Textedebulles"/>
    <w:uiPriority w:val="99"/>
    <w:semiHidden/>
    <w:rsid w:val="00C8677C"/>
    <w:rPr>
      <w:rFonts w:ascii="Tahoma" w:hAnsi="Tahoma" w:cs="Tahoma"/>
      <w:sz w:val="16"/>
      <w:szCs w:val="16"/>
    </w:rPr>
  </w:style>
  <w:style w:type="paragraph" w:styleId="Titre">
    <w:name w:val="Title"/>
    <w:basedOn w:val="Normal"/>
    <w:next w:val="Normal"/>
    <w:link w:val="TitreCar"/>
    <w:uiPriority w:val="10"/>
    <w:qFormat/>
    <w:rsid w:val="008E49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490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E490D"/>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E490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360" w:lineRule="exact"/>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3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762E"/>
    <w:pPr>
      <w:spacing w:after="0"/>
    </w:pPr>
  </w:style>
  <w:style w:type="paragraph" w:styleId="Textedebulles">
    <w:name w:val="Balloon Text"/>
    <w:basedOn w:val="Normal"/>
    <w:link w:val="TextedebullesCar"/>
    <w:uiPriority w:val="99"/>
    <w:semiHidden/>
    <w:unhideWhenUsed/>
    <w:rsid w:val="00C8677C"/>
    <w:rPr>
      <w:rFonts w:ascii="Tahoma" w:hAnsi="Tahoma" w:cs="Tahoma"/>
      <w:sz w:val="16"/>
      <w:szCs w:val="16"/>
    </w:rPr>
  </w:style>
  <w:style w:type="character" w:customStyle="1" w:styleId="TextedebullesCar">
    <w:name w:val="Texte de bulles Car"/>
    <w:basedOn w:val="Policepardfaut"/>
    <w:link w:val="Textedebulles"/>
    <w:uiPriority w:val="99"/>
    <w:semiHidden/>
    <w:rsid w:val="00C8677C"/>
    <w:rPr>
      <w:rFonts w:ascii="Tahoma" w:hAnsi="Tahoma" w:cs="Tahoma"/>
      <w:sz w:val="16"/>
      <w:szCs w:val="16"/>
    </w:rPr>
  </w:style>
  <w:style w:type="paragraph" w:styleId="Titre">
    <w:name w:val="Title"/>
    <w:basedOn w:val="Normal"/>
    <w:next w:val="Normal"/>
    <w:link w:val="TitreCar"/>
    <w:uiPriority w:val="10"/>
    <w:qFormat/>
    <w:rsid w:val="008E49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490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E490D"/>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E49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3A7D-DDC5-413D-BD0D-B7CB6F83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naniroli</dc:creator>
  <cp:lastModifiedBy>Meyer</cp:lastModifiedBy>
  <cp:revision>9</cp:revision>
  <cp:lastPrinted>2013-05-11T08:07:00Z</cp:lastPrinted>
  <dcterms:created xsi:type="dcterms:W3CDTF">2015-01-25T17:59:00Z</dcterms:created>
  <dcterms:modified xsi:type="dcterms:W3CDTF">2015-01-26T20:08:00Z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