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28B" w:rsidRDefault="00394C34">
      <w:pPr>
        <w:pBdr>
          <w:top w:val="single" w:sz="4" w:space="0" w:color="auto"/>
          <w:left w:val="single" w:sz="4" w:space="0" w:color="auto"/>
          <w:bottom w:val="single" w:sz="4" w:space="0" w:color="auto"/>
          <w:right w:val="single" w:sz="4" w:space="0" w:color="auto"/>
        </w:pBdr>
        <w:jc w:val="center"/>
        <w:rPr>
          <w:rFonts w:ascii="Calibri Light" w:eastAsia="Malgun Gothic Semilight" w:hAnsi="Calibri Light" w:cs="Calibri Light"/>
          <w:b/>
          <w:bCs/>
          <w:sz w:val="24"/>
          <w:szCs w:val="32"/>
          <w:lang w:val="fr-FR"/>
        </w:rPr>
      </w:pPr>
      <w:r>
        <w:rPr>
          <w:rFonts w:ascii="Calibri Light" w:eastAsia="Malgun Gothic Semilight" w:hAnsi="Calibri Light" w:cs="Calibri Light"/>
          <w:b/>
          <w:bCs/>
          <w:sz w:val="24"/>
          <w:szCs w:val="32"/>
          <w:lang w:val="fr-FR"/>
        </w:rPr>
        <w:t>FORMATION PAF - Lettres-Histoire</w:t>
      </w:r>
    </w:p>
    <w:p w:rsidR="005A528B" w:rsidRDefault="00394C34">
      <w:pPr>
        <w:pBdr>
          <w:top w:val="single" w:sz="4" w:space="0" w:color="auto"/>
          <w:left w:val="single" w:sz="4" w:space="0" w:color="auto"/>
          <w:bottom w:val="single" w:sz="4" w:space="0" w:color="auto"/>
          <w:right w:val="single" w:sz="4" w:space="0" w:color="auto"/>
        </w:pBdr>
        <w:jc w:val="center"/>
        <w:rPr>
          <w:rFonts w:ascii="Calibri Light" w:eastAsia="Malgun Gothic Semilight" w:hAnsi="Calibri Light" w:cs="Calibri Light"/>
          <w:b/>
          <w:bCs/>
          <w:sz w:val="24"/>
          <w:szCs w:val="32"/>
          <w:lang w:val="fr-FR"/>
        </w:rPr>
      </w:pPr>
      <w:r>
        <w:rPr>
          <w:rFonts w:ascii="Calibri Light" w:eastAsia="Malgun Gothic Semilight" w:hAnsi="Calibri Light" w:cs="Calibri Light"/>
          <w:b/>
          <w:bCs/>
          <w:sz w:val="24"/>
          <w:szCs w:val="32"/>
          <w:lang w:val="fr-FR"/>
        </w:rPr>
        <w:t>La grande difficulté scolaire</w:t>
      </w:r>
    </w:p>
    <w:p w:rsidR="005A528B" w:rsidRDefault="00394C34">
      <w:pPr>
        <w:pBdr>
          <w:top w:val="single" w:sz="4" w:space="0" w:color="auto"/>
          <w:left w:val="single" w:sz="4" w:space="0" w:color="auto"/>
          <w:bottom w:val="single" w:sz="4" w:space="0" w:color="auto"/>
          <w:right w:val="single" w:sz="4" w:space="0" w:color="auto"/>
        </w:pBdr>
        <w:jc w:val="center"/>
        <w:rPr>
          <w:rFonts w:ascii="Calibri Light" w:eastAsia="Malgun Gothic Semilight" w:hAnsi="Calibri Light" w:cs="Calibri Light"/>
          <w:b/>
          <w:bCs/>
          <w:sz w:val="24"/>
          <w:szCs w:val="32"/>
          <w:lang w:val="fr-FR"/>
        </w:rPr>
      </w:pPr>
      <w:r>
        <w:rPr>
          <w:rFonts w:ascii="Calibri Light" w:eastAsia="Malgun Gothic Semilight" w:hAnsi="Calibri Light" w:cs="Calibri Light"/>
          <w:b/>
          <w:bCs/>
          <w:sz w:val="24"/>
          <w:szCs w:val="32"/>
          <w:lang w:val="fr-FR"/>
        </w:rPr>
        <w:t>Atelier: comment aider nos élèves les plus fragiles à améliorer leurs compétences de lecture?</w:t>
      </w:r>
    </w:p>
    <w:p w:rsidR="005A528B" w:rsidRDefault="00394C34">
      <w:pPr>
        <w:pBdr>
          <w:top w:val="single" w:sz="4" w:space="0" w:color="auto"/>
          <w:left w:val="single" w:sz="4" w:space="0" w:color="auto"/>
          <w:bottom w:val="single" w:sz="4" w:space="0" w:color="auto"/>
          <w:right w:val="single" w:sz="4" w:space="0" w:color="auto"/>
        </w:pBdr>
        <w:jc w:val="center"/>
        <w:rPr>
          <w:rFonts w:ascii="Calibri Light" w:eastAsia="Malgun Gothic Semilight" w:hAnsi="Calibri Light" w:cs="Calibri Light"/>
          <w:lang w:val="fr-FR"/>
        </w:rPr>
      </w:pPr>
      <w:r>
        <w:rPr>
          <w:rFonts w:ascii="Calibri Light" w:eastAsia="Malgun Gothic Semilight" w:hAnsi="Calibri Light" w:cs="Calibri Light"/>
          <w:lang w:val="fr-FR"/>
        </w:rPr>
        <w:t xml:space="preserve">9 mars 2017 - Anne-Marie </w:t>
      </w:r>
      <w:proofErr w:type="spellStart"/>
      <w:r>
        <w:rPr>
          <w:rFonts w:ascii="Calibri Light" w:eastAsia="Malgun Gothic Semilight" w:hAnsi="Calibri Light" w:cs="Calibri Light"/>
          <w:lang w:val="fr-FR"/>
        </w:rPr>
        <w:t>Rabcewicz</w:t>
      </w:r>
      <w:proofErr w:type="spellEnd"/>
    </w:p>
    <w:p w:rsidR="005A528B" w:rsidRDefault="00394C34">
      <w:pPr>
        <w:pBdr>
          <w:top w:val="single" w:sz="4" w:space="0" w:color="auto"/>
          <w:left w:val="single" w:sz="4" w:space="0" w:color="auto"/>
          <w:bottom w:val="single" w:sz="4" w:space="0" w:color="auto"/>
          <w:right w:val="single" w:sz="4" w:space="0" w:color="auto"/>
        </w:pBdr>
        <w:jc w:val="center"/>
        <w:rPr>
          <w:rFonts w:ascii="Calibri Light" w:eastAsia="Malgun Gothic Semilight" w:hAnsi="Calibri Light" w:cs="Calibri Light"/>
          <w:sz w:val="28"/>
          <w:szCs w:val="36"/>
          <w:lang w:val="fr-FR"/>
        </w:rPr>
      </w:pPr>
      <w:r>
        <w:rPr>
          <w:rFonts w:ascii="Calibri Light" w:eastAsia="Malgun Gothic Semilight" w:hAnsi="Calibri Light" w:cs="Calibri Light"/>
          <w:sz w:val="28"/>
          <w:szCs w:val="36"/>
          <w:lang w:val="fr-FR"/>
        </w:rPr>
        <w:t xml:space="preserve"> - LE CARNET DE BORD -</w:t>
      </w:r>
    </w:p>
    <w:p w:rsidR="005A528B" w:rsidRDefault="00394C34">
      <w:pPr>
        <w:rPr>
          <w:rFonts w:ascii="Calibri Light" w:eastAsia="Malgun Gothic Semilight" w:hAnsi="Calibri Light" w:cs="Calibri Light"/>
          <w:sz w:val="24"/>
          <w:szCs w:val="32"/>
          <w:lang w:val="fr-FR"/>
        </w:rPr>
      </w:pPr>
      <w:r>
        <w:rPr>
          <w:rFonts w:ascii="Calibri Light" w:eastAsia="Malgun Gothic Semilight" w:hAnsi="Calibri Light" w:cs="Calibri Light"/>
          <w:sz w:val="24"/>
          <w:szCs w:val="32"/>
          <w:lang w:val="fr-FR"/>
        </w:rPr>
        <w:t xml:space="preserve"> 1. Comprendre les difficultés de lecture</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0"/>
        <w:gridCol w:w="151"/>
        <w:gridCol w:w="5341"/>
      </w:tblGrid>
      <w:tr w:rsidR="005A528B">
        <w:tc>
          <w:tcPr>
            <w:tcW w:w="10682" w:type="dxa"/>
            <w:gridSpan w:val="3"/>
          </w:tcPr>
          <w:p w:rsidR="005A528B" w:rsidRDefault="00394C34">
            <w:pPr>
              <w:rPr>
                <w:rFonts w:ascii="Calibri Light" w:eastAsia="Malgun Gothic Semilight" w:hAnsi="Calibri Light" w:cs="Calibri Light"/>
                <w:sz w:val="22"/>
                <w:szCs w:val="28"/>
                <w:lang w:val="fr-FR"/>
              </w:rPr>
            </w:pPr>
            <w:r>
              <w:rPr>
                <w:rFonts w:ascii="Calibri Light" w:eastAsia="Malgun Gothic Semilight" w:hAnsi="Calibri Light" w:cs="Calibri Light"/>
                <w:sz w:val="22"/>
                <w:szCs w:val="28"/>
                <w:lang w:val="fr-FR"/>
              </w:rPr>
              <w:t xml:space="preserve">Jocelyne </w:t>
            </w:r>
            <w:proofErr w:type="spellStart"/>
            <w:r>
              <w:rPr>
                <w:rFonts w:ascii="Calibri Light" w:eastAsia="Malgun Gothic Semilight" w:hAnsi="Calibri Light" w:cs="Calibri Light"/>
                <w:sz w:val="22"/>
                <w:szCs w:val="28"/>
                <w:lang w:val="fr-FR"/>
              </w:rPr>
              <w:t>Giasson</w:t>
            </w:r>
            <w:proofErr w:type="spellEnd"/>
            <w:r>
              <w:rPr>
                <w:rFonts w:ascii="Calibri Light" w:eastAsia="Malgun Gothic Semilight" w:hAnsi="Calibri Light" w:cs="Calibri Light"/>
                <w:sz w:val="22"/>
                <w:szCs w:val="28"/>
                <w:lang w:val="fr-FR"/>
              </w:rPr>
              <w:t xml:space="preserve">, </w:t>
            </w:r>
            <w:r>
              <w:rPr>
                <w:rFonts w:ascii="Calibri Light" w:eastAsia="Malgun Gothic Semilight" w:hAnsi="Calibri Light" w:cs="Calibri Light"/>
                <w:i/>
                <w:iCs/>
                <w:sz w:val="22"/>
                <w:szCs w:val="28"/>
                <w:lang w:val="fr-FR"/>
              </w:rPr>
              <w:t xml:space="preserve">La compréhension en lecture, </w:t>
            </w:r>
            <w:r>
              <w:rPr>
                <w:rFonts w:ascii="Calibri Light" w:eastAsia="Malgun Gothic Semilight" w:hAnsi="Calibri Light" w:cs="Calibri Light"/>
                <w:sz w:val="22"/>
                <w:szCs w:val="28"/>
                <w:lang w:val="fr-FR"/>
              </w:rPr>
              <w:t>De Boeck, 1991</w:t>
            </w:r>
          </w:p>
        </w:tc>
      </w:tr>
      <w:tr w:rsidR="005A528B">
        <w:tc>
          <w:tcPr>
            <w:tcW w:w="5190" w:type="dxa"/>
          </w:tcPr>
          <w:p w:rsidR="005A528B" w:rsidRDefault="00394C34">
            <w:pPr>
              <w:rPr>
                <w:rFonts w:ascii="Calibri Light" w:eastAsia="Malgun Gothic Semilight" w:hAnsi="Calibri Light" w:cs="Calibri Light"/>
                <w:sz w:val="32"/>
                <w:szCs w:val="40"/>
                <w:lang w:val="fr-FR"/>
              </w:rPr>
            </w:pPr>
            <w:r>
              <w:rPr>
                <w:noProof/>
                <w:lang w:val="fr-FR" w:eastAsia="fr-FR"/>
              </w:rPr>
              <w:drawing>
                <wp:inline distT="0" distB="0" distL="114300" distR="114300">
                  <wp:extent cx="2864485" cy="1902460"/>
                  <wp:effectExtent l="0" t="0" r="12065" b="254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a:xfrm>
                            <a:off x="0" y="0"/>
                            <a:ext cx="2864485" cy="1902460"/>
                          </a:xfrm>
                          <a:prstGeom prst="rect">
                            <a:avLst/>
                          </a:prstGeom>
                          <a:noFill/>
                          <a:ln w="9525">
                            <a:noFill/>
                          </a:ln>
                        </pic:spPr>
                      </pic:pic>
                    </a:graphicData>
                  </a:graphic>
                </wp:inline>
              </w:drawing>
            </w:r>
          </w:p>
        </w:tc>
        <w:tc>
          <w:tcPr>
            <w:tcW w:w="5492" w:type="dxa"/>
            <w:gridSpan w:val="2"/>
          </w:tcPr>
          <w:p w:rsidR="005A528B" w:rsidRDefault="00394C34">
            <w:pPr>
              <w:rPr>
                <w:rFonts w:ascii="Calibri Light" w:eastAsia="Malgun Gothic Semilight" w:hAnsi="Calibri Light" w:cs="Calibri Light"/>
                <w:sz w:val="22"/>
                <w:szCs w:val="22"/>
                <w:lang w:val="fr-FR"/>
              </w:rPr>
            </w:pPr>
            <w:r>
              <w:rPr>
                <w:rFonts w:ascii="Calibri Light" w:eastAsia="Malgun Gothic Semilight" w:hAnsi="Calibri Light" w:cs="Calibri Light"/>
                <w:sz w:val="22"/>
                <w:szCs w:val="22"/>
                <w:lang w:val="fr-FR"/>
              </w:rPr>
              <w:t>Il faut l'interaction de plusieurs habiletés - une habileté apprise de façon isolée ne contribuera pas automatiquement à l'activité réelle de compréhension - avant on pensait que le sens était dans le texte et que le lecteur devait le « pêcher » ; aujourd'hui on pense que le lecteur crée le sens en se servant du texte, de ses connaissances, de ses intentions de lecteur.</w:t>
            </w:r>
          </w:p>
        </w:tc>
      </w:tr>
      <w:tr w:rsidR="005A528B">
        <w:tc>
          <w:tcPr>
            <w:tcW w:w="10682" w:type="dxa"/>
            <w:gridSpan w:val="3"/>
          </w:tcPr>
          <w:p w:rsidR="005A528B" w:rsidRDefault="00394C34">
            <w:pPr>
              <w:rPr>
                <w:rFonts w:ascii="Calibri Light" w:eastAsia="Malgun Gothic Semilight" w:hAnsi="Calibri Light" w:cs="Calibri Light"/>
                <w:sz w:val="32"/>
                <w:szCs w:val="40"/>
                <w:lang w:val="fr-FR"/>
              </w:rPr>
            </w:pPr>
            <w:r>
              <w:rPr>
                <w:noProof/>
                <w:lang w:val="fr-FR" w:eastAsia="fr-FR"/>
              </w:rPr>
              <w:drawing>
                <wp:inline distT="0" distB="0" distL="114300" distR="114300">
                  <wp:extent cx="4329430" cy="2752725"/>
                  <wp:effectExtent l="0" t="0" r="13970" b="9525"/>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a:xfrm>
                            <a:off x="0" y="0"/>
                            <a:ext cx="4329430" cy="2752725"/>
                          </a:xfrm>
                          <a:prstGeom prst="rect">
                            <a:avLst/>
                          </a:prstGeom>
                          <a:noFill/>
                          <a:ln w="9525">
                            <a:noFill/>
                          </a:ln>
                        </pic:spPr>
                      </pic:pic>
                    </a:graphicData>
                  </a:graphic>
                </wp:inline>
              </w:drawing>
            </w:r>
          </w:p>
        </w:tc>
      </w:tr>
      <w:tr w:rsidR="005A528B">
        <w:tc>
          <w:tcPr>
            <w:tcW w:w="5341" w:type="dxa"/>
            <w:gridSpan w:val="2"/>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LE TEXTE:</w:t>
            </w:r>
          </w:p>
          <w:p w:rsidR="005A528B" w:rsidRDefault="00394C34">
            <w:pPr>
              <w:numPr>
                <w:ilvl w:val="0"/>
                <w:numId w:val="1"/>
              </w:numPr>
              <w:rPr>
                <w:rFonts w:ascii="Calibri Light" w:hAnsi="Calibri Light" w:cs="Calibri Light"/>
                <w:sz w:val="22"/>
                <w:szCs w:val="22"/>
              </w:rPr>
            </w:pPr>
            <w:r>
              <w:rPr>
                <w:rFonts w:ascii="Calibri Light" w:hAnsi="Calibri Light" w:cs="Calibri Light"/>
                <w:sz w:val="22"/>
                <w:szCs w:val="22"/>
              </w:rPr>
              <w:t>LES INTENTIONS</w:t>
            </w:r>
          </w:p>
          <w:p w:rsidR="005A528B" w:rsidRDefault="00394C34">
            <w:pPr>
              <w:rPr>
                <w:rFonts w:ascii="Calibri Light" w:hAnsi="Calibri Light" w:cs="Calibri Light"/>
                <w:sz w:val="22"/>
                <w:szCs w:val="22"/>
              </w:rPr>
            </w:pPr>
            <w:proofErr w:type="spellStart"/>
            <w:r>
              <w:rPr>
                <w:rFonts w:ascii="Calibri Light" w:hAnsi="Calibri Light" w:cs="Calibri Light"/>
                <w:sz w:val="22"/>
                <w:szCs w:val="22"/>
              </w:rPr>
              <w:t>agir</w:t>
            </w:r>
            <w:proofErr w:type="spellEnd"/>
            <w:r>
              <w:rPr>
                <w:rFonts w:ascii="Calibri Light" w:hAnsi="Calibri Light" w:cs="Calibri Light"/>
                <w:sz w:val="22"/>
                <w:szCs w:val="22"/>
              </w:rPr>
              <w:t xml:space="preserve"> </w:t>
            </w:r>
            <w:proofErr w:type="spellStart"/>
            <w:r>
              <w:rPr>
                <w:rFonts w:ascii="Calibri Light" w:hAnsi="Calibri Light" w:cs="Calibri Light"/>
                <w:sz w:val="22"/>
                <w:szCs w:val="22"/>
              </w:rPr>
              <w:t>sur</w:t>
            </w:r>
            <w:proofErr w:type="spellEnd"/>
            <w:r>
              <w:rPr>
                <w:rFonts w:ascii="Calibri Light" w:hAnsi="Calibri Light" w:cs="Calibri Light"/>
                <w:sz w:val="22"/>
                <w:szCs w:val="22"/>
              </w:rPr>
              <w:t xml:space="preserve"> les </w:t>
            </w:r>
            <w:proofErr w:type="spellStart"/>
            <w:r>
              <w:rPr>
                <w:rFonts w:ascii="Calibri Light" w:hAnsi="Calibri Light" w:cs="Calibri Light"/>
                <w:sz w:val="22"/>
                <w:szCs w:val="22"/>
              </w:rPr>
              <w:t>connaissances</w:t>
            </w:r>
            <w:proofErr w:type="spellEnd"/>
          </w:p>
          <w:p w:rsidR="005A528B" w:rsidRDefault="00394C34">
            <w:pPr>
              <w:rPr>
                <w:rFonts w:ascii="Calibri Light" w:hAnsi="Calibri Light" w:cs="Calibri Light"/>
                <w:sz w:val="22"/>
                <w:szCs w:val="22"/>
              </w:rPr>
            </w:pPr>
            <w:proofErr w:type="spellStart"/>
            <w:r>
              <w:rPr>
                <w:rFonts w:ascii="Calibri Light" w:hAnsi="Calibri Light" w:cs="Calibri Light"/>
                <w:sz w:val="22"/>
                <w:szCs w:val="22"/>
              </w:rPr>
              <w:t>agir</w:t>
            </w:r>
            <w:proofErr w:type="spellEnd"/>
            <w:r>
              <w:rPr>
                <w:rFonts w:ascii="Calibri Light" w:hAnsi="Calibri Light" w:cs="Calibri Light"/>
                <w:sz w:val="22"/>
                <w:szCs w:val="22"/>
              </w:rPr>
              <w:t xml:space="preserve"> </w:t>
            </w:r>
            <w:proofErr w:type="spellStart"/>
            <w:r>
              <w:rPr>
                <w:rFonts w:ascii="Calibri Light" w:hAnsi="Calibri Light" w:cs="Calibri Light"/>
                <w:sz w:val="22"/>
                <w:szCs w:val="22"/>
              </w:rPr>
              <w:t>sur</w:t>
            </w:r>
            <w:proofErr w:type="spellEnd"/>
            <w:r>
              <w:rPr>
                <w:rFonts w:ascii="Calibri Light" w:hAnsi="Calibri Light" w:cs="Calibri Light"/>
                <w:sz w:val="22"/>
                <w:szCs w:val="22"/>
              </w:rPr>
              <w:t xml:space="preserve"> les </w:t>
            </w:r>
            <w:proofErr w:type="spellStart"/>
            <w:r>
              <w:rPr>
                <w:rFonts w:ascii="Calibri Light" w:hAnsi="Calibri Light" w:cs="Calibri Light"/>
                <w:sz w:val="22"/>
                <w:szCs w:val="22"/>
              </w:rPr>
              <w:t>émotions</w:t>
            </w:r>
            <w:proofErr w:type="spellEnd"/>
          </w:p>
          <w:p w:rsidR="005A528B" w:rsidRDefault="00394C34">
            <w:pPr>
              <w:rPr>
                <w:rFonts w:ascii="Calibri Light" w:hAnsi="Calibri Light" w:cs="Calibri Light"/>
                <w:sz w:val="22"/>
                <w:szCs w:val="22"/>
              </w:rPr>
            </w:pPr>
            <w:proofErr w:type="spellStart"/>
            <w:r>
              <w:rPr>
                <w:rFonts w:ascii="Calibri Light" w:hAnsi="Calibri Light" w:cs="Calibri Light"/>
                <w:sz w:val="22"/>
                <w:szCs w:val="22"/>
              </w:rPr>
              <w:t>agir</w:t>
            </w:r>
            <w:proofErr w:type="spellEnd"/>
            <w:r>
              <w:rPr>
                <w:rFonts w:ascii="Calibri Light" w:hAnsi="Calibri Light" w:cs="Calibri Light"/>
                <w:sz w:val="22"/>
                <w:szCs w:val="22"/>
              </w:rPr>
              <w:t xml:space="preserve"> </w:t>
            </w:r>
            <w:proofErr w:type="spellStart"/>
            <w:r>
              <w:rPr>
                <w:rFonts w:ascii="Calibri Light" w:hAnsi="Calibri Light" w:cs="Calibri Light"/>
                <w:sz w:val="22"/>
                <w:szCs w:val="22"/>
              </w:rPr>
              <w:t>sur</w:t>
            </w:r>
            <w:proofErr w:type="spellEnd"/>
            <w:r>
              <w:rPr>
                <w:rFonts w:ascii="Calibri Light" w:hAnsi="Calibri Light" w:cs="Calibri Light"/>
                <w:sz w:val="22"/>
                <w:szCs w:val="22"/>
              </w:rPr>
              <w:t xml:space="preserve"> le </w:t>
            </w:r>
            <w:proofErr w:type="spellStart"/>
            <w:r>
              <w:rPr>
                <w:rFonts w:ascii="Calibri Light" w:hAnsi="Calibri Light" w:cs="Calibri Light"/>
                <w:sz w:val="22"/>
                <w:szCs w:val="22"/>
              </w:rPr>
              <w:t>comportement</w:t>
            </w:r>
            <w:proofErr w:type="spellEnd"/>
          </w:p>
          <w:p w:rsidR="005A528B" w:rsidRDefault="00394C34">
            <w:pPr>
              <w:numPr>
                <w:ilvl w:val="0"/>
                <w:numId w:val="1"/>
              </w:numPr>
              <w:rPr>
                <w:rFonts w:ascii="Calibri Light" w:hAnsi="Calibri Light" w:cs="Calibri Light"/>
                <w:sz w:val="22"/>
                <w:szCs w:val="22"/>
              </w:rPr>
            </w:pPr>
            <w:r>
              <w:rPr>
                <w:rFonts w:ascii="Calibri Light" w:hAnsi="Calibri Light" w:cs="Calibri Light"/>
                <w:sz w:val="22"/>
                <w:szCs w:val="22"/>
              </w:rPr>
              <w:lastRenderedPageBreak/>
              <w:t>LES FORMES</w:t>
            </w:r>
          </w:p>
        </w:tc>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lastRenderedPageBreak/>
              <w:t>LE CONTEXTE</w:t>
            </w:r>
          </w:p>
          <w:p w:rsidR="005A528B" w:rsidRDefault="00394C34">
            <w:pPr>
              <w:numPr>
                <w:ilvl w:val="0"/>
                <w:numId w:val="1"/>
              </w:numPr>
              <w:rPr>
                <w:rFonts w:ascii="Calibri Light" w:hAnsi="Calibri Light" w:cs="Calibri Light"/>
                <w:sz w:val="22"/>
                <w:szCs w:val="22"/>
              </w:rPr>
            </w:pPr>
            <w:proofErr w:type="spellStart"/>
            <w:r>
              <w:rPr>
                <w:rFonts w:ascii="Calibri Light" w:hAnsi="Calibri Light" w:cs="Calibri Light"/>
                <w:sz w:val="22"/>
                <w:szCs w:val="22"/>
              </w:rPr>
              <w:t>psychologique</w:t>
            </w:r>
            <w:proofErr w:type="spellEnd"/>
            <w:r>
              <w:rPr>
                <w:rFonts w:ascii="Calibri Light" w:hAnsi="Calibri Light" w:cs="Calibri Light"/>
                <w:sz w:val="22"/>
                <w:szCs w:val="22"/>
              </w:rPr>
              <w:t xml:space="preserve">: </w:t>
            </w:r>
            <w:proofErr w:type="spellStart"/>
            <w:r>
              <w:rPr>
                <w:rFonts w:ascii="Calibri Light" w:hAnsi="Calibri Light" w:cs="Calibri Light"/>
                <w:sz w:val="22"/>
                <w:szCs w:val="22"/>
              </w:rPr>
              <w:t>intérêt</w:t>
            </w:r>
            <w:proofErr w:type="spellEnd"/>
            <w:r>
              <w:rPr>
                <w:rFonts w:ascii="Calibri Light" w:hAnsi="Calibri Light" w:cs="Calibri Light"/>
                <w:sz w:val="22"/>
                <w:szCs w:val="22"/>
                <w:lang w:val="fr-FR"/>
              </w:rPr>
              <w:t xml:space="preserve">, </w:t>
            </w:r>
            <w:r>
              <w:rPr>
                <w:rFonts w:ascii="Calibri Light" w:hAnsi="Calibri Light" w:cs="Calibri Light"/>
                <w:sz w:val="22"/>
                <w:szCs w:val="22"/>
              </w:rPr>
              <w:t>motivation</w:t>
            </w:r>
            <w:r>
              <w:rPr>
                <w:rFonts w:ascii="Calibri Light" w:hAnsi="Calibri Light" w:cs="Calibri Light"/>
                <w:sz w:val="22"/>
                <w:szCs w:val="22"/>
                <w:lang w:val="fr-FR"/>
              </w:rPr>
              <w:t>,</w:t>
            </w:r>
            <w:r>
              <w:rPr>
                <w:rFonts w:ascii="Calibri Light" w:hAnsi="Calibri Light" w:cs="Calibri Light"/>
                <w:sz w:val="22"/>
                <w:szCs w:val="22"/>
              </w:rPr>
              <w:t>intention</w:t>
            </w:r>
          </w:p>
          <w:p w:rsidR="005A528B" w:rsidRDefault="00394C34">
            <w:pPr>
              <w:numPr>
                <w:ilvl w:val="0"/>
                <w:numId w:val="1"/>
              </w:numPr>
              <w:rPr>
                <w:rFonts w:ascii="Calibri Light" w:hAnsi="Calibri Light" w:cs="Calibri Light"/>
                <w:sz w:val="22"/>
                <w:szCs w:val="22"/>
              </w:rPr>
            </w:pPr>
            <w:r>
              <w:rPr>
                <w:rFonts w:ascii="Calibri Light" w:hAnsi="Calibri Light" w:cs="Calibri Light"/>
                <w:sz w:val="22"/>
                <w:szCs w:val="22"/>
              </w:rPr>
              <w:t xml:space="preserve">social: interactions dans le </w:t>
            </w:r>
            <w:proofErr w:type="spellStart"/>
            <w:r>
              <w:rPr>
                <w:rFonts w:ascii="Calibri Light" w:hAnsi="Calibri Light" w:cs="Calibri Light"/>
                <w:sz w:val="22"/>
                <w:szCs w:val="22"/>
              </w:rPr>
              <w:t>groupe</w:t>
            </w:r>
            <w:proofErr w:type="spellEnd"/>
          </w:p>
          <w:p w:rsidR="005A528B" w:rsidRDefault="00394C34">
            <w:pPr>
              <w:numPr>
                <w:ilvl w:val="0"/>
                <w:numId w:val="1"/>
              </w:numPr>
              <w:rPr>
                <w:rFonts w:ascii="Calibri Light" w:hAnsi="Calibri Light" w:cs="Calibri Light"/>
                <w:sz w:val="22"/>
                <w:szCs w:val="22"/>
              </w:rPr>
            </w:pPr>
            <w:r>
              <w:rPr>
                <w:rFonts w:ascii="Calibri Light" w:hAnsi="Calibri Light" w:cs="Calibri Light"/>
                <w:sz w:val="22"/>
                <w:szCs w:val="22"/>
                <w:lang w:val="fr-FR"/>
              </w:rPr>
              <w:t>m</w:t>
            </w:r>
            <w:proofErr w:type="spellStart"/>
            <w:r>
              <w:rPr>
                <w:rFonts w:ascii="Calibri Light" w:hAnsi="Calibri Light" w:cs="Calibri Light"/>
                <w:sz w:val="22"/>
                <w:szCs w:val="22"/>
              </w:rPr>
              <w:t>atériel</w:t>
            </w:r>
            <w:proofErr w:type="spellEnd"/>
            <w:r>
              <w:rPr>
                <w:rFonts w:ascii="Calibri Light" w:hAnsi="Calibri Light" w:cs="Calibri Light"/>
                <w:sz w:val="22"/>
                <w:szCs w:val="22"/>
                <w:lang w:val="fr-FR"/>
              </w:rPr>
              <w:t>: niveau sonore...</w:t>
            </w:r>
          </w:p>
          <w:p w:rsidR="005A528B" w:rsidRDefault="005A528B">
            <w:pPr>
              <w:rPr>
                <w:rFonts w:ascii="Calibri Light" w:hAnsi="Calibri Light" w:cs="Calibri Light"/>
                <w:sz w:val="22"/>
                <w:szCs w:val="22"/>
                <w:lang w:val="fr-FR"/>
              </w:rPr>
            </w:pPr>
          </w:p>
        </w:tc>
      </w:tr>
      <w:tr w:rsidR="005A528B">
        <w:tc>
          <w:tcPr>
            <w:tcW w:w="10682" w:type="dxa"/>
            <w:gridSpan w:val="3"/>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lastRenderedPageBreak/>
              <w:t xml:space="preserve">Sylvie </w:t>
            </w:r>
            <w:proofErr w:type="spellStart"/>
            <w:r>
              <w:rPr>
                <w:rFonts w:ascii="Calibri Light" w:hAnsi="Calibri Light" w:cs="Calibri Light"/>
                <w:sz w:val="22"/>
                <w:szCs w:val="22"/>
                <w:lang w:val="fr-FR"/>
              </w:rPr>
              <w:t>Cèbe</w:t>
            </w:r>
            <w:proofErr w:type="spellEnd"/>
            <w:r>
              <w:rPr>
                <w:rFonts w:ascii="Calibri Light" w:hAnsi="Calibri Light" w:cs="Calibri Light"/>
                <w:sz w:val="22"/>
                <w:szCs w:val="22"/>
                <w:lang w:val="fr-FR"/>
              </w:rPr>
              <w:t xml:space="preserve">, Roland </w:t>
            </w:r>
            <w:proofErr w:type="spellStart"/>
            <w:r>
              <w:rPr>
                <w:rFonts w:ascii="Calibri Light" w:hAnsi="Calibri Light" w:cs="Calibri Light"/>
                <w:sz w:val="22"/>
                <w:szCs w:val="22"/>
                <w:lang w:val="fr-FR"/>
              </w:rPr>
              <w:t>Goigoux</w:t>
            </w:r>
            <w:proofErr w:type="spellEnd"/>
            <w:r>
              <w:rPr>
                <w:rFonts w:ascii="Calibri Light" w:hAnsi="Calibri Light" w:cs="Calibri Light"/>
                <w:sz w:val="22"/>
                <w:szCs w:val="22"/>
                <w:lang w:val="fr-FR"/>
              </w:rPr>
              <w:t>, Maïté Perez-</w:t>
            </w:r>
            <w:proofErr w:type="spellStart"/>
            <w:r>
              <w:rPr>
                <w:rFonts w:ascii="Calibri Light" w:hAnsi="Calibri Light" w:cs="Calibri Light"/>
                <w:sz w:val="22"/>
                <w:szCs w:val="22"/>
                <w:lang w:val="fr-FR"/>
              </w:rPr>
              <w:t>Bacqué</w:t>
            </w:r>
            <w:proofErr w:type="spellEnd"/>
            <w:r>
              <w:rPr>
                <w:rFonts w:ascii="Calibri Light" w:hAnsi="Calibri Light" w:cs="Calibri Light"/>
                <w:sz w:val="22"/>
                <w:szCs w:val="22"/>
                <w:lang w:val="fr-FR"/>
              </w:rPr>
              <w:t xml:space="preserve">, Charlotte </w:t>
            </w:r>
            <w:proofErr w:type="spellStart"/>
            <w:r>
              <w:rPr>
                <w:rFonts w:ascii="Calibri Light" w:hAnsi="Calibri Light" w:cs="Calibri Light"/>
                <w:sz w:val="22"/>
                <w:szCs w:val="22"/>
                <w:lang w:val="fr-FR"/>
              </w:rPr>
              <w:t>Raguideau</w:t>
            </w:r>
            <w:proofErr w:type="spellEnd"/>
            <w:r>
              <w:rPr>
                <w:rFonts w:ascii="Calibri Light" w:hAnsi="Calibri Light" w:cs="Calibri Light"/>
                <w:sz w:val="22"/>
                <w:szCs w:val="22"/>
                <w:lang w:val="fr-FR"/>
              </w:rPr>
              <w:t xml:space="preserve">, </w:t>
            </w:r>
            <w:proofErr w:type="spellStart"/>
            <w:r>
              <w:rPr>
                <w:rFonts w:ascii="Calibri Light" w:hAnsi="Calibri Light" w:cs="Calibri Light"/>
                <w:i/>
                <w:iCs/>
                <w:sz w:val="22"/>
                <w:szCs w:val="22"/>
                <w:lang w:val="fr-FR"/>
              </w:rPr>
              <w:t>Lector</w:t>
            </w:r>
            <w:proofErr w:type="spellEnd"/>
            <w:r>
              <w:rPr>
                <w:rFonts w:ascii="Calibri Light" w:hAnsi="Calibri Light" w:cs="Calibri Light"/>
                <w:i/>
                <w:iCs/>
                <w:sz w:val="22"/>
                <w:szCs w:val="22"/>
                <w:lang w:val="fr-FR"/>
              </w:rPr>
              <w:t xml:space="preserve"> &amp; </w:t>
            </w:r>
            <w:proofErr w:type="spellStart"/>
            <w:r>
              <w:rPr>
                <w:rFonts w:ascii="Calibri Light" w:hAnsi="Calibri Light" w:cs="Calibri Light"/>
                <w:i/>
                <w:iCs/>
                <w:sz w:val="22"/>
                <w:szCs w:val="22"/>
                <w:lang w:val="fr-FR"/>
              </w:rPr>
              <w:t>Lectrix</w:t>
            </w:r>
            <w:proofErr w:type="spellEnd"/>
            <w:r>
              <w:rPr>
                <w:rFonts w:ascii="Calibri Light" w:hAnsi="Calibri Light" w:cs="Calibri Light"/>
                <w:i/>
                <w:iCs/>
                <w:sz w:val="22"/>
                <w:szCs w:val="22"/>
                <w:lang w:val="fr-FR"/>
              </w:rPr>
              <w:t>, apprendre à comprendre les textes</w:t>
            </w:r>
            <w:r>
              <w:rPr>
                <w:rFonts w:ascii="Calibri Light" w:hAnsi="Calibri Light" w:cs="Calibri Light"/>
                <w:sz w:val="22"/>
                <w:szCs w:val="22"/>
                <w:lang w:val="fr-FR"/>
              </w:rPr>
              <w:t>, éditions Retz, 2012</w:t>
            </w:r>
          </w:p>
        </w:tc>
      </w:tr>
      <w:tr w:rsidR="005A528B">
        <w:tc>
          <w:tcPr>
            <w:tcW w:w="5341" w:type="dxa"/>
            <w:gridSpan w:val="2"/>
          </w:tcPr>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peu de connaissances</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 xml:space="preserve">des difficultés à assurer la cohérence du texte </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 xml:space="preserve">difficulté à produire des inférences </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difficulté à combler les «blancs»</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peu de représentations mentales</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la forme plutôt que le fond</w:t>
            </w:r>
          </w:p>
        </w:tc>
        <w:tc>
          <w:tcPr>
            <w:tcW w:w="5341" w:type="dxa"/>
          </w:tcPr>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pas ou peu d'auto contrôle de la compréhension</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déficit de stratégies</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pratiques pédagogiques renforçant les fragilités</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tâche implicite</w:t>
            </w:r>
          </w:p>
          <w:p w:rsidR="005A528B" w:rsidRDefault="00394C34">
            <w:pPr>
              <w:numPr>
                <w:ilvl w:val="0"/>
                <w:numId w:val="1"/>
              </w:numPr>
              <w:rPr>
                <w:rFonts w:ascii="Calibri Light" w:hAnsi="Calibri Light" w:cs="Calibri Light"/>
                <w:sz w:val="22"/>
                <w:szCs w:val="22"/>
                <w:lang w:val="fr-FR"/>
              </w:rPr>
            </w:pPr>
            <w:r>
              <w:rPr>
                <w:rFonts w:ascii="Calibri Light" w:hAnsi="Calibri Light" w:cs="Calibri Light"/>
                <w:sz w:val="22"/>
                <w:szCs w:val="22"/>
                <w:lang w:val="fr-FR"/>
              </w:rPr>
              <w:t>limites de l'aide en ligne</w:t>
            </w:r>
          </w:p>
          <w:p w:rsidR="005A528B" w:rsidRDefault="005A528B">
            <w:pPr>
              <w:rPr>
                <w:rFonts w:ascii="Calibri Light" w:hAnsi="Calibri Light" w:cs="Calibri Light"/>
                <w:sz w:val="22"/>
                <w:szCs w:val="22"/>
                <w:lang w:val="fr-FR"/>
              </w:rPr>
            </w:pPr>
          </w:p>
        </w:tc>
      </w:tr>
    </w:tbl>
    <w:p w:rsidR="005A528B" w:rsidRDefault="00394C34">
      <w:pPr>
        <w:rPr>
          <w:rFonts w:ascii="Calibri Light" w:eastAsia="Malgun Gothic Semilight" w:hAnsi="Calibri Light" w:cs="Calibri Light"/>
          <w:sz w:val="32"/>
          <w:szCs w:val="40"/>
          <w:lang w:val="fr-FR"/>
        </w:rPr>
      </w:pPr>
      <w:r>
        <w:rPr>
          <w:rFonts w:ascii="Calibri Light" w:eastAsia="Malgun Gothic Semilight" w:hAnsi="Calibri Light" w:cs="Calibri Light"/>
          <w:sz w:val="32"/>
          <w:szCs w:val="40"/>
          <w:lang w:val="fr-FR"/>
        </w:rPr>
        <w:t>2. Remettre en question...le questionnaire de lecture</w:t>
      </w:r>
    </w:p>
    <w:p w:rsidR="005A528B" w:rsidRDefault="00394C34">
      <w:pPr>
        <w:pBdr>
          <w:top w:val="single" w:sz="4" w:space="0" w:color="auto"/>
          <w:left w:val="single" w:sz="4" w:space="0" w:color="auto"/>
          <w:bottom w:val="single" w:sz="4" w:space="0" w:color="auto"/>
          <w:right w:val="single" w:sz="4" w:space="0" w:color="auto"/>
        </w:pBdr>
        <w:rPr>
          <w:lang w:val="fr-FR"/>
        </w:rPr>
      </w:pPr>
      <w:r>
        <w:rPr>
          <w:lang w:val="fr-FR"/>
        </w:rPr>
        <w:t>--&gt; Comment un lecteur fragile va percevoir cette présentation?</w:t>
      </w:r>
    </w:p>
    <w:p w:rsidR="005A528B" w:rsidRDefault="00394C34">
      <w:pPr>
        <w:pBdr>
          <w:top w:val="single" w:sz="4" w:space="0" w:color="auto"/>
          <w:left w:val="single" w:sz="4" w:space="0" w:color="auto"/>
          <w:bottom w:val="single" w:sz="4" w:space="0" w:color="auto"/>
          <w:right w:val="single" w:sz="4" w:space="0" w:color="auto"/>
        </w:pBdr>
        <w:rPr>
          <w:lang w:val="fr-FR"/>
        </w:rPr>
      </w:pPr>
      <w:r>
        <w:rPr>
          <w:lang w:val="fr-FR"/>
        </w:rPr>
        <w:t>--&gt; Quelles questions sont porteuses de la construction du sens?</w:t>
      </w:r>
    </w:p>
    <w:p w:rsidR="005A528B" w:rsidRDefault="00394C34">
      <w:pPr>
        <w:pBdr>
          <w:top w:val="single" w:sz="4" w:space="0" w:color="auto"/>
          <w:left w:val="single" w:sz="4" w:space="0" w:color="auto"/>
          <w:bottom w:val="single" w:sz="4" w:space="0" w:color="auto"/>
          <w:right w:val="single" w:sz="4" w:space="0" w:color="auto"/>
        </w:pBdr>
        <w:rPr>
          <w:lang w:val="fr-FR"/>
        </w:rPr>
      </w:pPr>
      <w:r>
        <w:rPr>
          <w:lang w:val="fr-FR"/>
        </w:rPr>
        <w:t>--&gt; Quelles questions vérifient surtout des connaissances?</w:t>
      </w:r>
    </w:p>
    <w:p w:rsidR="005A528B" w:rsidRDefault="00394C34">
      <w:pPr>
        <w:pBdr>
          <w:top w:val="single" w:sz="4" w:space="0" w:color="auto"/>
          <w:left w:val="single" w:sz="4" w:space="0" w:color="auto"/>
          <w:bottom w:val="single" w:sz="4" w:space="0" w:color="auto"/>
          <w:right w:val="single" w:sz="4" w:space="0" w:color="auto"/>
        </w:pBdr>
        <w:rPr>
          <w:lang w:val="fr-FR"/>
        </w:rPr>
      </w:pPr>
      <w:r>
        <w:rPr>
          <w:lang w:val="fr-FR"/>
        </w:rPr>
        <w:t>--&gt; Comment ce questionnaire va obliger le lecteur-élève à suivre la lecture du lecteur-professeur?</w:t>
      </w:r>
    </w:p>
    <w:p w:rsidR="005A528B" w:rsidRDefault="00394C34">
      <w:pPr>
        <w:pBdr>
          <w:top w:val="single" w:sz="4" w:space="0" w:color="auto"/>
          <w:left w:val="single" w:sz="4" w:space="0" w:color="auto"/>
          <w:bottom w:val="single" w:sz="4" w:space="0" w:color="auto"/>
          <w:right w:val="single" w:sz="4" w:space="0" w:color="auto"/>
        </w:pBdr>
        <w:rPr>
          <w:lang w:val="fr-FR"/>
        </w:rPr>
      </w:pPr>
      <w:r>
        <w:rPr>
          <w:lang w:val="fr-FR"/>
        </w:rPr>
        <w:t>--&gt; Comparer avec les questions d’examen BEP ou BAC PRO</w:t>
      </w:r>
    </w:p>
    <w:p w:rsidR="005A528B" w:rsidRDefault="00394C34">
      <w:r>
        <w:t>QUESTIONS (15 points)</w:t>
      </w:r>
      <w:r>
        <w:rPr>
          <w:lang w:val="fr-FR"/>
        </w:rPr>
        <w:t xml:space="preserve"> </w:t>
      </w:r>
      <w:proofErr w:type="spellStart"/>
      <w:r>
        <w:t>Toutes</w:t>
      </w:r>
      <w:proofErr w:type="spellEnd"/>
      <w:r>
        <w:t xml:space="preserve"> </w:t>
      </w:r>
      <w:proofErr w:type="spellStart"/>
      <w:r>
        <w:t>vos</w:t>
      </w:r>
      <w:proofErr w:type="spellEnd"/>
      <w:r>
        <w:t xml:space="preserve"> </w:t>
      </w:r>
      <w:proofErr w:type="spellStart"/>
      <w:r>
        <w:t>réponses</w:t>
      </w:r>
      <w:proofErr w:type="spellEnd"/>
      <w:r>
        <w:t xml:space="preserve"> </w:t>
      </w:r>
      <w:proofErr w:type="spellStart"/>
      <w:r>
        <w:t>devront</w:t>
      </w:r>
      <w:proofErr w:type="spellEnd"/>
      <w:r>
        <w:t xml:space="preserve"> </w:t>
      </w:r>
      <w:proofErr w:type="spellStart"/>
      <w:r>
        <w:t>être</w:t>
      </w:r>
      <w:proofErr w:type="spellEnd"/>
      <w:r>
        <w:t xml:space="preserve"> </w:t>
      </w:r>
      <w:proofErr w:type="spellStart"/>
      <w:r>
        <w:t>rédigées</w:t>
      </w:r>
      <w:proofErr w:type="spellEnd"/>
      <w:r>
        <w:t>.</w:t>
      </w:r>
    </w:p>
    <w:p w:rsidR="005A528B" w:rsidRDefault="00394C34">
      <w:pPr>
        <w:rPr>
          <w:b/>
          <w:bCs/>
        </w:rPr>
      </w:pPr>
      <w:r>
        <w:rPr>
          <w:b/>
          <w:bCs/>
        </w:rPr>
        <w:t xml:space="preserve">I - Le portrait de </w:t>
      </w:r>
      <w:proofErr w:type="spellStart"/>
      <w:r>
        <w:rPr>
          <w:b/>
          <w:bCs/>
        </w:rPr>
        <w:t>l'estrassier</w:t>
      </w:r>
      <w:proofErr w:type="spellEnd"/>
      <w:r>
        <w:rPr>
          <w:b/>
          <w:bCs/>
          <w:lang w:val="fr-FR"/>
        </w:rPr>
        <w:t xml:space="preserve"> </w:t>
      </w:r>
      <w:r>
        <w:rPr>
          <w:b/>
          <w:bCs/>
        </w:rPr>
        <w:t>(6 points)</w:t>
      </w:r>
    </w:p>
    <w:p w:rsidR="005A528B" w:rsidRDefault="00394C34">
      <w:r>
        <w:t xml:space="preserve">1. </w:t>
      </w:r>
      <w:proofErr w:type="spellStart"/>
      <w:r>
        <w:t>Lignes</w:t>
      </w:r>
      <w:proofErr w:type="spellEnd"/>
      <w:r>
        <w:t xml:space="preserve"> 1 à </w:t>
      </w:r>
      <w:proofErr w:type="gramStart"/>
      <w:r>
        <w:t>11 :</w:t>
      </w:r>
      <w:proofErr w:type="gramEnd"/>
    </w:p>
    <w:p w:rsidR="005A528B" w:rsidRDefault="00394C34">
      <w:proofErr w:type="gramStart"/>
      <w:r>
        <w:t xml:space="preserve">a. </w:t>
      </w:r>
      <w:proofErr w:type="spellStart"/>
      <w:r>
        <w:t>Lignes</w:t>
      </w:r>
      <w:proofErr w:type="spellEnd"/>
      <w:proofErr w:type="gramEnd"/>
      <w:r>
        <w:t xml:space="preserve"> 1 à 5 : </w:t>
      </w:r>
      <w:proofErr w:type="spellStart"/>
      <w:r>
        <w:t>Relevez</w:t>
      </w:r>
      <w:proofErr w:type="spellEnd"/>
      <w:r>
        <w:t xml:space="preserve"> au </w:t>
      </w:r>
      <w:proofErr w:type="spellStart"/>
      <w:r>
        <w:t>moins</w:t>
      </w:r>
      <w:proofErr w:type="spellEnd"/>
      <w:r>
        <w:t xml:space="preserve"> </w:t>
      </w:r>
      <w:proofErr w:type="spellStart"/>
      <w:r>
        <w:t>deux</w:t>
      </w:r>
      <w:proofErr w:type="spellEnd"/>
      <w:r>
        <w:t xml:space="preserve"> </w:t>
      </w:r>
      <w:proofErr w:type="spellStart"/>
      <w:r>
        <w:t>éléments</w:t>
      </w:r>
      <w:proofErr w:type="spellEnd"/>
      <w:r>
        <w:t xml:space="preserve"> qui </w:t>
      </w:r>
      <w:proofErr w:type="spellStart"/>
      <w:r>
        <w:t>caractérisent</w:t>
      </w:r>
      <w:proofErr w:type="spellEnd"/>
      <w:r>
        <w:t xml:space="preserve"> la vie </w:t>
      </w:r>
      <w:proofErr w:type="spellStart"/>
      <w:r>
        <w:t>d'Ali</w:t>
      </w:r>
      <w:proofErr w:type="spellEnd"/>
      <w:r>
        <w:t>. (1 point)</w:t>
      </w:r>
    </w:p>
    <w:p w:rsidR="005A528B" w:rsidRDefault="00394C34">
      <w:r>
        <w:t xml:space="preserve">b. </w:t>
      </w:r>
      <w:proofErr w:type="spellStart"/>
      <w:r>
        <w:t>Quelle</w:t>
      </w:r>
      <w:proofErr w:type="spellEnd"/>
      <w:r>
        <w:t xml:space="preserve"> </w:t>
      </w:r>
      <w:proofErr w:type="spellStart"/>
      <w:r>
        <w:t>activité</w:t>
      </w:r>
      <w:proofErr w:type="spellEnd"/>
      <w:r>
        <w:t xml:space="preserve"> </w:t>
      </w:r>
      <w:proofErr w:type="spellStart"/>
      <w:r>
        <w:t>exerce</w:t>
      </w:r>
      <w:proofErr w:type="spellEnd"/>
      <w:r>
        <w:t>-t-</w:t>
      </w:r>
      <w:proofErr w:type="spellStart"/>
      <w:proofErr w:type="gramStart"/>
      <w:r>
        <w:t>il</w:t>
      </w:r>
      <w:proofErr w:type="spellEnd"/>
      <w:r>
        <w:t> ?</w:t>
      </w:r>
      <w:proofErr w:type="gramEnd"/>
      <w:r>
        <w:t xml:space="preserve"> </w:t>
      </w:r>
      <w:proofErr w:type="spellStart"/>
      <w:r>
        <w:t>Justifiez</w:t>
      </w:r>
      <w:proofErr w:type="spellEnd"/>
      <w:r>
        <w:t xml:space="preserve"> </w:t>
      </w:r>
      <w:proofErr w:type="spellStart"/>
      <w:r>
        <w:t>votre</w:t>
      </w:r>
      <w:proofErr w:type="spellEnd"/>
      <w:r>
        <w:t xml:space="preserve"> </w:t>
      </w:r>
      <w:proofErr w:type="spellStart"/>
      <w:r>
        <w:t>réponse</w:t>
      </w:r>
      <w:proofErr w:type="spellEnd"/>
      <w:r>
        <w:t xml:space="preserve"> en </w:t>
      </w:r>
      <w:proofErr w:type="spellStart"/>
      <w:r>
        <w:t>vous</w:t>
      </w:r>
      <w:proofErr w:type="spellEnd"/>
      <w:r>
        <w:t xml:space="preserve"> </w:t>
      </w:r>
      <w:proofErr w:type="spellStart"/>
      <w:r>
        <w:t>appuyant</w:t>
      </w:r>
      <w:proofErr w:type="spellEnd"/>
      <w:r>
        <w:t xml:space="preserve"> </w:t>
      </w:r>
      <w:proofErr w:type="spellStart"/>
      <w:r>
        <w:t>précisément</w:t>
      </w:r>
      <w:proofErr w:type="spellEnd"/>
      <w:r>
        <w:t xml:space="preserve"> </w:t>
      </w:r>
      <w:proofErr w:type="spellStart"/>
      <w:r>
        <w:t>sur</w:t>
      </w:r>
      <w:proofErr w:type="spellEnd"/>
      <w:r>
        <w:t xml:space="preserve"> le </w:t>
      </w:r>
      <w:proofErr w:type="spellStart"/>
      <w:r>
        <w:t>texte</w:t>
      </w:r>
      <w:proofErr w:type="spellEnd"/>
      <w:r>
        <w:t>. (1 point)</w:t>
      </w:r>
    </w:p>
    <w:p w:rsidR="005A528B" w:rsidRDefault="00394C34">
      <w:r>
        <w:t xml:space="preserve">2. </w:t>
      </w:r>
      <w:proofErr w:type="spellStart"/>
      <w:r>
        <w:t>Lignes</w:t>
      </w:r>
      <w:proofErr w:type="spellEnd"/>
      <w:r>
        <w:t xml:space="preserve"> 2-</w:t>
      </w:r>
      <w:proofErr w:type="gramStart"/>
      <w:r>
        <w:t>3 :</w:t>
      </w:r>
      <w:proofErr w:type="gramEnd"/>
      <w:r>
        <w:rPr>
          <w:lang w:val="fr-FR"/>
        </w:rPr>
        <w:t xml:space="preserve"> </w:t>
      </w:r>
      <w:r>
        <w:t>"</w:t>
      </w:r>
      <w:proofErr w:type="spellStart"/>
      <w:r>
        <w:t>C'était</w:t>
      </w:r>
      <w:proofErr w:type="spellEnd"/>
      <w:r>
        <w:t xml:space="preserve"> un </w:t>
      </w:r>
      <w:proofErr w:type="spellStart"/>
      <w:r>
        <w:t>homme</w:t>
      </w:r>
      <w:proofErr w:type="spellEnd"/>
      <w:r>
        <w:t xml:space="preserve"> non pas </w:t>
      </w:r>
      <w:proofErr w:type="spellStart"/>
      <w:r>
        <w:t>très</w:t>
      </w:r>
      <w:proofErr w:type="spellEnd"/>
      <w:r>
        <w:t xml:space="preserve"> </w:t>
      </w:r>
      <w:proofErr w:type="spellStart"/>
      <w:r>
        <w:t>âgé</w:t>
      </w:r>
      <w:proofErr w:type="spellEnd"/>
      <w:r>
        <w:t xml:space="preserve">, </w:t>
      </w:r>
      <w:proofErr w:type="spellStart"/>
      <w:r>
        <w:t>mais</w:t>
      </w:r>
      <w:proofErr w:type="spellEnd"/>
      <w:r>
        <w:t xml:space="preserve"> </w:t>
      </w:r>
      <w:proofErr w:type="spellStart"/>
      <w:r>
        <w:t>usé</w:t>
      </w:r>
      <w:proofErr w:type="spellEnd"/>
      <w:r>
        <w:t xml:space="preserve"> par la vie, pour </w:t>
      </w:r>
      <w:proofErr w:type="spellStart"/>
      <w:r>
        <w:t>avoir</w:t>
      </w:r>
      <w:proofErr w:type="spellEnd"/>
      <w:r>
        <w:t xml:space="preserve"> </w:t>
      </w:r>
      <w:proofErr w:type="spellStart"/>
      <w:r>
        <w:t>dormi</w:t>
      </w:r>
      <w:proofErr w:type="spellEnd"/>
      <w:r>
        <w:t xml:space="preserve"> </w:t>
      </w:r>
      <w:proofErr w:type="spellStart"/>
      <w:r>
        <w:t>dehors</w:t>
      </w:r>
      <w:proofErr w:type="spellEnd"/>
      <w:r>
        <w:t xml:space="preserve"> et </w:t>
      </w:r>
      <w:proofErr w:type="spellStart"/>
      <w:r>
        <w:t>avoir</w:t>
      </w:r>
      <w:proofErr w:type="spellEnd"/>
      <w:r>
        <w:t xml:space="preserve"> </w:t>
      </w:r>
      <w:proofErr w:type="spellStart"/>
      <w:r>
        <w:t>bu</w:t>
      </w:r>
      <w:proofErr w:type="spellEnd"/>
      <w:r>
        <w:t xml:space="preserve"> trop de vin."</w:t>
      </w:r>
    </w:p>
    <w:p w:rsidR="005A528B" w:rsidRDefault="00394C34">
      <w:r>
        <w:t xml:space="preserve">a. </w:t>
      </w:r>
      <w:proofErr w:type="spellStart"/>
      <w:r>
        <w:t>Quel</w:t>
      </w:r>
      <w:proofErr w:type="spellEnd"/>
      <w:r>
        <w:t xml:space="preserve"> rapport </w:t>
      </w:r>
      <w:proofErr w:type="spellStart"/>
      <w:r>
        <w:t>logique</w:t>
      </w:r>
      <w:proofErr w:type="spellEnd"/>
      <w:r>
        <w:t xml:space="preserve"> </w:t>
      </w:r>
      <w:proofErr w:type="spellStart"/>
      <w:r>
        <w:t>exprime</w:t>
      </w:r>
      <w:proofErr w:type="spellEnd"/>
      <w:r>
        <w:t xml:space="preserve"> le </w:t>
      </w:r>
      <w:proofErr w:type="spellStart"/>
      <w:r>
        <w:t>groupe</w:t>
      </w:r>
      <w:proofErr w:type="spellEnd"/>
      <w:r>
        <w:t xml:space="preserve"> en </w:t>
      </w:r>
      <w:proofErr w:type="spellStart"/>
      <w:proofErr w:type="gramStart"/>
      <w:r>
        <w:t>italique</w:t>
      </w:r>
      <w:proofErr w:type="spellEnd"/>
      <w:r>
        <w:t> ?</w:t>
      </w:r>
      <w:proofErr w:type="gramEnd"/>
      <w:r>
        <w:t xml:space="preserve"> (0</w:t>
      </w:r>
      <w:proofErr w:type="gramStart"/>
      <w:r>
        <w:t>,5</w:t>
      </w:r>
      <w:proofErr w:type="gramEnd"/>
      <w:r>
        <w:t xml:space="preserve"> point) </w:t>
      </w:r>
    </w:p>
    <w:p w:rsidR="005A528B" w:rsidRDefault="00394C34">
      <w:r>
        <w:t xml:space="preserve">b. </w:t>
      </w:r>
      <w:proofErr w:type="spellStart"/>
      <w:r>
        <w:t>Remplacez</w:t>
      </w:r>
      <w:proofErr w:type="spellEnd"/>
      <w:r>
        <w:t xml:space="preserve"> </w:t>
      </w:r>
      <w:proofErr w:type="spellStart"/>
      <w:proofErr w:type="gramStart"/>
      <w:r>
        <w:t>ce</w:t>
      </w:r>
      <w:proofErr w:type="spellEnd"/>
      <w:proofErr w:type="gramEnd"/>
      <w:r>
        <w:t xml:space="preserve"> </w:t>
      </w:r>
      <w:proofErr w:type="spellStart"/>
      <w:r>
        <w:t>groupe</w:t>
      </w:r>
      <w:proofErr w:type="spellEnd"/>
      <w:r>
        <w:t xml:space="preserve"> par </w:t>
      </w:r>
      <w:proofErr w:type="spellStart"/>
      <w:r>
        <w:t>une</w:t>
      </w:r>
      <w:proofErr w:type="spellEnd"/>
      <w:r>
        <w:t xml:space="preserve"> proposition </w:t>
      </w:r>
      <w:proofErr w:type="spellStart"/>
      <w:r>
        <w:t>subordonnée</w:t>
      </w:r>
      <w:proofErr w:type="spellEnd"/>
      <w:r>
        <w:t xml:space="preserve"> </w:t>
      </w:r>
      <w:proofErr w:type="spellStart"/>
      <w:r>
        <w:t>exprimant</w:t>
      </w:r>
      <w:proofErr w:type="spellEnd"/>
      <w:r>
        <w:t xml:space="preserve"> le </w:t>
      </w:r>
      <w:proofErr w:type="spellStart"/>
      <w:r>
        <w:t>même</w:t>
      </w:r>
      <w:proofErr w:type="spellEnd"/>
      <w:r>
        <w:t xml:space="preserve"> rapport </w:t>
      </w:r>
      <w:proofErr w:type="spellStart"/>
      <w:r>
        <w:t>logique</w:t>
      </w:r>
      <w:proofErr w:type="spellEnd"/>
      <w:r>
        <w:t>. (0</w:t>
      </w:r>
      <w:proofErr w:type="gramStart"/>
      <w:r>
        <w:t>,5</w:t>
      </w:r>
      <w:proofErr w:type="gramEnd"/>
      <w:r>
        <w:t xml:space="preserve"> point)</w:t>
      </w:r>
    </w:p>
    <w:p w:rsidR="005A528B" w:rsidRDefault="00394C34">
      <w:r>
        <w:t xml:space="preserve">3. </w:t>
      </w:r>
      <w:proofErr w:type="spellStart"/>
      <w:r>
        <w:t>Lignes</w:t>
      </w:r>
      <w:proofErr w:type="spellEnd"/>
      <w:r>
        <w:t xml:space="preserve"> 23-</w:t>
      </w:r>
      <w:proofErr w:type="gramStart"/>
      <w:r>
        <w:t>24 :</w:t>
      </w:r>
      <w:proofErr w:type="gramEnd"/>
      <w:r>
        <w:rPr>
          <w:lang w:val="fr-FR"/>
        </w:rPr>
        <w:t xml:space="preserve"> </w:t>
      </w:r>
      <w:r>
        <w:t xml:space="preserve">"Tout à coup </w:t>
      </w:r>
      <w:proofErr w:type="spellStart"/>
      <w:r>
        <w:t>il</w:t>
      </w:r>
      <w:proofErr w:type="spellEnd"/>
      <w:r>
        <w:t xml:space="preserve"> se </w:t>
      </w:r>
      <w:proofErr w:type="spellStart"/>
      <w:r>
        <w:t>souvint</w:t>
      </w:r>
      <w:proofErr w:type="spellEnd"/>
      <w:r>
        <w:t xml:space="preserve"> </w:t>
      </w:r>
      <w:proofErr w:type="spellStart"/>
      <w:r>
        <w:t>qu'il</w:t>
      </w:r>
      <w:proofErr w:type="spellEnd"/>
      <w:r>
        <w:t xml:space="preserve"> </w:t>
      </w:r>
      <w:proofErr w:type="spellStart"/>
      <w:r>
        <w:t>avait</w:t>
      </w:r>
      <w:proofErr w:type="spellEnd"/>
      <w:r>
        <w:t xml:space="preserve"> </w:t>
      </w:r>
      <w:proofErr w:type="spellStart"/>
      <w:r>
        <w:t>été</w:t>
      </w:r>
      <w:proofErr w:type="spellEnd"/>
      <w:r>
        <w:t xml:space="preserve"> </w:t>
      </w:r>
      <w:proofErr w:type="spellStart"/>
      <w:r>
        <w:t>soldat</w:t>
      </w:r>
      <w:proofErr w:type="spellEnd"/>
      <w:r>
        <w:t xml:space="preserve">, autrefois, dans </w:t>
      </w:r>
      <w:proofErr w:type="spellStart"/>
      <w:r>
        <w:t>sa</w:t>
      </w:r>
      <w:proofErr w:type="spellEnd"/>
      <w:r>
        <w:t xml:space="preserve"> </w:t>
      </w:r>
      <w:proofErr w:type="spellStart"/>
      <w:r>
        <w:t>jeunesse</w:t>
      </w:r>
      <w:proofErr w:type="spellEnd"/>
      <w:r>
        <w:t xml:space="preserve">, et </w:t>
      </w:r>
      <w:proofErr w:type="spellStart"/>
      <w:r>
        <w:t>qu'il</w:t>
      </w:r>
      <w:proofErr w:type="spellEnd"/>
      <w:r>
        <w:t xml:space="preserve"> </w:t>
      </w:r>
      <w:proofErr w:type="spellStart"/>
      <w:r>
        <w:t>était</w:t>
      </w:r>
      <w:proofErr w:type="spellEnd"/>
      <w:r>
        <w:t xml:space="preserve"> </w:t>
      </w:r>
      <w:proofErr w:type="spellStart"/>
      <w:r>
        <w:t>monté</w:t>
      </w:r>
      <w:proofErr w:type="spellEnd"/>
      <w:r>
        <w:t xml:space="preserve"> à </w:t>
      </w:r>
      <w:proofErr w:type="spellStart"/>
      <w:r>
        <w:t>l'assaut</w:t>
      </w:r>
      <w:proofErr w:type="spellEnd"/>
      <w:r>
        <w:t xml:space="preserve"> au milieu du bruit des </w:t>
      </w:r>
      <w:proofErr w:type="spellStart"/>
      <w:r>
        <w:t>balles</w:t>
      </w:r>
      <w:proofErr w:type="spellEnd"/>
      <w:r>
        <w:t xml:space="preserve">." </w:t>
      </w:r>
    </w:p>
    <w:p w:rsidR="005A528B" w:rsidRDefault="00394C34">
      <w:r>
        <w:t xml:space="preserve">a. </w:t>
      </w:r>
      <w:proofErr w:type="spellStart"/>
      <w:r>
        <w:t>Quel</w:t>
      </w:r>
      <w:proofErr w:type="spellEnd"/>
      <w:r>
        <w:t xml:space="preserve"> </w:t>
      </w:r>
      <w:proofErr w:type="spellStart"/>
      <w:r>
        <w:t>est</w:t>
      </w:r>
      <w:proofErr w:type="spellEnd"/>
      <w:r>
        <w:t xml:space="preserve"> le champ lexical dominant dans </w:t>
      </w:r>
      <w:proofErr w:type="spellStart"/>
      <w:r>
        <w:t>cette</w:t>
      </w:r>
      <w:proofErr w:type="spellEnd"/>
      <w:r>
        <w:t xml:space="preserve"> </w:t>
      </w:r>
      <w:proofErr w:type="gramStart"/>
      <w:r>
        <w:t>phrase ?</w:t>
      </w:r>
      <w:proofErr w:type="gramEnd"/>
      <w:r>
        <w:t xml:space="preserve"> </w:t>
      </w:r>
      <w:proofErr w:type="spellStart"/>
      <w:r>
        <w:t>Justifiez</w:t>
      </w:r>
      <w:proofErr w:type="spellEnd"/>
      <w:r>
        <w:t xml:space="preserve"> </w:t>
      </w:r>
      <w:proofErr w:type="spellStart"/>
      <w:r>
        <w:t>votre</w:t>
      </w:r>
      <w:proofErr w:type="spellEnd"/>
      <w:r>
        <w:t xml:space="preserve"> </w:t>
      </w:r>
      <w:proofErr w:type="spellStart"/>
      <w:r>
        <w:t>réponse</w:t>
      </w:r>
      <w:proofErr w:type="spellEnd"/>
      <w:r>
        <w:t>. (1 point)</w:t>
      </w:r>
    </w:p>
    <w:p w:rsidR="005A528B" w:rsidRDefault="00394C34">
      <w:r>
        <w:t xml:space="preserve">b. </w:t>
      </w:r>
      <w:proofErr w:type="spellStart"/>
      <w:r>
        <w:t>Qu'apprend</w:t>
      </w:r>
      <w:proofErr w:type="spellEnd"/>
      <w:r>
        <w:t xml:space="preserve">-on de nouveau </w:t>
      </w:r>
      <w:proofErr w:type="spellStart"/>
      <w:r>
        <w:t>sur</w:t>
      </w:r>
      <w:proofErr w:type="spellEnd"/>
      <w:r>
        <w:t xml:space="preserve"> la </w:t>
      </w:r>
      <w:proofErr w:type="spellStart"/>
      <w:r>
        <w:t>personnalité</w:t>
      </w:r>
      <w:proofErr w:type="spellEnd"/>
      <w:r>
        <w:t xml:space="preserve"> </w:t>
      </w:r>
      <w:proofErr w:type="spellStart"/>
      <w:proofErr w:type="gramStart"/>
      <w:r>
        <w:t>d'Ali</w:t>
      </w:r>
      <w:proofErr w:type="spellEnd"/>
      <w:r>
        <w:t xml:space="preserve"> ?</w:t>
      </w:r>
      <w:proofErr w:type="gramEnd"/>
      <w:r>
        <w:t xml:space="preserve"> (0</w:t>
      </w:r>
      <w:proofErr w:type="gramStart"/>
      <w:r>
        <w:t>,5</w:t>
      </w:r>
      <w:proofErr w:type="gramEnd"/>
      <w:r>
        <w:t xml:space="preserve"> point)</w:t>
      </w:r>
    </w:p>
    <w:p w:rsidR="005A528B" w:rsidRDefault="00394C34">
      <w:r>
        <w:t xml:space="preserve">4. </w:t>
      </w:r>
      <w:proofErr w:type="spellStart"/>
      <w:r>
        <w:t>Ligne</w:t>
      </w:r>
      <w:proofErr w:type="spellEnd"/>
      <w:r>
        <w:t xml:space="preserve"> </w:t>
      </w:r>
      <w:proofErr w:type="gramStart"/>
      <w:r>
        <w:t>38 :</w:t>
      </w:r>
      <w:proofErr w:type="gramEnd"/>
      <w:r>
        <w:rPr>
          <w:lang w:val="fr-FR"/>
        </w:rPr>
        <w:t xml:space="preserve"> </w:t>
      </w:r>
      <w:r>
        <w:t xml:space="preserve">"avec </w:t>
      </w:r>
      <w:proofErr w:type="spellStart"/>
      <w:r>
        <w:t>d'infinies</w:t>
      </w:r>
      <w:proofErr w:type="spellEnd"/>
      <w:r>
        <w:t xml:space="preserve"> </w:t>
      </w:r>
      <w:proofErr w:type="spellStart"/>
      <w:r>
        <w:t>précautions</w:t>
      </w:r>
      <w:proofErr w:type="spellEnd"/>
      <w:r>
        <w:t xml:space="preserve">" </w:t>
      </w:r>
    </w:p>
    <w:p w:rsidR="005A528B" w:rsidRDefault="00394C34">
      <w:r>
        <w:lastRenderedPageBreak/>
        <w:t xml:space="preserve">a. </w:t>
      </w:r>
      <w:proofErr w:type="spellStart"/>
      <w:r>
        <w:t>Donnez</w:t>
      </w:r>
      <w:proofErr w:type="spellEnd"/>
      <w:r>
        <w:t xml:space="preserve"> la </w:t>
      </w:r>
      <w:proofErr w:type="spellStart"/>
      <w:r>
        <w:t>fonction</w:t>
      </w:r>
      <w:proofErr w:type="spellEnd"/>
      <w:r>
        <w:t xml:space="preserve"> </w:t>
      </w:r>
      <w:proofErr w:type="spellStart"/>
      <w:r>
        <w:t>grammaticale</w:t>
      </w:r>
      <w:proofErr w:type="spellEnd"/>
      <w:r>
        <w:t xml:space="preserve"> de </w:t>
      </w:r>
      <w:proofErr w:type="spellStart"/>
      <w:r>
        <w:t>cette</w:t>
      </w:r>
      <w:proofErr w:type="spellEnd"/>
      <w:r>
        <w:t xml:space="preserve"> expression. (0</w:t>
      </w:r>
      <w:proofErr w:type="gramStart"/>
      <w:r>
        <w:t>,5</w:t>
      </w:r>
      <w:proofErr w:type="gramEnd"/>
      <w:r>
        <w:t xml:space="preserve"> point)</w:t>
      </w:r>
    </w:p>
    <w:p w:rsidR="005A528B" w:rsidRDefault="00394C34">
      <w:r>
        <w:t xml:space="preserve">b. </w:t>
      </w:r>
      <w:proofErr w:type="spellStart"/>
      <w:r>
        <w:t>Indiquez</w:t>
      </w:r>
      <w:proofErr w:type="spellEnd"/>
      <w:r>
        <w:t xml:space="preserve"> </w:t>
      </w:r>
      <w:proofErr w:type="spellStart"/>
      <w:r>
        <w:t>quel</w:t>
      </w:r>
      <w:proofErr w:type="spellEnd"/>
      <w:r>
        <w:t xml:space="preserve"> trait de </w:t>
      </w:r>
      <w:proofErr w:type="spellStart"/>
      <w:r>
        <w:t>caractère</w:t>
      </w:r>
      <w:proofErr w:type="spellEnd"/>
      <w:r>
        <w:t xml:space="preserve"> </w:t>
      </w:r>
      <w:proofErr w:type="spellStart"/>
      <w:r>
        <w:t>d'Ali</w:t>
      </w:r>
      <w:proofErr w:type="spellEnd"/>
      <w:r>
        <w:t xml:space="preserve"> </w:t>
      </w:r>
      <w:proofErr w:type="spellStart"/>
      <w:proofErr w:type="gramStart"/>
      <w:r>
        <w:t>est</w:t>
      </w:r>
      <w:proofErr w:type="spellEnd"/>
      <w:proofErr w:type="gramEnd"/>
      <w:r>
        <w:t xml:space="preserve"> </w:t>
      </w:r>
      <w:proofErr w:type="spellStart"/>
      <w:r>
        <w:t>ainsi</w:t>
      </w:r>
      <w:proofErr w:type="spellEnd"/>
      <w:r>
        <w:t xml:space="preserve"> </w:t>
      </w:r>
      <w:proofErr w:type="spellStart"/>
      <w:r>
        <w:t>mis</w:t>
      </w:r>
      <w:proofErr w:type="spellEnd"/>
      <w:r>
        <w:t xml:space="preserve"> en </w:t>
      </w:r>
      <w:proofErr w:type="spellStart"/>
      <w:r>
        <w:t>valeur</w:t>
      </w:r>
      <w:proofErr w:type="spellEnd"/>
      <w:r>
        <w:t>. (0</w:t>
      </w:r>
      <w:proofErr w:type="gramStart"/>
      <w:r>
        <w:t>,5</w:t>
      </w:r>
      <w:proofErr w:type="gramEnd"/>
      <w:r>
        <w:t xml:space="preserve"> point)</w:t>
      </w:r>
    </w:p>
    <w:p w:rsidR="005A528B" w:rsidRDefault="00394C34">
      <w:r>
        <w:t xml:space="preserve">c. </w:t>
      </w:r>
      <w:proofErr w:type="spellStart"/>
      <w:r>
        <w:t>Relevez</w:t>
      </w:r>
      <w:proofErr w:type="spellEnd"/>
      <w:r>
        <w:t xml:space="preserve"> dans la suite du </w:t>
      </w:r>
      <w:proofErr w:type="spellStart"/>
      <w:r>
        <w:t>texte</w:t>
      </w:r>
      <w:proofErr w:type="spellEnd"/>
      <w:r>
        <w:t xml:space="preserve"> </w:t>
      </w:r>
      <w:proofErr w:type="gramStart"/>
      <w:r>
        <w:t>un</w:t>
      </w:r>
      <w:proofErr w:type="gramEnd"/>
      <w:r>
        <w:t xml:space="preserve"> </w:t>
      </w:r>
      <w:proofErr w:type="spellStart"/>
      <w:r>
        <w:t>indice</w:t>
      </w:r>
      <w:proofErr w:type="spellEnd"/>
      <w:r>
        <w:t xml:space="preserve"> qui </w:t>
      </w:r>
      <w:proofErr w:type="spellStart"/>
      <w:r>
        <w:t>conforte</w:t>
      </w:r>
      <w:proofErr w:type="spellEnd"/>
      <w:r>
        <w:t xml:space="preserve"> </w:t>
      </w:r>
      <w:proofErr w:type="spellStart"/>
      <w:r>
        <w:t>votre</w:t>
      </w:r>
      <w:proofErr w:type="spellEnd"/>
      <w:r>
        <w:t xml:space="preserve"> </w:t>
      </w:r>
      <w:proofErr w:type="spellStart"/>
      <w:r>
        <w:t>réponse</w:t>
      </w:r>
      <w:proofErr w:type="spellEnd"/>
      <w:r>
        <w:t>. (0</w:t>
      </w:r>
      <w:proofErr w:type="gramStart"/>
      <w:r>
        <w:t>,5</w:t>
      </w:r>
      <w:proofErr w:type="gramEnd"/>
      <w:r>
        <w:t xml:space="preserve"> point)</w:t>
      </w:r>
    </w:p>
    <w:p w:rsidR="005A528B" w:rsidRDefault="00394C34">
      <w:pPr>
        <w:rPr>
          <w:b/>
          <w:bCs/>
        </w:rPr>
      </w:pPr>
      <w:r>
        <w:rPr>
          <w:b/>
          <w:bCs/>
        </w:rPr>
        <w:t xml:space="preserve">II - La </w:t>
      </w:r>
      <w:proofErr w:type="spellStart"/>
      <w:r>
        <w:rPr>
          <w:b/>
          <w:bCs/>
        </w:rPr>
        <w:t>découverte</w:t>
      </w:r>
      <w:proofErr w:type="spellEnd"/>
      <w:r>
        <w:rPr>
          <w:b/>
          <w:bCs/>
        </w:rPr>
        <w:t xml:space="preserve"> (5 points)</w:t>
      </w:r>
    </w:p>
    <w:p w:rsidR="005A528B" w:rsidRDefault="00394C34">
      <w:r>
        <w:t xml:space="preserve">1. </w:t>
      </w:r>
      <w:proofErr w:type="spellStart"/>
      <w:r>
        <w:t>Lignes</w:t>
      </w:r>
      <w:proofErr w:type="spellEnd"/>
      <w:r>
        <w:t xml:space="preserve"> 20-</w:t>
      </w:r>
      <w:proofErr w:type="gramStart"/>
      <w:r>
        <w:t>21 :</w:t>
      </w:r>
      <w:proofErr w:type="gramEnd"/>
      <w:r>
        <w:rPr>
          <w:lang w:val="fr-FR"/>
        </w:rPr>
        <w:t xml:space="preserve"> </w:t>
      </w:r>
      <w:r>
        <w:t xml:space="preserve">"Qui </w:t>
      </w:r>
      <w:proofErr w:type="spellStart"/>
      <w:r>
        <w:t>avait</w:t>
      </w:r>
      <w:proofErr w:type="spellEnd"/>
      <w:r>
        <w:t xml:space="preserve"> </w:t>
      </w:r>
      <w:proofErr w:type="spellStart"/>
      <w:r>
        <w:t>mis</w:t>
      </w:r>
      <w:proofErr w:type="spellEnd"/>
      <w:r>
        <w:t xml:space="preserve"> </w:t>
      </w:r>
      <w:proofErr w:type="spellStart"/>
      <w:r>
        <w:t>ce</w:t>
      </w:r>
      <w:proofErr w:type="spellEnd"/>
      <w:r>
        <w:t xml:space="preserve"> carton </w:t>
      </w:r>
      <w:proofErr w:type="spellStart"/>
      <w:r>
        <w:t>là</w:t>
      </w:r>
      <w:proofErr w:type="spellEnd"/>
      <w:r>
        <w:t xml:space="preserve">, </w:t>
      </w:r>
      <w:proofErr w:type="spellStart"/>
      <w:r>
        <w:t>sur</w:t>
      </w:r>
      <w:proofErr w:type="spellEnd"/>
      <w:r>
        <w:t xml:space="preserve"> son lit ? </w:t>
      </w:r>
      <w:proofErr w:type="spellStart"/>
      <w:r>
        <w:t>Peut</w:t>
      </w:r>
      <w:proofErr w:type="spellEnd"/>
      <w:r>
        <w:t xml:space="preserve"> </w:t>
      </w:r>
      <w:proofErr w:type="spellStart"/>
      <w:r>
        <w:t>être</w:t>
      </w:r>
      <w:proofErr w:type="spellEnd"/>
      <w:r>
        <w:t xml:space="preserve"> </w:t>
      </w:r>
      <w:proofErr w:type="spellStart"/>
      <w:r>
        <w:t>qu'un</w:t>
      </w:r>
      <w:proofErr w:type="spellEnd"/>
      <w:r>
        <w:t xml:space="preserve"> </w:t>
      </w:r>
      <w:proofErr w:type="spellStart"/>
      <w:r>
        <w:t>autre</w:t>
      </w:r>
      <w:proofErr w:type="spellEnd"/>
      <w:r>
        <w:t xml:space="preserve"> gars de la </w:t>
      </w:r>
      <w:proofErr w:type="spellStart"/>
      <w:r>
        <w:t>chiffe</w:t>
      </w:r>
      <w:proofErr w:type="spellEnd"/>
      <w:r>
        <w:t xml:space="preserve"> </w:t>
      </w:r>
      <w:proofErr w:type="spellStart"/>
      <w:r>
        <w:t>avait</w:t>
      </w:r>
      <w:proofErr w:type="spellEnd"/>
      <w:r>
        <w:t xml:space="preserve"> </w:t>
      </w:r>
      <w:proofErr w:type="spellStart"/>
      <w:r>
        <w:t>décidé</w:t>
      </w:r>
      <w:proofErr w:type="spellEnd"/>
      <w:r>
        <w:t xml:space="preserve"> de </w:t>
      </w:r>
      <w:proofErr w:type="spellStart"/>
      <w:r>
        <w:t>s'installer</w:t>
      </w:r>
      <w:proofErr w:type="spellEnd"/>
      <w:r>
        <w:t xml:space="preserve"> </w:t>
      </w:r>
      <w:proofErr w:type="spellStart"/>
      <w:r>
        <w:t>ici</w:t>
      </w:r>
      <w:proofErr w:type="spellEnd"/>
      <w:r>
        <w:t xml:space="preserve">, sous le </w:t>
      </w:r>
      <w:proofErr w:type="spellStart"/>
      <w:proofErr w:type="gramStart"/>
      <w:r>
        <w:t>pont</w:t>
      </w:r>
      <w:proofErr w:type="spellEnd"/>
      <w:r>
        <w:t> ?</w:t>
      </w:r>
      <w:proofErr w:type="gramEnd"/>
      <w:r>
        <w:t xml:space="preserve"> " </w:t>
      </w:r>
    </w:p>
    <w:p w:rsidR="005A528B" w:rsidRDefault="00394C34">
      <w:r>
        <w:t xml:space="preserve">a. De qui </w:t>
      </w:r>
      <w:proofErr w:type="spellStart"/>
      <w:r>
        <w:t>cette</w:t>
      </w:r>
      <w:proofErr w:type="spellEnd"/>
      <w:r>
        <w:t xml:space="preserve"> phrase </w:t>
      </w:r>
      <w:proofErr w:type="spellStart"/>
      <w:r>
        <w:t>retranscrit-elle</w:t>
      </w:r>
      <w:proofErr w:type="spellEnd"/>
      <w:r>
        <w:t xml:space="preserve"> les </w:t>
      </w:r>
      <w:proofErr w:type="spellStart"/>
      <w:proofErr w:type="gramStart"/>
      <w:r>
        <w:t>pensées</w:t>
      </w:r>
      <w:proofErr w:type="spellEnd"/>
      <w:r>
        <w:t> ?</w:t>
      </w:r>
      <w:proofErr w:type="gramEnd"/>
      <w:r>
        <w:t xml:space="preserve"> (0</w:t>
      </w:r>
      <w:proofErr w:type="gramStart"/>
      <w:r>
        <w:t>,5</w:t>
      </w:r>
      <w:proofErr w:type="gramEnd"/>
      <w:r>
        <w:t xml:space="preserve"> point)</w:t>
      </w:r>
    </w:p>
    <w:p w:rsidR="005A528B" w:rsidRDefault="00394C34">
      <w:r>
        <w:t xml:space="preserve">b. De </w:t>
      </w:r>
      <w:proofErr w:type="spellStart"/>
      <w:r>
        <w:t>quel</w:t>
      </w:r>
      <w:proofErr w:type="spellEnd"/>
      <w:r>
        <w:t xml:space="preserve"> type de </w:t>
      </w:r>
      <w:proofErr w:type="spellStart"/>
      <w:r>
        <w:t>discours</w:t>
      </w:r>
      <w:proofErr w:type="spellEnd"/>
      <w:r>
        <w:t xml:space="preserve"> </w:t>
      </w:r>
      <w:proofErr w:type="spellStart"/>
      <w:r>
        <w:t>s'agit-</w:t>
      </w:r>
      <w:proofErr w:type="gramStart"/>
      <w:r>
        <w:t>il</w:t>
      </w:r>
      <w:proofErr w:type="spellEnd"/>
      <w:r>
        <w:t> ?</w:t>
      </w:r>
      <w:proofErr w:type="gramEnd"/>
      <w:r>
        <w:t xml:space="preserve"> (0</w:t>
      </w:r>
      <w:proofErr w:type="gramStart"/>
      <w:r>
        <w:t>,5</w:t>
      </w:r>
      <w:proofErr w:type="gramEnd"/>
      <w:r>
        <w:t xml:space="preserve"> point)</w:t>
      </w:r>
    </w:p>
    <w:p w:rsidR="005A528B" w:rsidRDefault="00394C34">
      <w:r>
        <w:t xml:space="preserve">c. </w:t>
      </w:r>
      <w:proofErr w:type="spellStart"/>
      <w:r>
        <w:t>Transposez</w:t>
      </w:r>
      <w:proofErr w:type="spellEnd"/>
      <w:r>
        <w:t xml:space="preserve"> </w:t>
      </w:r>
      <w:proofErr w:type="spellStart"/>
      <w:r>
        <w:t>ces</w:t>
      </w:r>
      <w:proofErr w:type="spellEnd"/>
      <w:r>
        <w:t xml:space="preserve"> paroles </w:t>
      </w:r>
      <w:proofErr w:type="spellStart"/>
      <w:r>
        <w:t>rapportées</w:t>
      </w:r>
      <w:proofErr w:type="spellEnd"/>
      <w:r>
        <w:t xml:space="preserve"> au </w:t>
      </w:r>
      <w:proofErr w:type="spellStart"/>
      <w:r>
        <w:t>discours</w:t>
      </w:r>
      <w:proofErr w:type="spellEnd"/>
      <w:r>
        <w:t xml:space="preserve"> direct. (1 point)</w:t>
      </w:r>
    </w:p>
    <w:p w:rsidR="005A528B" w:rsidRDefault="00394C34">
      <w:r>
        <w:t xml:space="preserve">2. </w:t>
      </w:r>
      <w:proofErr w:type="spellStart"/>
      <w:r>
        <w:t>Lignes</w:t>
      </w:r>
      <w:proofErr w:type="spellEnd"/>
      <w:r>
        <w:t xml:space="preserve"> 27 à </w:t>
      </w:r>
      <w:proofErr w:type="gramStart"/>
      <w:r>
        <w:t>36 :</w:t>
      </w:r>
      <w:proofErr w:type="gramEnd"/>
      <w:r>
        <w:t xml:space="preserve"> </w:t>
      </w:r>
    </w:p>
    <w:p w:rsidR="005A528B" w:rsidRDefault="00394C34">
      <w:r>
        <w:t xml:space="preserve">A travers </w:t>
      </w:r>
      <w:proofErr w:type="spellStart"/>
      <w:r>
        <w:t>quels</w:t>
      </w:r>
      <w:proofErr w:type="spellEnd"/>
      <w:r>
        <w:t xml:space="preserve"> </w:t>
      </w:r>
      <w:proofErr w:type="spellStart"/>
      <w:r>
        <w:t>sens</w:t>
      </w:r>
      <w:proofErr w:type="spellEnd"/>
      <w:r>
        <w:t xml:space="preserve"> la </w:t>
      </w:r>
      <w:proofErr w:type="spellStart"/>
      <w:r>
        <w:t>découverte</w:t>
      </w:r>
      <w:proofErr w:type="spellEnd"/>
      <w:r>
        <w:t xml:space="preserve"> </w:t>
      </w:r>
      <w:proofErr w:type="spellStart"/>
      <w:r>
        <w:t>s'effectue</w:t>
      </w:r>
      <w:proofErr w:type="spellEnd"/>
      <w:r>
        <w:t>-t-</w:t>
      </w:r>
      <w:proofErr w:type="spellStart"/>
      <w:proofErr w:type="gramStart"/>
      <w:r>
        <w:t>elle</w:t>
      </w:r>
      <w:proofErr w:type="spellEnd"/>
      <w:r>
        <w:t> ?</w:t>
      </w:r>
      <w:proofErr w:type="gramEnd"/>
      <w:r>
        <w:t xml:space="preserve"> </w:t>
      </w:r>
      <w:proofErr w:type="spellStart"/>
      <w:r>
        <w:t>Justifiez</w:t>
      </w:r>
      <w:proofErr w:type="spellEnd"/>
      <w:r>
        <w:t xml:space="preserve"> </w:t>
      </w:r>
      <w:proofErr w:type="spellStart"/>
      <w:r>
        <w:t>votre</w:t>
      </w:r>
      <w:proofErr w:type="spellEnd"/>
      <w:r>
        <w:t xml:space="preserve"> </w:t>
      </w:r>
      <w:proofErr w:type="spellStart"/>
      <w:r>
        <w:t>réponse</w:t>
      </w:r>
      <w:proofErr w:type="spellEnd"/>
      <w:r>
        <w:t>. (1 point)</w:t>
      </w:r>
    </w:p>
    <w:p w:rsidR="005A528B" w:rsidRDefault="00394C34">
      <w:r>
        <w:t xml:space="preserve">3. </w:t>
      </w:r>
      <w:proofErr w:type="spellStart"/>
      <w:r>
        <w:t>Donnez</w:t>
      </w:r>
      <w:proofErr w:type="spellEnd"/>
      <w:r>
        <w:t xml:space="preserve"> la </w:t>
      </w:r>
      <w:proofErr w:type="spellStart"/>
      <w:r>
        <w:t>classe</w:t>
      </w:r>
      <w:proofErr w:type="spellEnd"/>
      <w:r>
        <w:t xml:space="preserve"> </w:t>
      </w:r>
      <w:proofErr w:type="spellStart"/>
      <w:r>
        <w:t>grammaticale</w:t>
      </w:r>
      <w:proofErr w:type="spellEnd"/>
      <w:r>
        <w:t xml:space="preserve"> de "</w:t>
      </w:r>
      <w:proofErr w:type="spellStart"/>
      <w:r>
        <w:t>quelque</w:t>
      </w:r>
      <w:proofErr w:type="spellEnd"/>
      <w:r>
        <w:t xml:space="preserve"> chose" (</w:t>
      </w:r>
      <w:proofErr w:type="spellStart"/>
      <w:r>
        <w:t>ligne</w:t>
      </w:r>
      <w:proofErr w:type="spellEnd"/>
      <w:r>
        <w:t xml:space="preserve"> 27) (0</w:t>
      </w:r>
      <w:proofErr w:type="gramStart"/>
      <w:r>
        <w:t>,5</w:t>
      </w:r>
      <w:proofErr w:type="gramEnd"/>
      <w:r>
        <w:t xml:space="preserve"> point)</w:t>
      </w:r>
    </w:p>
    <w:p w:rsidR="005A528B" w:rsidRDefault="00394C34">
      <w:r>
        <w:t xml:space="preserve">4. </w:t>
      </w:r>
      <w:proofErr w:type="spellStart"/>
      <w:r>
        <w:t>Lignes</w:t>
      </w:r>
      <w:proofErr w:type="spellEnd"/>
      <w:r>
        <w:t xml:space="preserve"> 28-</w:t>
      </w:r>
      <w:proofErr w:type="gramStart"/>
      <w:r>
        <w:t>29 :</w:t>
      </w:r>
      <w:proofErr w:type="gramEnd"/>
      <w:r>
        <w:rPr>
          <w:lang w:val="fr-FR"/>
        </w:rPr>
        <w:t xml:space="preserve"> </w:t>
      </w:r>
      <w:r>
        <w:t>"</w:t>
      </w:r>
      <w:proofErr w:type="spellStart"/>
      <w:r>
        <w:t>Une</w:t>
      </w:r>
      <w:proofErr w:type="spellEnd"/>
      <w:r>
        <w:t xml:space="preserve"> </w:t>
      </w:r>
      <w:proofErr w:type="spellStart"/>
      <w:r>
        <w:t>voix</w:t>
      </w:r>
      <w:proofErr w:type="spellEnd"/>
      <w:r>
        <w:t xml:space="preserve"> qui </w:t>
      </w:r>
      <w:proofErr w:type="spellStart"/>
      <w:r>
        <w:t>appelait</w:t>
      </w:r>
      <w:proofErr w:type="spellEnd"/>
      <w:r>
        <w:t xml:space="preserve">, dans le carton, </w:t>
      </w:r>
      <w:proofErr w:type="spellStart"/>
      <w:r>
        <w:t>une</w:t>
      </w:r>
      <w:proofErr w:type="spellEnd"/>
      <w:r>
        <w:t xml:space="preserve"> </w:t>
      </w:r>
      <w:proofErr w:type="spellStart"/>
      <w:r>
        <w:t>voix</w:t>
      </w:r>
      <w:proofErr w:type="spellEnd"/>
      <w:r>
        <w:t xml:space="preserve"> </w:t>
      </w:r>
      <w:proofErr w:type="spellStart"/>
      <w:r>
        <w:t>d'enfant</w:t>
      </w:r>
      <w:proofErr w:type="spellEnd"/>
      <w:r>
        <w:t xml:space="preserve">, </w:t>
      </w:r>
      <w:proofErr w:type="spellStart"/>
      <w:r>
        <w:t>une</w:t>
      </w:r>
      <w:proofErr w:type="spellEnd"/>
      <w:r>
        <w:t xml:space="preserve"> </w:t>
      </w:r>
      <w:proofErr w:type="spellStart"/>
      <w:r>
        <w:t>voix</w:t>
      </w:r>
      <w:proofErr w:type="spellEnd"/>
      <w:r>
        <w:t xml:space="preserve"> de </w:t>
      </w:r>
      <w:proofErr w:type="spellStart"/>
      <w:r>
        <w:t>bébé</w:t>
      </w:r>
      <w:proofErr w:type="spellEnd"/>
      <w:r>
        <w:t xml:space="preserve"> nouveau-né."</w:t>
      </w:r>
    </w:p>
    <w:p w:rsidR="005A528B" w:rsidRDefault="00394C34">
      <w:r>
        <w:t xml:space="preserve">a. </w:t>
      </w:r>
      <w:proofErr w:type="spellStart"/>
      <w:r>
        <w:t>Relevez</w:t>
      </w:r>
      <w:proofErr w:type="spellEnd"/>
      <w:r>
        <w:t xml:space="preserve"> les expansions du mot "</w:t>
      </w:r>
      <w:proofErr w:type="spellStart"/>
      <w:r>
        <w:t>voix</w:t>
      </w:r>
      <w:proofErr w:type="spellEnd"/>
      <w:r>
        <w:t xml:space="preserve">" </w:t>
      </w:r>
      <w:proofErr w:type="gramStart"/>
      <w:r>
        <w:t>et</w:t>
      </w:r>
      <w:proofErr w:type="gramEnd"/>
      <w:r>
        <w:t xml:space="preserve"> </w:t>
      </w:r>
      <w:proofErr w:type="spellStart"/>
      <w:r>
        <w:t>donnez</w:t>
      </w:r>
      <w:proofErr w:type="spellEnd"/>
      <w:r>
        <w:t xml:space="preserve"> </w:t>
      </w:r>
      <w:proofErr w:type="spellStart"/>
      <w:r>
        <w:t>leur</w:t>
      </w:r>
      <w:proofErr w:type="spellEnd"/>
      <w:r>
        <w:t xml:space="preserve"> </w:t>
      </w:r>
      <w:proofErr w:type="spellStart"/>
      <w:r>
        <w:t>classe</w:t>
      </w:r>
      <w:proofErr w:type="spellEnd"/>
      <w:r>
        <w:t xml:space="preserve"> </w:t>
      </w:r>
      <w:proofErr w:type="spellStart"/>
      <w:r>
        <w:t>grammaticale</w:t>
      </w:r>
      <w:proofErr w:type="spellEnd"/>
      <w:r>
        <w:t>. (1 point)</w:t>
      </w:r>
    </w:p>
    <w:p w:rsidR="005A528B" w:rsidRDefault="00394C34">
      <w:r>
        <w:t xml:space="preserve">b. </w:t>
      </w:r>
      <w:proofErr w:type="spellStart"/>
      <w:r>
        <w:t>Quelles</w:t>
      </w:r>
      <w:proofErr w:type="spellEnd"/>
      <w:r>
        <w:t xml:space="preserve"> </w:t>
      </w:r>
      <w:proofErr w:type="spellStart"/>
      <w:r>
        <w:t>précisions</w:t>
      </w:r>
      <w:proofErr w:type="spellEnd"/>
      <w:r>
        <w:t xml:space="preserve"> </w:t>
      </w:r>
      <w:proofErr w:type="spellStart"/>
      <w:r>
        <w:t>apportent-elles</w:t>
      </w:r>
      <w:proofErr w:type="spellEnd"/>
      <w:r>
        <w:t xml:space="preserve"> </w:t>
      </w:r>
      <w:proofErr w:type="spellStart"/>
      <w:r>
        <w:t>sur</w:t>
      </w:r>
      <w:proofErr w:type="spellEnd"/>
      <w:r>
        <w:t xml:space="preserve"> la </w:t>
      </w:r>
      <w:proofErr w:type="spellStart"/>
      <w:r>
        <w:t>découverte</w:t>
      </w:r>
      <w:proofErr w:type="spellEnd"/>
      <w:r>
        <w:t xml:space="preserve"> </w:t>
      </w:r>
      <w:proofErr w:type="spellStart"/>
      <w:proofErr w:type="gramStart"/>
      <w:r>
        <w:t>d'Ali</w:t>
      </w:r>
      <w:proofErr w:type="spellEnd"/>
      <w:r>
        <w:t> ?</w:t>
      </w:r>
      <w:proofErr w:type="gramEnd"/>
      <w:r>
        <w:t xml:space="preserve"> (0</w:t>
      </w:r>
      <w:proofErr w:type="gramStart"/>
      <w:r>
        <w:t>,5</w:t>
      </w:r>
      <w:proofErr w:type="gramEnd"/>
      <w:r>
        <w:t xml:space="preserve"> point)</w:t>
      </w:r>
    </w:p>
    <w:p w:rsidR="005A528B" w:rsidRDefault="00394C34">
      <w:pPr>
        <w:rPr>
          <w:b/>
          <w:bCs/>
        </w:rPr>
      </w:pPr>
      <w:r>
        <w:rPr>
          <w:b/>
          <w:bCs/>
        </w:rPr>
        <w:t xml:space="preserve">III - </w:t>
      </w:r>
      <w:proofErr w:type="spellStart"/>
      <w:r>
        <w:rPr>
          <w:b/>
          <w:bCs/>
        </w:rPr>
        <w:t>L'enfant</w:t>
      </w:r>
      <w:proofErr w:type="spellEnd"/>
      <w:r>
        <w:rPr>
          <w:b/>
          <w:bCs/>
        </w:rPr>
        <w:t xml:space="preserve"> sous le </w:t>
      </w:r>
      <w:proofErr w:type="spellStart"/>
      <w:r>
        <w:rPr>
          <w:b/>
          <w:bCs/>
        </w:rPr>
        <w:t>pont</w:t>
      </w:r>
      <w:proofErr w:type="spellEnd"/>
      <w:r>
        <w:rPr>
          <w:b/>
          <w:bCs/>
        </w:rPr>
        <w:t xml:space="preserve"> (4 points)</w:t>
      </w:r>
    </w:p>
    <w:p w:rsidR="005A528B" w:rsidRDefault="00394C34">
      <w:r>
        <w:t xml:space="preserve">1. </w:t>
      </w:r>
      <w:proofErr w:type="spellStart"/>
      <w:r>
        <w:t>Lignes</w:t>
      </w:r>
      <w:proofErr w:type="spellEnd"/>
      <w:r>
        <w:t xml:space="preserve"> 38 à 40 :</w:t>
      </w:r>
      <w:r>
        <w:rPr>
          <w:lang w:val="fr-FR"/>
        </w:rPr>
        <w:t xml:space="preserve"> </w:t>
      </w:r>
      <w:r>
        <w:t>"</w:t>
      </w:r>
      <w:proofErr w:type="spellStart"/>
      <w:r>
        <w:t>si</w:t>
      </w:r>
      <w:proofErr w:type="spellEnd"/>
      <w:r>
        <w:t xml:space="preserve"> petite </w:t>
      </w:r>
      <w:proofErr w:type="spellStart"/>
      <w:r>
        <w:t>qu'Ali</w:t>
      </w:r>
      <w:proofErr w:type="spellEnd"/>
      <w:r>
        <w:t xml:space="preserve"> </w:t>
      </w:r>
      <w:proofErr w:type="spellStart"/>
      <w:r>
        <w:t>devait</w:t>
      </w:r>
      <w:proofErr w:type="spellEnd"/>
      <w:r>
        <w:t xml:space="preserve"> </w:t>
      </w:r>
      <w:proofErr w:type="spellStart"/>
      <w:r>
        <w:t>serrer</w:t>
      </w:r>
      <w:proofErr w:type="spellEnd"/>
      <w:r>
        <w:t xml:space="preserve"> </w:t>
      </w:r>
      <w:proofErr w:type="spellStart"/>
      <w:r>
        <w:t>ses</w:t>
      </w:r>
      <w:proofErr w:type="spellEnd"/>
      <w:r>
        <w:t xml:space="preserve"> mains pour </w:t>
      </w:r>
      <w:proofErr w:type="spellStart"/>
      <w:r>
        <w:t>qu'elle</w:t>
      </w:r>
      <w:proofErr w:type="spellEnd"/>
      <w:r>
        <w:t xml:space="preserve"> ne </w:t>
      </w:r>
      <w:proofErr w:type="spellStart"/>
      <w:r>
        <w:t>glisse</w:t>
      </w:r>
      <w:proofErr w:type="spellEnd"/>
      <w:r>
        <w:t xml:space="preserve"> pas"</w:t>
      </w:r>
      <w:r>
        <w:rPr>
          <w:lang w:val="fr-FR"/>
        </w:rPr>
        <w:t xml:space="preserve">, </w:t>
      </w:r>
      <w:r>
        <w:t>"</w:t>
      </w:r>
      <w:proofErr w:type="spellStart"/>
      <w:r>
        <w:t>si</w:t>
      </w:r>
      <w:proofErr w:type="spellEnd"/>
      <w:r>
        <w:t xml:space="preserve"> </w:t>
      </w:r>
      <w:proofErr w:type="spellStart"/>
      <w:r>
        <w:t>légère</w:t>
      </w:r>
      <w:proofErr w:type="spellEnd"/>
      <w:r>
        <w:t xml:space="preserve"> </w:t>
      </w:r>
      <w:proofErr w:type="spellStart"/>
      <w:r>
        <w:t>qu'il</w:t>
      </w:r>
      <w:proofErr w:type="spellEnd"/>
      <w:r>
        <w:t xml:space="preserve"> </w:t>
      </w:r>
      <w:proofErr w:type="spellStart"/>
      <w:r>
        <w:t>avait</w:t>
      </w:r>
      <w:proofErr w:type="spellEnd"/>
      <w:r>
        <w:t xml:space="preserve"> </w:t>
      </w:r>
      <w:proofErr w:type="spellStart"/>
      <w:r>
        <w:t>l'impression</w:t>
      </w:r>
      <w:proofErr w:type="spellEnd"/>
      <w:r>
        <w:t xml:space="preserve"> de ne </w:t>
      </w:r>
      <w:proofErr w:type="spellStart"/>
      <w:r>
        <w:t>tenir</w:t>
      </w:r>
      <w:proofErr w:type="spellEnd"/>
      <w:r>
        <w:t xml:space="preserve"> </w:t>
      </w:r>
      <w:proofErr w:type="spellStart"/>
      <w:r>
        <w:t>qu'une</w:t>
      </w:r>
      <w:proofErr w:type="spellEnd"/>
      <w:r>
        <w:t xml:space="preserve"> </w:t>
      </w:r>
      <w:proofErr w:type="spellStart"/>
      <w:r>
        <w:t>poignée</w:t>
      </w:r>
      <w:proofErr w:type="spellEnd"/>
      <w:r>
        <w:t xml:space="preserve"> de </w:t>
      </w:r>
      <w:proofErr w:type="spellStart"/>
      <w:r>
        <w:t>feuilles</w:t>
      </w:r>
      <w:proofErr w:type="spellEnd"/>
      <w:r>
        <w:t>"</w:t>
      </w:r>
    </w:p>
    <w:p w:rsidR="005A528B" w:rsidRDefault="00394C34">
      <w:r>
        <w:t xml:space="preserve">a. </w:t>
      </w:r>
      <w:proofErr w:type="spellStart"/>
      <w:r>
        <w:t>Quel</w:t>
      </w:r>
      <w:proofErr w:type="spellEnd"/>
      <w:r>
        <w:t xml:space="preserve"> rapport </w:t>
      </w:r>
      <w:proofErr w:type="spellStart"/>
      <w:r>
        <w:t>logique</w:t>
      </w:r>
      <w:proofErr w:type="spellEnd"/>
      <w:r>
        <w:t xml:space="preserve"> </w:t>
      </w:r>
      <w:proofErr w:type="spellStart"/>
      <w:r>
        <w:t>est</w:t>
      </w:r>
      <w:proofErr w:type="spellEnd"/>
      <w:r>
        <w:t xml:space="preserve"> </w:t>
      </w:r>
      <w:proofErr w:type="spellStart"/>
      <w:r>
        <w:t>exprimé</w:t>
      </w:r>
      <w:proofErr w:type="spellEnd"/>
      <w:r>
        <w:t xml:space="preserve"> dans les </w:t>
      </w:r>
      <w:proofErr w:type="spellStart"/>
      <w:r>
        <w:t>deux</w:t>
      </w:r>
      <w:proofErr w:type="spellEnd"/>
      <w:r>
        <w:t xml:space="preserve"> propositions en </w:t>
      </w:r>
      <w:proofErr w:type="spellStart"/>
      <w:proofErr w:type="gramStart"/>
      <w:r>
        <w:t>italique</w:t>
      </w:r>
      <w:proofErr w:type="spellEnd"/>
      <w:r>
        <w:t> ?</w:t>
      </w:r>
      <w:proofErr w:type="gramEnd"/>
      <w:r>
        <w:t xml:space="preserve"> (0</w:t>
      </w:r>
      <w:proofErr w:type="gramStart"/>
      <w:r>
        <w:t>,5</w:t>
      </w:r>
      <w:proofErr w:type="gramEnd"/>
      <w:r>
        <w:t xml:space="preserve"> point)</w:t>
      </w:r>
    </w:p>
    <w:p w:rsidR="005A528B" w:rsidRDefault="00394C34">
      <w:r>
        <w:t xml:space="preserve">b. Sur </w:t>
      </w:r>
      <w:proofErr w:type="spellStart"/>
      <w:r>
        <w:t>quelles</w:t>
      </w:r>
      <w:proofErr w:type="spellEnd"/>
      <w:r>
        <w:t xml:space="preserve"> </w:t>
      </w:r>
      <w:proofErr w:type="spellStart"/>
      <w:r>
        <w:t>caractéristiques</w:t>
      </w:r>
      <w:proofErr w:type="spellEnd"/>
      <w:r>
        <w:t xml:space="preserve"> du </w:t>
      </w:r>
      <w:proofErr w:type="spellStart"/>
      <w:r>
        <w:t>bébé</w:t>
      </w:r>
      <w:proofErr w:type="spellEnd"/>
      <w:r>
        <w:t xml:space="preserve"> insistent-</w:t>
      </w:r>
      <w:proofErr w:type="spellStart"/>
      <w:proofErr w:type="gramStart"/>
      <w:r>
        <w:t>elles</w:t>
      </w:r>
      <w:proofErr w:type="spellEnd"/>
      <w:r>
        <w:t> ?</w:t>
      </w:r>
      <w:proofErr w:type="gramEnd"/>
      <w:r>
        <w:t xml:space="preserve"> (0</w:t>
      </w:r>
      <w:proofErr w:type="gramStart"/>
      <w:r>
        <w:t>,5</w:t>
      </w:r>
      <w:proofErr w:type="gramEnd"/>
      <w:r>
        <w:t xml:space="preserve"> point)</w:t>
      </w:r>
    </w:p>
    <w:p w:rsidR="005A528B" w:rsidRDefault="00394C34">
      <w:pPr>
        <w:numPr>
          <w:ilvl w:val="0"/>
          <w:numId w:val="2"/>
        </w:numPr>
      </w:pPr>
      <w:proofErr w:type="spellStart"/>
      <w:r>
        <w:t>Ligne</w:t>
      </w:r>
      <w:proofErr w:type="spellEnd"/>
      <w:r>
        <w:t xml:space="preserve"> 43 :</w:t>
      </w:r>
      <w:r>
        <w:rPr>
          <w:lang w:val="fr-FR"/>
        </w:rPr>
        <w:t xml:space="preserve"> </w:t>
      </w:r>
      <w:r>
        <w:t>"</w:t>
      </w:r>
      <w:proofErr w:type="spellStart"/>
      <w:r>
        <w:t>Cette</w:t>
      </w:r>
      <w:proofErr w:type="spellEnd"/>
      <w:r>
        <w:t xml:space="preserve"> </w:t>
      </w:r>
      <w:proofErr w:type="spellStart"/>
      <w:r>
        <w:t>poupée</w:t>
      </w:r>
      <w:proofErr w:type="spellEnd"/>
      <w:r>
        <w:t xml:space="preserve"> </w:t>
      </w:r>
      <w:proofErr w:type="spellStart"/>
      <w:r>
        <w:t>vivante</w:t>
      </w:r>
      <w:proofErr w:type="spellEnd"/>
      <w:r>
        <w:t>" :</w:t>
      </w:r>
    </w:p>
    <w:p w:rsidR="005A528B" w:rsidRDefault="00394C34">
      <w:r>
        <w:t xml:space="preserve"> </w:t>
      </w:r>
      <w:proofErr w:type="spellStart"/>
      <w:proofErr w:type="gramStart"/>
      <w:r>
        <w:t>expliquez</w:t>
      </w:r>
      <w:proofErr w:type="spellEnd"/>
      <w:proofErr w:type="gramEnd"/>
      <w:r>
        <w:t xml:space="preserve"> </w:t>
      </w:r>
      <w:proofErr w:type="spellStart"/>
      <w:r>
        <w:t>cette</w:t>
      </w:r>
      <w:proofErr w:type="spellEnd"/>
      <w:r>
        <w:t xml:space="preserve"> expression qui </w:t>
      </w:r>
      <w:proofErr w:type="spellStart"/>
      <w:r>
        <w:t>qualifie</w:t>
      </w:r>
      <w:proofErr w:type="spellEnd"/>
      <w:r>
        <w:t xml:space="preserve"> la petite </w:t>
      </w:r>
      <w:proofErr w:type="spellStart"/>
      <w:r>
        <w:t>fille</w:t>
      </w:r>
      <w:proofErr w:type="spellEnd"/>
      <w:r>
        <w:t>. (0</w:t>
      </w:r>
      <w:proofErr w:type="gramStart"/>
      <w:r>
        <w:t>,5</w:t>
      </w:r>
      <w:proofErr w:type="gramEnd"/>
      <w:r>
        <w:t xml:space="preserve"> point)</w:t>
      </w:r>
    </w:p>
    <w:p w:rsidR="005A528B" w:rsidRDefault="00394C34">
      <w:r>
        <w:t xml:space="preserve">3. </w:t>
      </w:r>
      <w:proofErr w:type="spellStart"/>
      <w:r>
        <w:t>Lignes</w:t>
      </w:r>
      <w:proofErr w:type="spellEnd"/>
      <w:r>
        <w:t xml:space="preserve"> 44 à </w:t>
      </w:r>
      <w:proofErr w:type="gramStart"/>
      <w:r>
        <w:t>46 :</w:t>
      </w:r>
      <w:proofErr w:type="gramEnd"/>
    </w:p>
    <w:p w:rsidR="005A528B" w:rsidRDefault="00394C34">
      <w:proofErr w:type="spellStart"/>
      <w:r>
        <w:t>Expliquez</w:t>
      </w:r>
      <w:proofErr w:type="spellEnd"/>
      <w:r>
        <w:t xml:space="preserve"> </w:t>
      </w:r>
      <w:proofErr w:type="spellStart"/>
      <w:r>
        <w:t>pourquoi</w:t>
      </w:r>
      <w:proofErr w:type="spellEnd"/>
      <w:r>
        <w:t xml:space="preserve"> le </w:t>
      </w:r>
      <w:proofErr w:type="spellStart"/>
      <w:r>
        <w:t>bébé</w:t>
      </w:r>
      <w:proofErr w:type="spellEnd"/>
      <w:r>
        <w:t xml:space="preserve"> </w:t>
      </w:r>
      <w:proofErr w:type="spellStart"/>
      <w:proofErr w:type="gramStart"/>
      <w:r>
        <w:t>est</w:t>
      </w:r>
      <w:proofErr w:type="spellEnd"/>
      <w:proofErr w:type="gramEnd"/>
      <w:r>
        <w:t xml:space="preserve"> en danger. </w:t>
      </w:r>
      <w:proofErr w:type="spellStart"/>
      <w:r>
        <w:t>Appuyez</w:t>
      </w:r>
      <w:proofErr w:type="spellEnd"/>
      <w:r>
        <w:t xml:space="preserve"> </w:t>
      </w:r>
      <w:proofErr w:type="spellStart"/>
      <w:r>
        <w:t>vous</w:t>
      </w:r>
      <w:proofErr w:type="spellEnd"/>
      <w:r>
        <w:t xml:space="preserve"> </w:t>
      </w:r>
      <w:proofErr w:type="spellStart"/>
      <w:r>
        <w:t>sur</w:t>
      </w:r>
      <w:proofErr w:type="spellEnd"/>
      <w:r>
        <w:t xml:space="preserve"> le </w:t>
      </w:r>
      <w:proofErr w:type="spellStart"/>
      <w:r>
        <w:t>texte</w:t>
      </w:r>
      <w:proofErr w:type="spellEnd"/>
      <w:r>
        <w:t xml:space="preserve"> pour justifier </w:t>
      </w:r>
      <w:proofErr w:type="spellStart"/>
      <w:r>
        <w:t>votre</w:t>
      </w:r>
      <w:proofErr w:type="spellEnd"/>
      <w:r>
        <w:t xml:space="preserve"> </w:t>
      </w:r>
      <w:proofErr w:type="spellStart"/>
      <w:r>
        <w:t>réponse</w:t>
      </w:r>
      <w:proofErr w:type="spellEnd"/>
      <w:r>
        <w:t>. (1 point)</w:t>
      </w:r>
    </w:p>
    <w:p w:rsidR="005A528B" w:rsidRDefault="00394C34">
      <w:r>
        <w:t xml:space="preserve">4. </w:t>
      </w:r>
      <w:proofErr w:type="spellStart"/>
      <w:r>
        <w:t>Que</w:t>
      </w:r>
      <w:proofErr w:type="spellEnd"/>
      <w:r>
        <w:t xml:space="preserve"> </w:t>
      </w:r>
      <w:proofErr w:type="spellStart"/>
      <w:r>
        <w:t>représente</w:t>
      </w:r>
      <w:proofErr w:type="spellEnd"/>
      <w:r>
        <w:t xml:space="preserve"> le </w:t>
      </w:r>
      <w:proofErr w:type="spellStart"/>
      <w:r>
        <w:t>bébé</w:t>
      </w:r>
      <w:proofErr w:type="spellEnd"/>
      <w:r>
        <w:t xml:space="preserve"> pour </w:t>
      </w:r>
      <w:proofErr w:type="gramStart"/>
      <w:r>
        <w:t>Ali ?</w:t>
      </w:r>
      <w:proofErr w:type="gramEnd"/>
      <w:r>
        <w:t xml:space="preserve"> </w:t>
      </w:r>
      <w:proofErr w:type="spellStart"/>
      <w:r>
        <w:t>Justifiez</w:t>
      </w:r>
      <w:proofErr w:type="spellEnd"/>
      <w:r>
        <w:t xml:space="preserve"> </w:t>
      </w:r>
      <w:proofErr w:type="spellStart"/>
      <w:r>
        <w:t>votre</w:t>
      </w:r>
      <w:proofErr w:type="spellEnd"/>
      <w:r>
        <w:t xml:space="preserve"> </w:t>
      </w:r>
      <w:proofErr w:type="spellStart"/>
      <w:r>
        <w:t>réponse</w:t>
      </w:r>
      <w:proofErr w:type="spellEnd"/>
      <w:r>
        <w:t xml:space="preserve"> en </w:t>
      </w:r>
      <w:proofErr w:type="spellStart"/>
      <w:r>
        <w:t>vous</w:t>
      </w:r>
      <w:proofErr w:type="spellEnd"/>
      <w:r>
        <w:t xml:space="preserve"> </w:t>
      </w:r>
      <w:proofErr w:type="spellStart"/>
      <w:r>
        <w:t>appuyant</w:t>
      </w:r>
      <w:proofErr w:type="spellEnd"/>
      <w:r>
        <w:t xml:space="preserve"> </w:t>
      </w:r>
      <w:proofErr w:type="spellStart"/>
      <w:r>
        <w:t>sur</w:t>
      </w:r>
      <w:proofErr w:type="spellEnd"/>
      <w:r>
        <w:t xml:space="preserve"> </w:t>
      </w:r>
      <w:proofErr w:type="spellStart"/>
      <w:r>
        <w:t>votre</w:t>
      </w:r>
      <w:proofErr w:type="spellEnd"/>
      <w:r>
        <w:t xml:space="preserve"> lecture du </w:t>
      </w:r>
      <w:proofErr w:type="spellStart"/>
      <w:r>
        <w:t>texte</w:t>
      </w:r>
      <w:proofErr w:type="spellEnd"/>
      <w:r>
        <w:t>. (1</w:t>
      </w:r>
      <w:proofErr w:type="gramStart"/>
      <w:r>
        <w:t>,5</w:t>
      </w:r>
      <w:proofErr w:type="gramEnd"/>
      <w:r>
        <w:t xml:space="preserve"> point)</w:t>
      </w:r>
    </w:p>
    <w:p w:rsidR="005A528B" w:rsidRDefault="005A528B"/>
    <w:p w:rsidR="005A528B" w:rsidRDefault="005A528B">
      <w:pPr>
        <w:jc w:val="left"/>
      </w:pPr>
    </w:p>
    <w:p w:rsidR="005A528B" w:rsidRDefault="00394C34">
      <w:pPr>
        <w:jc w:val="left"/>
        <w:rPr>
          <w:rFonts w:ascii="Calibri Light" w:eastAsia="Malgun Gothic Semilight" w:hAnsi="Calibri Light" w:cs="Calibri Light"/>
          <w:sz w:val="22"/>
          <w:szCs w:val="22"/>
          <w:lang w:val="fr-FR"/>
        </w:rPr>
      </w:pPr>
      <w:r>
        <w:rPr>
          <w:rFonts w:ascii="Calibri Light" w:eastAsia="Malgun Gothic Semilight" w:hAnsi="Calibri Light" w:cs="Calibri Light"/>
          <w:sz w:val="22"/>
          <w:szCs w:val="22"/>
          <w:lang w:val="fr-FR"/>
        </w:rPr>
        <w:t>EXEMPLE BEP</w:t>
      </w:r>
    </w:p>
    <w:p w:rsidR="005A528B" w:rsidRDefault="00394C34">
      <w:pPr>
        <w:jc w:val="left"/>
        <w:rPr>
          <w:rFonts w:ascii="Calibri Light" w:eastAsia="Malgun Gothic Semilight" w:hAnsi="Calibri Light" w:cs="Calibri Light"/>
          <w:sz w:val="22"/>
          <w:szCs w:val="22"/>
          <w:lang w:val="fr-FR"/>
        </w:rPr>
      </w:pPr>
      <w:r>
        <w:rPr>
          <w:rFonts w:ascii="Calibri Light" w:eastAsia="Malgun Gothic Semilight" w:hAnsi="Calibri Light" w:cs="Calibri Light"/>
          <w:sz w:val="22"/>
          <w:szCs w:val="22"/>
          <w:lang w:val="fr-FR"/>
        </w:rPr>
        <w:t xml:space="preserve">1. Pourquoi peut-on dire que ce récit est un conte ?                                   </w:t>
      </w:r>
    </w:p>
    <w:p w:rsidR="005A528B" w:rsidRDefault="00394C34">
      <w:pPr>
        <w:jc w:val="left"/>
        <w:rPr>
          <w:rFonts w:ascii="Calibri Light" w:eastAsia="Malgun Gothic Semilight" w:hAnsi="Calibri Light" w:cs="Calibri Light"/>
          <w:sz w:val="22"/>
          <w:szCs w:val="22"/>
          <w:lang w:val="fr-FR"/>
        </w:rPr>
      </w:pPr>
      <w:r>
        <w:rPr>
          <w:rFonts w:ascii="Calibri Light" w:eastAsia="Malgun Gothic Semilight" w:hAnsi="Calibri Light" w:cs="Calibri Light"/>
          <w:sz w:val="22"/>
          <w:szCs w:val="22"/>
          <w:lang w:val="fr-FR"/>
        </w:rPr>
        <w:lastRenderedPageBreak/>
        <w:t xml:space="preserve">2. Comment évoluent les rapports entre les hommes et la forêt ? Vous vous appuierez sur l’étude de la construction du récit, du lexique et des images.                                                                                                                        </w:t>
      </w:r>
    </w:p>
    <w:p w:rsidR="005A528B" w:rsidRDefault="00394C34">
      <w:pPr>
        <w:jc w:val="left"/>
        <w:rPr>
          <w:rFonts w:ascii="Calibri Light" w:eastAsia="Malgun Gothic Semilight" w:hAnsi="Calibri Light" w:cs="Calibri Light"/>
          <w:sz w:val="22"/>
          <w:szCs w:val="22"/>
          <w:lang w:val="fr-FR"/>
        </w:rPr>
      </w:pPr>
      <w:r>
        <w:rPr>
          <w:rFonts w:ascii="Calibri Light" w:eastAsia="Malgun Gothic Semilight" w:hAnsi="Calibri Light" w:cs="Calibri Light"/>
          <w:sz w:val="22"/>
          <w:szCs w:val="22"/>
          <w:lang w:val="fr-FR"/>
        </w:rPr>
        <w:t xml:space="preserve">3. En vous appuyant sur l’étude de ce dessin, expliquez l’effet qu’il vise à produire sur le spectateur.                                                                                            </w:t>
      </w:r>
    </w:p>
    <w:p w:rsidR="005A528B" w:rsidRDefault="00394C34">
      <w:pPr>
        <w:rPr>
          <w:rFonts w:ascii="Calibri Light" w:eastAsia="Malgun Gothic Semilight" w:hAnsi="Calibri Light" w:cs="Calibri Light"/>
          <w:sz w:val="22"/>
          <w:szCs w:val="22"/>
          <w:lang w:val="fr-FR"/>
        </w:rPr>
      </w:pPr>
      <w:r>
        <w:rPr>
          <w:rFonts w:ascii="Calibri Light" w:eastAsia="Malgun Gothic Semilight" w:hAnsi="Calibri Light" w:cs="Calibri Light"/>
          <w:sz w:val="22"/>
          <w:szCs w:val="22"/>
          <w:lang w:val="fr-FR"/>
        </w:rPr>
        <w:t xml:space="preserve">4. En quoi le récit d’Alphonse Daudet (texte 1) et le dessin de Gustave Doré (document 2) peuvent-ils s'inscrire dans le cadre de l'objet d'étude « Du côté de l’imaginaire » ? Vous vous appuierez sur l’analyse du texte et du document ainsi que sur leur mise en relation.           </w:t>
      </w:r>
    </w:p>
    <w:p w:rsidR="005A528B" w:rsidRDefault="00394C34">
      <w:pPr>
        <w:rPr>
          <w:rFonts w:ascii="Calibri Light" w:hAnsi="Calibri Light" w:cs="Calibri Light"/>
          <w:lang w:val="fr-FR"/>
        </w:rPr>
      </w:pPr>
      <w:r>
        <w:rPr>
          <w:rFonts w:ascii="Calibri Light" w:hAnsi="Calibri Light" w:cs="Calibri Light"/>
          <w:lang w:val="fr-FR"/>
        </w:rPr>
        <w:t>EXEMPLE BAC PRO</w:t>
      </w:r>
    </w:p>
    <w:p w:rsidR="005A528B" w:rsidRDefault="00394C34">
      <w:pPr>
        <w:rPr>
          <w:rFonts w:ascii="Calibri Light" w:hAnsi="Calibri Light" w:cs="Calibri Light"/>
          <w:sz w:val="22"/>
          <w:szCs w:val="28"/>
          <w:lang w:val="fr-FR"/>
        </w:rPr>
      </w:pPr>
      <w:r>
        <w:rPr>
          <w:rFonts w:ascii="Calibri Light" w:hAnsi="Calibri Light" w:cs="Calibri Light"/>
          <w:sz w:val="22"/>
          <w:szCs w:val="28"/>
          <w:lang w:val="fr-FR"/>
        </w:rPr>
        <w:t xml:space="preserve">Question n° 1 : Présentez le corpus en trois à six lignes en montrant son unité.        </w:t>
      </w:r>
    </w:p>
    <w:p w:rsidR="005A528B" w:rsidRDefault="00394C34">
      <w:pPr>
        <w:rPr>
          <w:rFonts w:ascii="Calibri Light" w:hAnsi="Calibri Light" w:cs="Calibri Light"/>
          <w:sz w:val="22"/>
          <w:szCs w:val="28"/>
          <w:lang w:val="fr-FR"/>
        </w:rPr>
      </w:pPr>
      <w:r>
        <w:rPr>
          <w:rFonts w:ascii="Calibri Light" w:hAnsi="Calibri Light" w:cs="Calibri Light"/>
          <w:sz w:val="22"/>
          <w:szCs w:val="28"/>
          <w:lang w:val="fr-FR"/>
        </w:rPr>
        <w:t xml:space="preserve">Analyse et interprétation </w:t>
      </w:r>
    </w:p>
    <w:p w:rsidR="005A528B" w:rsidRDefault="00394C34">
      <w:pPr>
        <w:rPr>
          <w:rFonts w:ascii="Calibri Light" w:hAnsi="Calibri Light" w:cs="Calibri Light"/>
          <w:sz w:val="22"/>
          <w:szCs w:val="28"/>
          <w:lang w:val="fr-FR"/>
        </w:rPr>
      </w:pPr>
      <w:r>
        <w:rPr>
          <w:rFonts w:ascii="Calibri Light" w:hAnsi="Calibri Light" w:cs="Calibri Light"/>
          <w:sz w:val="22"/>
          <w:szCs w:val="28"/>
          <w:lang w:val="fr-FR"/>
        </w:rPr>
        <w:t xml:space="preserve">Question n° 2 : Texte 1. Comment Bernard Ollivier fait-il partager la richesse de cette rencontre à son lecteur ? </w:t>
      </w:r>
    </w:p>
    <w:p w:rsidR="005A528B" w:rsidRDefault="00394C34">
      <w:pPr>
        <w:rPr>
          <w:rFonts w:ascii="Calibri Light" w:hAnsi="Calibri Light" w:cs="Calibri Light"/>
          <w:sz w:val="22"/>
          <w:szCs w:val="28"/>
          <w:lang w:val="fr-FR"/>
        </w:rPr>
      </w:pPr>
      <w:r>
        <w:rPr>
          <w:rFonts w:ascii="Calibri Light" w:hAnsi="Calibri Light" w:cs="Calibri Light"/>
          <w:sz w:val="22"/>
          <w:szCs w:val="28"/>
          <w:lang w:val="fr-FR"/>
        </w:rPr>
        <w:t xml:space="preserve">Question n° 3 </w:t>
      </w:r>
      <w:proofErr w:type="gramStart"/>
      <w:r>
        <w:rPr>
          <w:rFonts w:ascii="Calibri Light" w:hAnsi="Calibri Light" w:cs="Calibri Light"/>
          <w:sz w:val="22"/>
          <w:szCs w:val="28"/>
          <w:lang w:val="fr-FR"/>
        </w:rPr>
        <w:t>:De</w:t>
      </w:r>
      <w:proofErr w:type="gramEnd"/>
      <w:r>
        <w:rPr>
          <w:rFonts w:ascii="Calibri Light" w:hAnsi="Calibri Light" w:cs="Calibri Light"/>
          <w:sz w:val="22"/>
          <w:szCs w:val="28"/>
          <w:lang w:val="fr-FR"/>
        </w:rPr>
        <w:t xml:space="preserve"> quelle manière chaque voyageur surmonte-t-il les difficultés liées à la rencontre avec des identités culturelles différentes ? </w:t>
      </w:r>
    </w:p>
    <w:p w:rsidR="005A528B" w:rsidRDefault="00394C34">
      <w:pPr>
        <w:numPr>
          <w:ilvl w:val="0"/>
          <w:numId w:val="2"/>
        </w:numPr>
        <w:rPr>
          <w:rFonts w:ascii="Calibri Light" w:hAnsi="Calibri Light" w:cs="Calibri Light"/>
          <w:sz w:val="28"/>
          <w:szCs w:val="28"/>
          <w:lang w:val="fr-FR"/>
        </w:rPr>
      </w:pPr>
      <w:r>
        <w:rPr>
          <w:rFonts w:ascii="Calibri Light" w:hAnsi="Calibri Light" w:cs="Calibri Light"/>
          <w:sz w:val="28"/>
          <w:szCs w:val="28"/>
          <w:lang w:val="fr-FR"/>
        </w:rPr>
        <w:t>Enseigner de façon explicite</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8902"/>
      </w:tblGrid>
      <w:tr w:rsidR="005A528B">
        <w:tc>
          <w:tcPr>
            <w:tcW w:w="1780"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Avant</w:t>
            </w:r>
          </w:p>
        </w:tc>
        <w:tc>
          <w:tcPr>
            <w:tcW w:w="8902"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Préciser son intention de lecture (pourquoi lire précisément ce texte)</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Activer des connaissances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Anticiper à partir du titre, d’illustrations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Etc.</w:t>
            </w:r>
          </w:p>
        </w:tc>
      </w:tr>
      <w:tr w:rsidR="005A528B">
        <w:tc>
          <w:tcPr>
            <w:tcW w:w="1780"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Pendant</w:t>
            </w:r>
          </w:p>
        </w:tc>
        <w:tc>
          <w:tcPr>
            <w:tcW w:w="8902"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Confirmer ou infirmer les anticipations (ou prédictions)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Relier le contenu du texte et ses connaissances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Sélectionner les idées importantes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Résumer des parties du texte</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Se créer des images mentales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Se poser des questions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Identifier les sources de difficultés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Choisir des stratégies pour pallier ces difficultés</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Etc.</w:t>
            </w:r>
          </w:p>
        </w:tc>
      </w:tr>
      <w:tr w:rsidR="005A528B">
        <w:tc>
          <w:tcPr>
            <w:tcW w:w="1780"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Après</w:t>
            </w:r>
          </w:p>
        </w:tc>
        <w:tc>
          <w:tcPr>
            <w:tcW w:w="8902"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Vérifier la réalisation de l’intention de lecture</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Confirmer ou infirmer les anticipations émises en cours de lecture</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Résumer le texte</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lastRenderedPageBreak/>
              <w:t>Etc.</w:t>
            </w:r>
          </w:p>
        </w:tc>
      </w:tr>
    </w:tbl>
    <w:p w:rsidR="005A528B" w:rsidRDefault="00394C34">
      <w:pPr>
        <w:ind w:left="7560" w:firstLine="420"/>
        <w:rPr>
          <w:rFonts w:ascii="Calibri Light" w:hAnsi="Calibri Light" w:cs="Calibri Light"/>
          <w:sz w:val="18"/>
          <w:szCs w:val="18"/>
          <w:lang w:val="fr-FR"/>
        </w:rPr>
      </w:pPr>
      <w:r>
        <w:rPr>
          <w:rFonts w:ascii="Calibri Light" w:hAnsi="Calibri Light" w:cs="Calibri Light"/>
          <w:sz w:val="18"/>
          <w:szCs w:val="18"/>
          <w:lang w:val="fr-FR"/>
        </w:rPr>
        <w:lastRenderedPageBreak/>
        <w:t xml:space="preserve">D’après Jocelyne </w:t>
      </w:r>
      <w:proofErr w:type="spellStart"/>
      <w:r>
        <w:rPr>
          <w:rFonts w:ascii="Calibri Light" w:hAnsi="Calibri Light" w:cs="Calibri Light"/>
          <w:sz w:val="18"/>
          <w:szCs w:val="18"/>
          <w:lang w:val="fr-FR"/>
        </w:rPr>
        <w:t>Giasson</w:t>
      </w:r>
      <w:proofErr w:type="spellEnd"/>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p w:rsidR="005A528B" w:rsidRDefault="005A528B">
      <w:pPr>
        <w:ind w:left="7560" w:firstLine="420"/>
        <w:rPr>
          <w:rFonts w:ascii="Calibri Light" w:hAnsi="Calibri Light" w:cs="Calibri Light"/>
          <w:sz w:val="18"/>
          <w:szCs w:val="18"/>
          <w:lang w:val="fr-FR"/>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1"/>
        <w:gridCol w:w="5341"/>
      </w:tblGrid>
      <w:tr w:rsidR="005A528B">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Construire une représentation mentale; la rendre flexible</w:t>
            </w:r>
          </w:p>
        </w:tc>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Apprendre à construire «un film» de sa lecture, en tenant compte de ce qui est dit par l’auteur et de ce qu’on doit imaginer. Faire évoluer sa représentation au fil de l’avancée dans le texte.</w:t>
            </w:r>
          </w:p>
        </w:tc>
      </w:tr>
      <w:tr w:rsidR="005A528B">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Lire c’est traduire</w:t>
            </w:r>
          </w:p>
        </w:tc>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Reformuler avec ses mots pour faciliter la compréhension. Permet de se souvenir de l’essentiel et de vérifier sa compréhension.</w:t>
            </w:r>
          </w:p>
        </w:tc>
      </w:tr>
      <w:tr w:rsidR="005A528B">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Apprendre à résumer</w:t>
            </w:r>
          </w:p>
        </w:tc>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Savoir ce qu’est un bon résumé. Comprendre qu’un résumé joue un rôle important dans la mémorisation et soulage la mémoire de travail</w:t>
            </w:r>
          </w:p>
        </w:tc>
      </w:tr>
      <w:tr w:rsidR="005A528B">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Lire entre les lignes</w:t>
            </w:r>
          </w:p>
        </w:tc>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Un texte suppose une collaboration active du lecteur. Pour bien comprendre un texte, le lecteur doit aller au-delà sans jamais trahir le texte.</w:t>
            </w:r>
          </w:p>
        </w:tc>
      </w:tr>
      <w:tr w:rsidR="005A528B">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Réorganiser pour assurer la cohérence textuelle</w:t>
            </w:r>
          </w:p>
        </w:tc>
        <w:tc>
          <w:tcPr>
            <w:tcW w:w="5341" w:type="dxa"/>
          </w:tcPr>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t xml:space="preserve">La construction complète du sens ne peut se faire qu’après lecture (et relectures). </w:t>
            </w:r>
          </w:p>
        </w:tc>
      </w:tr>
    </w:tbl>
    <w:p w:rsidR="005A528B" w:rsidRDefault="00394C34">
      <w:pPr>
        <w:ind w:left="5040" w:firstLine="420"/>
        <w:rPr>
          <w:rFonts w:ascii="Calibri Light" w:hAnsi="Calibri Light" w:cs="Calibri Light"/>
          <w:sz w:val="24"/>
          <w:lang w:val="fr-FR"/>
        </w:rPr>
      </w:pPr>
      <w:r>
        <w:rPr>
          <w:rFonts w:ascii="Calibri Light" w:hAnsi="Calibri Light" w:cs="Calibri Light"/>
          <w:sz w:val="24"/>
          <w:lang w:val="fr-FR"/>
        </w:rPr>
        <w:t xml:space="preserve">D’après Sylvie </w:t>
      </w:r>
      <w:proofErr w:type="spellStart"/>
      <w:r>
        <w:rPr>
          <w:rFonts w:ascii="Calibri Light" w:hAnsi="Calibri Light" w:cs="Calibri Light"/>
          <w:sz w:val="24"/>
          <w:lang w:val="fr-FR"/>
        </w:rPr>
        <w:t>Cèbe</w:t>
      </w:r>
      <w:proofErr w:type="spellEnd"/>
      <w:r>
        <w:rPr>
          <w:rFonts w:ascii="Calibri Light" w:hAnsi="Calibri Light" w:cs="Calibri Light"/>
          <w:sz w:val="24"/>
          <w:lang w:val="fr-FR"/>
        </w:rPr>
        <w:t xml:space="preserve"> et Roland </w:t>
      </w:r>
      <w:proofErr w:type="spellStart"/>
      <w:r>
        <w:rPr>
          <w:rFonts w:ascii="Calibri Light" w:hAnsi="Calibri Light" w:cs="Calibri Light"/>
          <w:sz w:val="24"/>
          <w:lang w:val="fr-FR"/>
        </w:rPr>
        <w:t>Goigoux</w:t>
      </w:r>
      <w:proofErr w:type="spellEnd"/>
    </w:p>
    <w:p w:rsidR="005A528B" w:rsidRDefault="00394C34">
      <w:pPr>
        <w:numPr>
          <w:ilvl w:val="0"/>
          <w:numId w:val="2"/>
        </w:numPr>
        <w:rPr>
          <w:rFonts w:ascii="Calibri Light" w:hAnsi="Calibri Light" w:cs="Calibri Light"/>
          <w:sz w:val="28"/>
          <w:szCs w:val="28"/>
          <w:lang w:val="fr-FR"/>
        </w:rPr>
      </w:pPr>
      <w:r>
        <w:rPr>
          <w:rFonts w:ascii="Calibri Light" w:hAnsi="Calibri Light" w:cs="Calibri Light"/>
          <w:sz w:val="28"/>
          <w:szCs w:val="28"/>
          <w:lang w:val="fr-FR"/>
        </w:rPr>
        <w:t>Que proposer?</w:t>
      </w:r>
    </w:p>
    <w:p w:rsidR="005A528B" w:rsidRDefault="00394C34">
      <w:pPr>
        <w:rPr>
          <w:rFonts w:ascii="Calibri Light" w:hAnsi="Calibri Light" w:cs="Calibri Light"/>
          <w:sz w:val="22"/>
          <w:szCs w:val="22"/>
          <w:lang w:val="fr-FR"/>
        </w:rPr>
      </w:pPr>
      <w:r>
        <w:rPr>
          <w:rFonts w:ascii="Calibri Light" w:hAnsi="Calibri Light" w:cs="Calibri Light"/>
          <w:sz w:val="22"/>
          <w:szCs w:val="22"/>
          <w:lang w:val="fr-FR"/>
        </w:rPr>
        <w:lastRenderedPageBreak/>
        <w:t>Vous trouverez ci-dessous des idées classées selon leurs finalités. Ce n’est pas une liste exhaustive. Ces idées peuvent s’intégrer dans vos pratiques de lecture en classe ou en accompagnement personnalisé.</w:t>
      </w:r>
    </w:p>
    <w:p w:rsidR="005A528B" w:rsidRDefault="005A528B">
      <w:pPr>
        <w:rPr>
          <w:lang w:val="fr-FR"/>
        </w:rPr>
      </w:pPr>
    </w:p>
    <w:p w:rsidR="005A528B" w:rsidRDefault="00394C34">
      <w:pPr>
        <w:numPr>
          <w:ilvl w:val="0"/>
          <w:numId w:val="3"/>
        </w:numPr>
        <w:rPr>
          <w:rFonts w:ascii="Calibri Light" w:eastAsia="Malgun Gothic Semilight" w:hAnsi="Calibri Light" w:cs="Calibri Light"/>
          <w:lang w:val="fr-FR"/>
        </w:rPr>
      </w:pPr>
      <w:r>
        <w:rPr>
          <w:rFonts w:ascii="Calibri Light" w:eastAsia="Malgun Gothic Semilight" w:hAnsi="Calibri Light" w:cs="Calibri Light"/>
          <w:lang w:val="fr-FR"/>
        </w:rPr>
        <w:t>CONSTRUIRE UNE INTENTION DE LECTURE</w:t>
      </w:r>
      <w:r>
        <w:rPr>
          <w:rFonts w:ascii="Calibri Light" w:eastAsia="Malgun Gothic Semilight" w:hAnsi="Calibri Light" w:cs="Calibri Light"/>
          <w:lang w:val="fr-FR"/>
        </w:rPr>
        <w:br/>
        <w:t>Partir d’éléments de paratexte ou d’un synopsis pour répondre collectivement à la question: «pourquoi lire précisément ce texte?»</w:t>
      </w:r>
    </w:p>
    <w:p w:rsidR="005A528B" w:rsidRDefault="005A528B">
      <w:pPr>
        <w:rPr>
          <w:rFonts w:ascii="Calibri Light" w:eastAsia="Malgun Gothic Semilight" w:hAnsi="Calibri Light" w:cs="Calibri Light"/>
          <w:lang w:val="fr-FR"/>
        </w:rPr>
      </w:pPr>
    </w:p>
    <w:p w:rsidR="005A528B" w:rsidRDefault="00394C34">
      <w:pPr>
        <w:numPr>
          <w:ilvl w:val="0"/>
          <w:numId w:val="3"/>
        </w:numPr>
        <w:rPr>
          <w:rFonts w:ascii="Calibri Light" w:eastAsia="Malgun Gothic Semilight" w:hAnsi="Calibri Light" w:cs="Calibri Light"/>
          <w:lang w:val="fr-FR"/>
        </w:rPr>
      </w:pPr>
      <w:r>
        <w:rPr>
          <w:rFonts w:ascii="Calibri Light" w:eastAsia="Malgun Gothic Semilight" w:hAnsi="Calibri Light" w:cs="Calibri Light"/>
          <w:lang w:val="fr-FR"/>
        </w:rPr>
        <w:t>LIRE ET RELIRE ET RELIRE...</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1ère lecture orale du professeur, relecture orale du professeur uniquement sous la demande d’un éclaircissement précis d’un passage (en formulant des questions ou des doutes, en précisant où se trouve le passage)</w:t>
      </w:r>
    </w:p>
    <w:p w:rsidR="005A528B" w:rsidRDefault="005A528B">
      <w:pPr>
        <w:rPr>
          <w:rFonts w:ascii="Calibri Light" w:eastAsia="Malgun Gothic Semilight" w:hAnsi="Calibri Light" w:cs="Calibri Light"/>
          <w:lang w:val="fr-FR"/>
        </w:rPr>
      </w:pPr>
    </w:p>
    <w:p w:rsidR="005A528B" w:rsidRDefault="00394C34">
      <w:pPr>
        <w:numPr>
          <w:ilvl w:val="0"/>
          <w:numId w:val="3"/>
        </w:numPr>
        <w:rPr>
          <w:rFonts w:ascii="Calibri Light" w:eastAsia="Malgun Gothic Semilight" w:hAnsi="Calibri Light" w:cs="Calibri Light"/>
          <w:lang w:val="fr-FR"/>
        </w:rPr>
      </w:pPr>
      <w:r>
        <w:rPr>
          <w:rFonts w:ascii="Calibri Light" w:eastAsia="Malgun Gothic Semilight" w:hAnsi="Calibri Light" w:cs="Calibri Light"/>
          <w:lang w:val="fr-FR"/>
        </w:rPr>
        <w:t>DEVELOPPER LES COMPETENCES A ASSURER LA COHERENCE TEXTUELLE</w:t>
      </w:r>
    </w:p>
    <w:p w:rsidR="005A528B" w:rsidRDefault="005A528B">
      <w:pPr>
        <w:rPr>
          <w:rFonts w:ascii="Calibri Light" w:eastAsia="Malgun Gothic Semilight" w:hAnsi="Calibri Light" w:cs="Calibri Light"/>
          <w:lang w:val="fr-FR"/>
        </w:rPr>
      </w:pP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«Dans les commencements de la fondation des Quinze-</w:t>
      </w:r>
      <w:proofErr w:type="spellStart"/>
      <w:r>
        <w:rPr>
          <w:rFonts w:ascii="Calibri Light" w:eastAsia="Malgun Gothic Semilight" w:hAnsi="Calibri Light" w:cs="Calibri Light"/>
          <w:lang w:val="fr-FR"/>
        </w:rPr>
        <w:t>Vingts</w:t>
      </w:r>
      <w:proofErr w:type="spellEnd"/>
      <w:r>
        <w:rPr>
          <w:rFonts w:ascii="Calibri Light" w:eastAsia="Malgun Gothic Semilight" w:hAnsi="Calibri Light" w:cs="Calibri Light"/>
          <w:lang w:val="fr-FR"/>
        </w:rPr>
        <w:t>, on sait qu’ils étaient tous égaux, et que leurs petites affaires se décidaient à la pluralité des voix. Ils distinguaient parfaitement au toucher la monnaie de cuivre de celle d’argent ; aucun d’eux ne prit jamais du vin de Brie pour du vin de Bourgogne. Leur odorat était plus fin que celui de leurs voisins qui avaient deux yeux. Ils raisonnèrent parfaitement sur les quatre sens, c’est-à-dire qu’ils en connurent tout ce qu’il est permis d’en savoir ; et ils vécurent paisibles et fortunés autant que les Quinze-</w:t>
      </w:r>
      <w:proofErr w:type="spellStart"/>
      <w:r>
        <w:rPr>
          <w:rFonts w:ascii="Calibri Light" w:eastAsia="Malgun Gothic Semilight" w:hAnsi="Calibri Light" w:cs="Calibri Light"/>
          <w:lang w:val="fr-FR"/>
        </w:rPr>
        <w:t>Vingts</w:t>
      </w:r>
      <w:proofErr w:type="spellEnd"/>
      <w:r>
        <w:rPr>
          <w:rFonts w:ascii="Calibri Light" w:eastAsia="Malgun Gothic Semilight" w:hAnsi="Calibri Light" w:cs="Calibri Light"/>
          <w:lang w:val="fr-FR"/>
        </w:rPr>
        <w:t xml:space="preserve"> peuvent l’être. » </w:t>
      </w:r>
    </w:p>
    <w:p w:rsidR="005A528B" w:rsidRDefault="00394C34">
      <w:pPr>
        <w:ind w:left="4620" w:firstLine="420"/>
        <w:rPr>
          <w:rFonts w:ascii="Calibri Light" w:eastAsia="Malgun Gothic Semilight" w:hAnsi="Calibri Light" w:cs="Calibri Light"/>
          <w:lang w:val="fr-FR"/>
        </w:rPr>
      </w:pPr>
      <w:r>
        <w:rPr>
          <w:rFonts w:ascii="Calibri Light" w:eastAsia="Malgun Gothic Semilight" w:hAnsi="Calibri Light" w:cs="Calibri Light"/>
          <w:lang w:val="fr-FR"/>
        </w:rPr>
        <w:t xml:space="preserve">(Extrait de </w:t>
      </w:r>
      <w:r>
        <w:rPr>
          <w:rFonts w:ascii="Calibri Light" w:eastAsia="Malgun Gothic Semilight" w:hAnsi="Calibri Light" w:cs="Calibri Light"/>
          <w:i/>
          <w:iCs/>
          <w:lang w:val="fr-FR"/>
        </w:rPr>
        <w:t>Petite digression</w:t>
      </w:r>
      <w:r>
        <w:rPr>
          <w:rFonts w:ascii="Calibri Light" w:eastAsia="Malgun Gothic Semilight" w:hAnsi="Calibri Light" w:cs="Calibri Light"/>
          <w:lang w:val="fr-FR"/>
        </w:rPr>
        <w:t>, Voltaire, 1766)</w:t>
      </w:r>
    </w:p>
    <w:p w:rsidR="005A528B" w:rsidRDefault="005A528B">
      <w:pPr>
        <w:rPr>
          <w:rFonts w:ascii="Calibri Light" w:eastAsia="Malgun Gothic Semilight" w:hAnsi="Calibri Light" w:cs="Calibri Light"/>
          <w:lang w:val="fr-FR"/>
        </w:rPr>
      </w:pP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Quel problème de cohérence textuelle dans cet extrait?</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 xml:space="preserve">Que proposer pour aider? </w:t>
      </w: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394C34">
      <w:pPr>
        <w:numPr>
          <w:ilvl w:val="0"/>
          <w:numId w:val="3"/>
        </w:numPr>
        <w:rPr>
          <w:rFonts w:ascii="Calibri Light" w:eastAsia="Malgun Gothic Semilight" w:hAnsi="Calibri Light" w:cs="Calibri Light"/>
          <w:lang w:val="fr-FR"/>
        </w:rPr>
      </w:pPr>
      <w:r>
        <w:rPr>
          <w:rFonts w:ascii="Calibri Light" w:eastAsia="Malgun Gothic Semilight" w:hAnsi="Calibri Light" w:cs="Calibri Light"/>
          <w:lang w:val="fr-FR"/>
        </w:rPr>
        <w:t>TRAVAILLER LES REPRESENTATIONS MENTALES: LIRE C’EST TRADUIRE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noProof/>
          <w:lang w:val="fr-FR" w:eastAsia="fr-FR"/>
        </w:rPr>
        <w:lastRenderedPageBreak/>
        <w:drawing>
          <wp:inline distT="0" distB="0" distL="114300" distR="114300">
            <wp:extent cx="6165850" cy="8601075"/>
            <wp:effectExtent l="0" t="0" r="6350" b="9525"/>
            <wp:docPr id="1" name="Image 1" descr="Numérisation_2017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Numérisation_20170305"/>
                    <pic:cNvPicPr>
                      <a:picLocks noChangeAspect="1"/>
                    </pic:cNvPicPr>
                  </pic:nvPicPr>
                  <pic:blipFill>
                    <a:blip r:embed="rId10" cstate="screen">
                      <a:clrChange>
                        <a:clrFrom>
                          <a:srgbClr val="F3F6FB">
                            <a:alpha val="100000"/>
                          </a:srgbClr>
                        </a:clrFrom>
                        <a:clrTo>
                          <a:srgbClr val="F3F6FB">
                            <a:alpha val="100000"/>
                            <a:alpha val="0"/>
                          </a:srgbClr>
                        </a:clrTo>
                      </a:clrChange>
                      <a:extLst>
                        <a:ext uri="{28A0092B-C50C-407E-A947-70E740481C1C}">
                          <a14:useLocalDpi xmlns:a14="http://schemas.microsoft.com/office/drawing/2010/main"/>
                        </a:ext>
                      </a:extLst>
                    </a:blip>
                    <a:srcRect/>
                    <a:stretch>
                      <a:fillRect/>
                    </a:stretch>
                  </pic:blipFill>
                  <pic:spPr>
                    <a:xfrm rot="10800000">
                      <a:off x="0" y="0"/>
                      <a:ext cx="6165850" cy="8601075"/>
                    </a:xfrm>
                    <a:prstGeom prst="rect">
                      <a:avLst/>
                    </a:prstGeom>
                  </pic:spPr>
                </pic:pic>
              </a:graphicData>
            </a:graphic>
          </wp:inline>
        </w:drawing>
      </w:r>
    </w:p>
    <w:p w:rsidR="005A528B" w:rsidRDefault="00394C34">
      <w:pPr>
        <w:pStyle w:val="spip"/>
        <w:numPr>
          <w:ilvl w:val="0"/>
          <w:numId w:val="3"/>
        </w:numPr>
        <w:spacing w:beforeAutospacing="1" w:after="0" w:afterAutospacing="1"/>
        <w:rPr>
          <w:rFonts w:ascii="Calibri Light" w:eastAsia="Malgun Gothic Semilight" w:hAnsi="Calibri Light" w:cs="Calibri Light"/>
          <w:lang w:val="fr-FR"/>
        </w:rPr>
      </w:pPr>
      <w:r>
        <w:rPr>
          <w:rFonts w:ascii="Calibri Light" w:eastAsia="Malgun Gothic Semilight" w:hAnsi="Calibri Light" w:cs="Calibri Light"/>
          <w:lang w:val="fr-FR"/>
        </w:rPr>
        <w:lastRenderedPageBreak/>
        <w:t>APPRENDRE A FAIRE EVOLUER SES REPRESENTATIONS MENTALES</w:t>
      </w:r>
    </w:p>
    <w:p w:rsidR="005A528B" w:rsidRDefault="00394C34">
      <w:pPr>
        <w:pStyle w:val="spip"/>
        <w:spacing w:beforeAutospacing="1" w:after="0" w:afterAutospacing="1"/>
        <w:rPr>
          <w:rFonts w:ascii="Calibri Light" w:eastAsia="Malgun Gothic Semilight" w:hAnsi="Calibri Light" w:cs="Calibri Light"/>
          <w:color w:val="000000"/>
          <w:lang w:val="fr-FR"/>
        </w:rPr>
      </w:pPr>
      <w:r>
        <w:rPr>
          <w:rFonts w:ascii="Calibri Light" w:eastAsia="Malgun Gothic Semilight" w:hAnsi="Calibri Light" w:cs="Calibri Light"/>
          <w:lang w:val="fr-FR"/>
        </w:rPr>
        <w:t>«</w:t>
      </w:r>
      <w:r>
        <w:rPr>
          <w:rFonts w:ascii="Calibri Light" w:eastAsia="Malgun Gothic Semilight" w:hAnsi="Calibri Light" w:cs="Calibri Light"/>
          <w:color w:val="000000"/>
        </w:rPr>
        <w:t xml:space="preserve">Il </w:t>
      </w:r>
      <w:proofErr w:type="spellStart"/>
      <w:r>
        <w:rPr>
          <w:rFonts w:ascii="Calibri Light" w:eastAsia="Malgun Gothic Semilight" w:hAnsi="Calibri Light" w:cs="Calibri Light"/>
          <w:color w:val="000000"/>
        </w:rPr>
        <w:t>est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directeur</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d’une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grande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industrie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a passé la </w:t>
      </w:r>
      <w:proofErr w:type="spellStart"/>
      <w:r>
        <w:rPr>
          <w:rFonts w:ascii="Calibri Light" w:eastAsia="Malgun Gothic Semilight" w:hAnsi="Calibri Light" w:cs="Calibri Light"/>
          <w:color w:val="000000"/>
        </w:rPr>
        <w:t>soixantaine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tous</w:t>
      </w:r>
      <w:proofErr w:type="spellEnd"/>
      <w:r>
        <w:rPr>
          <w:rFonts w:ascii="Calibri Light" w:eastAsia="Malgun Gothic Semilight" w:hAnsi="Calibri Light" w:cs="Calibri Light"/>
          <w:color w:val="000000"/>
        </w:rPr>
        <w:t xml:space="preserve"> les matins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se </w:t>
      </w:r>
      <w:proofErr w:type="spellStart"/>
      <w:r>
        <w:rPr>
          <w:rFonts w:ascii="Calibri Light" w:eastAsia="Malgun Gothic Semilight" w:hAnsi="Calibri Light" w:cs="Calibri Light"/>
          <w:color w:val="000000"/>
        </w:rPr>
        <w:t>lève</w:t>
      </w:r>
      <w:proofErr w:type="spellEnd"/>
      <w:r>
        <w:rPr>
          <w:rFonts w:ascii="Calibri Light" w:eastAsia="Malgun Gothic Semilight" w:hAnsi="Calibri Light" w:cs="Calibri Light"/>
          <w:color w:val="000000"/>
        </w:rPr>
        <w:t xml:space="preserve"> à six </w:t>
      </w:r>
      <w:proofErr w:type="spellStart"/>
      <w:r>
        <w:rPr>
          <w:rFonts w:ascii="Calibri Light" w:eastAsia="Malgun Gothic Semilight" w:hAnsi="Calibri Light" w:cs="Calibri Light"/>
          <w:color w:val="000000"/>
        </w:rPr>
        <w:t>heures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été</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comme</w:t>
      </w:r>
      <w:proofErr w:type="spellEnd"/>
      <w:r>
        <w:rPr>
          <w:rFonts w:ascii="Calibri Light" w:eastAsia="Malgun Gothic Semilight" w:hAnsi="Calibri Light" w:cs="Calibri Light"/>
          <w:color w:val="000000"/>
        </w:rPr>
        <w:t xml:space="preserve"> hiver ; à </w:t>
      </w:r>
      <w:proofErr w:type="spellStart"/>
      <w:r>
        <w:rPr>
          <w:rFonts w:ascii="Calibri Light" w:eastAsia="Malgun Gothic Semilight" w:hAnsi="Calibri Light" w:cs="Calibri Light"/>
          <w:color w:val="000000"/>
        </w:rPr>
        <w:t>sept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heures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est</w:t>
      </w:r>
      <w:proofErr w:type="spellEnd"/>
      <w:r>
        <w:rPr>
          <w:rFonts w:ascii="Calibri Light" w:eastAsia="Malgun Gothic Semilight" w:hAnsi="Calibri Light" w:cs="Calibri Light"/>
          <w:color w:val="000000"/>
        </w:rPr>
        <w:t xml:space="preserve"> déjà à </w:t>
      </w:r>
      <w:proofErr w:type="spellStart"/>
      <w:r>
        <w:rPr>
          <w:rFonts w:ascii="Calibri Light" w:eastAsia="Malgun Gothic Semilight" w:hAnsi="Calibri Light" w:cs="Calibri Light"/>
          <w:color w:val="000000"/>
        </w:rPr>
        <w:t>l’usine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où</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reste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jusqu’à</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huit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heures</w:t>
      </w:r>
      <w:proofErr w:type="spellEnd"/>
      <w:r>
        <w:rPr>
          <w:rFonts w:ascii="Calibri Light" w:eastAsia="Malgun Gothic Semilight" w:hAnsi="Calibri Light" w:cs="Calibri Light"/>
          <w:color w:val="000000"/>
        </w:rPr>
        <w:t xml:space="preserve"> du </w:t>
      </w:r>
      <w:proofErr w:type="spellStart"/>
      <w:r>
        <w:rPr>
          <w:rFonts w:ascii="Calibri Light" w:eastAsia="Malgun Gothic Semilight" w:hAnsi="Calibri Light" w:cs="Calibri Light"/>
          <w:color w:val="000000"/>
        </w:rPr>
        <w:t>soir</w:t>
      </w:r>
      <w:proofErr w:type="spellEnd"/>
      <w:r>
        <w:rPr>
          <w:rFonts w:ascii="Calibri Light" w:eastAsia="Malgun Gothic Semilight" w:hAnsi="Calibri Light" w:cs="Calibri Light"/>
          <w:color w:val="000000"/>
        </w:rPr>
        <w:t xml:space="preserve"> et au-</w:t>
      </w:r>
      <w:proofErr w:type="spellStart"/>
      <w:r>
        <w:rPr>
          <w:rFonts w:ascii="Calibri Light" w:eastAsia="Malgun Gothic Semilight" w:hAnsi="Calibri Light" w:cs="Calibri Light"/>
          <w:color w:val="000000"/>
        </w:rPr>
        <w:t>delà</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Même</w:t>
      </w:r>
      <w:proofErr w:type="spellEnd"/>
      <w:r>
        <w:rPr>
          <w:rFonts w:ascii="Calibri Light" w:eastAsia="Malgun Gothic Semilight" w:hAnsi="Calibri Light" w:cs="Calibri Light"/>
          <w:color w:val="000000"/>
        </w:rPr>
        <w:t xml:space="preserve"> le </w:t>
      </w:r>
      <w:proofErr w:type="spellStart"/>
      <w:r>
        <w:rPr>
          <w:rFonts w:ascii="Calibri Light" w:eastAsia="Malgun Gothic Semilight" w:hAnsi="Calibri Light" w:cs="Calibri Light"/>
          <w:color w:val="000000"/>
        </w:rPr>
        <w:t>dimanche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va</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travailler</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même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si</w:t>
      </w:r>
      <w:proofErr w:type="spellEnd"/>
      <w:r>
        <w:rPr>
          <w:rFonts w:ascii="Calibri Light" w:eastAsia="Malgun Gothic Semilight" w:hAnsi="Calibri Light" w:cs="Calibri Light"/>
          <w:color w:val="000000"/>
        </w:rPr>
        <w:t xml:space="preserve"> les ateliers et les </w:t>
      </w:r>
      <w:proofErr w:type="spellStart"/>
      <w:r>
        <w:rPr>
          <w:rFonts w:ascii="Calibri Light" w:eastAsia="Malgun Gothic Semilight" w:hAnsi="Calibri Light" w:cs="Calibri Light"/>
          <w:color w:val="000000"/>
        </w:rPr>
        <w:t>bureaux</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sont</w:t>
      </w:r>
      <w:proofErr w:type="spellEnd"/>
      <w:r>
        <w:rPr>
          <w:rFonts w:ascii="Calibri Light" w:eastAsia="Malgun Gothic Semilight" w:hAnsi="Calibri Light" w:cs="Calibri Light"/>
          <w:color w:val="000000"/>
        </w:rPr>
        <w:t xml:space="preserve"> </w:t>
      </w:r>
      <w:proofErr w:type="spellStart"/>
      <w:proofErr w:type="gramStart"/>
      <w:r>
        <w:rPr>
          <w:rFonts w:ascii="Calibri Light" w:eastAsia="Malgun Gothic Semilight" w:hAnsi="Calibri Light" w:cs="Calibri Light"/>
          <w:color w:val="000000"/>
        </w:rPr>
        <w:t>déserts</w:t>
      </w:r>
      <w:proofErr w:type="spellEnd"/>
      <w:r>
        <w:rPr>
          <w:rFonts w:ascii="Calibri Light" w:eastAsia="Malgun Gothic Semilight" w:hAnsi="Calibri Light" w:cs="Calibri Light"/>
          <w:color w:val="000000"/>
        </w:rPr>
        <w:t> ;</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mais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une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heure</w:t>
      </w:r>
      <w:proofErr w:type="spellEnd"/>
      <w:r>
        <w:rPr>
          <w:rFonts w:ascii="Calibri Light" w:eastAsia="Malgun Gothic Semilight" w:hAnsi="Calibri Light" w:cs="Calibri Light"/>
          <w:color w:val="000000"/>
        </w:rPr>
        <w:t xml:space="preserve"> plus </w:t>
      </w:r>
      <w:proofErr w:type="spellStart"/>
      <w:r>
        <w:rPr>
          <w:rFonts w:ascii="Calibri Light" w:eastAsia="Malgun Gothic Semilight" w:hAnsi="Calibri Light" w:cs="Calibri Light"/>
          <w:color w:val="000000"/>
        </w:rPr>
        <w:t>tard</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ce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qu’il</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considère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comme</w:t>
      </w:r>
      <w:proofErr w:type="spellEnd"/>
      <w:r>
        <w:rPr>
          <w:rFonts w:ascii="Calibri Light" w:eastAsia="Malgun Gothic Semilight" w:hAnsi="Calibri Light" w:cs="Calibri Light"/>
          <w:color w:val="000000"/>
        </w:rPr>
        <w:t xml:space="preserve"> un vice.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est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l’homme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sérieux</w:t>
      </w:r>
      <w:proofErr w:type="spellEnd"/>
      <w:r>
        <w:rPr>
          <w:rFonts w:ascii="Calibri Light" w:eastAsia="Malgun Gothic Semilight" w:hAnsi="Calibri Light" w:cs="Calibri Light"/>
          <w:color w:val="000000"/>
        </w:rPr>
        <w:t xml:space="preserve"> par excellence,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sourit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rarement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ne </w:t>
      </w:r>
      <w:proofErr w:type="spellStart"/>
      <w:r>
        <w:rPr>
          <w:rFonts w:ascii="Calibri Light" w:eastAsia="Malgun Gothic Semilight" w:hAnsi="Calibri Light" w:cs="Calibri Light"/>
          <w:color w:val="000000"/>
        </w:rPr>
        <w:t>rit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jamais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L’été</w:t>
      </w:r>
      <w:proofErr w:type="spellEnd"/>
      <w:r>
        <w:rPr>
          <w:rFonts w:ascii="Calibri Light" w:eastAsia="Malgun Gothic Semilight" w:hAnsi="Calibri Light" w:cs="Calibri Light"/>
          <w:color w:val="000000"/>
        </w:rPr>
        <w:t xml:space="preserve">, </w:t>
      </w:r>
      <w:proofErr w:type="spellStart"/>
      <w:proofErr w:type="gramStart"/>
      <w:r>
        <w:rPr>
          <w:rFonts w:ascii="Calibri Light" w:eastAsia="Malgun Gothic Semilight" w:hAnsi="Calibri Light" w:cs="Calibri Light"/>
          <w:color w:val="000000"/>
        </w:rPr>
        <w:t>il</w:t>
      </w:r>
      <w:proofErr w:type="spellEnd"/>
      <w:proofErr w:type="gramEnd"/>
      <w:r>
        <w:rPr>
          <w:rFonts w:ascii="Calibri Light" w:eastAsia="Malgun Gothic Semilight" w:hAnsi="Calibri Light" w:cs="Calibri Light"/>
          <w:color w:val="000000"/>
        </w:rPr>
        <w:t xml:space="preserve"> se </w:t>
      </w:r>
      <w:proofErr w:type="spellStart"/>
      <w:r>
        <w:rPr>
          <w:rFonts w:ascii="Calibri Light" w:eastAsia="Malgun Gothic Semilight" w:hAnsi="Calibri Light" w:cs="Calibri Light"/>
          <w:color w:val="000000"/>
        </w:rPr>
        <w:t>permet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mais</w:t>
      </w:r>
      <w:proofErr w:type="spellEnd"/>
      <w:r>
        <w:rPr>
          <w:rFonts w:ascii="Calibri Light" w:eastAsia="Malgun Gothic Semilight" w:hAnsi="Calibri Light" w:cs="Calibri Light"/>
          <w:color w:val="000000"/>
        </w:rPr>
        <w:t xml:space="preserve"> pas </w:t>
      </w:r>
      <w:proofErr w:type="spellStart"/>
      <w:r>
        <w:rPr>
          <w:rFonts w:ascii="Calibri Light" w:eastAsia="Malgun Gothic Semilight" w:hAnsi="Calibri Light" w:cs="Calibri Light"/>
          <w:color w:val="000000"/>
        </w:rPr>
        <w:t>toujours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une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semaine</w:t>
      </w:r>
      <w:proofErr w:type="spellEnd"/>
      <w:r>
        <w:rPr>
          <w:rFonts w:ascii="Calibri Light" w:eastAsia="Malgun Gothic Semilight" w:hAnsi="Calibri Light" w:cs="Calibri Light"/>
          <w:color w:val="000000"/>
        </w:rPr>
        <w:t xml:space="preserve"> de </w:t>
      </w:r>
      <w:proofErr w:type="spellStart"/>
      <w:r>
        <w:rPr>
          <w:rFonts w:ascii="Calibri Light" w:eastAsia="Malgun Gothic Semilight" w:hAnsi="Calibri Light" w:cs="Calibri Light"/>
          <w:color w:val="000000"/>
        </w:rPr>
        <w:t>vacances</w:t>
      </w:r>
      <w:proofErr w:type="spellEnd"/>
      <w:r>
        <w:rPr>
          <w:rFonts w:ascii="Calibri Light" w:eastAsia="Malgun Gothic Semilight" w:hAnsi="Calibri Light" w:cs="Calibri Light"/>
          <w:color w:val="000000"/>
        </w:rPr>
        <w:t xml:space="preserve"> dans </w:t>
      </w:r>
      <w:proofErr w:type="spellStart"/>
      <w:r>
        <w:rPr>
          <w:rFonts w:ascii="Calibri Light" w:eastAsia="Malgun Gothic Semilight" w:hAnsi="Calibri Light" w:cs="Calibri Light"/>
          <w:color w:val="000000"/>
        </w:rPr>
        <w:t>sa</w:t>
      </w:r>
      <w:proofErr w:type="spellEnd"/>
      <w:r>
        <w:rPr>
          <w:rFonts w:ascii="Calibri Light" w:eastAsia="Malgun Gothic Semilight" w:hAnsi="Calibri Light" w:cs="Calibri Light"/>
          <w:color w:val="000000"/>
        </w:rPr>
        <w:t xml:space="preserve"> villa </w:t>
      </w:r>
      <w:proofErr w:type="spellStart"/>
      <w:r>
        <w:rPr>
          <w:rFonts w:ascii="Calibri Light" w:eastAsia="Malgun Gothic Semilight" w:hAnsi="Calibri Light" w:cs="Calibri Light"/>
          <w:color w:val="000000"/>
        </w:rPr>
        <w:t>sur</w:t>
      </w:r>
      <w:proofErr w:type="spellEnd"/>
      <w:r>
        <w:rPr>
          <w:rFonts w:ascii="Calibri Light" w:eastAsia="Malgun Gothic Semilight" w:hAnsi="Calibri Light" w:cs="Calibri Light"/>
          <w:color w:val="000000"/>
        </w:rPr>
        <w:t xml:space="preserve"> le lac.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n’a</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aucune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faiblesse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ne fume pas, ne </w:t>
      </w:r>
      <w:proofErr w:type="spellStart"/>
      <w:r>
        <w:rPr>
          <w:rFonts w:ascii="Calibri Light" w:eastAsia="Malgun Gothic Semilight" w:hAnsi="Calibri Light" w:cs="Calibri Light"/>
          <w:color w:val="000000"/>
        </w:rPr>
        <w:t>boit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ni</w:t>
      </w:r>
      <w:proofErr w:type="spellEnd"/>
      <w:r>
        <w:rPr>
          <w:rFonts w:ascii="Calibri Light" w:eastAsia="Malgun Gothic Semilight" w:hAnsi="Calibri Light" w:cs="Calibri Light"/>
          <w:color w:val="000000"/>
        </w:rPr>
        <w:t xml:space="preserve"> café </w:t>
      </w:r>
      <w:proofErr w:type="spellStart"/>
      <w:r>
        <w:rPr>
          <w:rFonts w:ascii="Calibri Light" w:eastAsia="Malgun Gothic Semilight" w:hAnsi="Calibri Light" w:cs="Calibri Light"/>
          <w:color w:val="000000"/>
        </w:rPr>
        <w:t>ni</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alcool</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il</w:t>
      </w:r>
      <w:proofErr w:type="spellEnd"/>
      <w:r>
        <w:rPr>
          <w:rFonts w:ascii="Calibri Light" w:eastAsia="Malgun Gothic Semilight" w:hAnsi="Calibri Light" w:cs="Calibri Light"/>
          <w:color w:val="000000"/>
        </w:rPr>
        <w:t xml:space="preserve"> ne lit pas de romans.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ne </w:t>
      </w:r>
      <w:proofErr w:type="spellStart"/>
      <w:r>
        <w:rPr>
          <w:rFonts w:ascii="Calibri Light" w:eastAsia="Malgun Gothic Semilight" w:hAnsi="Calibri Light" w:cs="Calibri Light"/>
          <w:color w:val="000000"/>
        </w:rPr>
        <w:t>tolère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aucune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faiblesse</w:t>
      </w:r>
      <w:proofErr w:type="spellEnd"/>
      <w:r>
        <w:rPr>
          <w:rFonts w:ascii="Calibri Light" w:eastAsia="Malgun Gothic Semilight" w:hAnsi="Calibri Light" w:cs="Calibri Light"/>
          <w:color w:val="000000"/>
        </w:rPr>
        <w:t xml:space="preserve"> chez les </w:t>
      </w:r>
      <w:proofErr w:type="spellStart"/>
      <w:r>
        <w:rPr>
          <w:rFonts w:ascii="Calibri Light" w:eastAsia="Malgun Gothic Semilight" w:hAnsi="Calibri Light" w:cs="Calibri Light"/>
          <w:color w:val="000000"/>
        </w:rPr>
        <w:t>autres</w:t>
      </w:r>
      <w:proofErr w:type="spellEnd"/>
      <w:r>
        <w:rPr>
          <w:rFonts w:ascii="Calibri Light" w:eastAsia="Malgun Gothic Semilight" w:hAnsi="Calibri Light" w:cs="Calibri Light"/>
          <w:color w:val="000000"/>
        </w:rPr>
        <w:t xml:space="preserve">.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se </w:t>
      </w:r>
      <w:proofErr w:type="spellStart"/>
      <w:r>
        <w:rPr>
          <w:rFonts w:ascii="Calibri Light" w:eastAsia="Malgun Gothic Semilight" w:hAnsi="Calibri Light" w:cs="Calibri Light"/>
          <w:color w:val="000000"/>
        </w:rPr>
        <w:t>croit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très</w:t>
      </w:r>
      <w:proofErr w:type="spellEnd"/>
      <w:r>
        <w:rPr>
          <w:rFonts w:ascii="Calibri Light" w:eastAsia="Malgun Gothic Semilight" w:hAnsi="Calibri Light" w:cs="Calibri Light"/>
          <w:color w:val="000000"/>
        </w:rPr>
        <w:t xml:space="preserve"> important.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est</w:t>
      </w:r>
      <w:proofErr w:type="spellEnd"/>
      <w:r>
        <w:rPr>
          <w:rFonts w:ascii="Calibri Light" w:eastAsia="Malgun Gothic Semilight" w:hAnsi="Calibri Light" w:cs="Calibri Light"/>
          <w:color w:val="000000"/>
        </w:rPr>
        <w:t xml:space="preserve"> important.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est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très</w:t>
      </w:r>
      <w:proofErr w:type="spellEnd"/>
      <w:r>
        <w:rPr>
          <w:rFonts w:ascii="Calibri Light" w:eastAsia="Malgun Gothic Semilight" w:hAnsi="Calibri Light" w:cs="Calibri Light"/>
          <w:color w:val="000000"/>
        </w:rPr>
        <w:t xml:space="preserve"> important.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dit</w:t>
      </w:r>
      <w:proofErr w:type="spellEnd"/>
      <w:r>
        <w:rPr>
          <w:rFonts w:ascii="Calibri Light" w:eastAsia="Malgun Gothic Semilight" w:hAnsi="Calibri Light" w:cs="Calibri Light"/>
          <w:color w:val="000000"/>
        </w:rPr>
        <w:t xml:space="preserve"> des choses </w:t>
      </w:r>
      <w:proofErr w:type="spellStart"/>
      <w:r>
        <w:rPr>
          <w:rFonts w:ascii="Calibri Light" w:eastAsia="Malgun Gothic Semilight" w:hAnsi="Calibri Light" w:cs="Calibri Light"/>
          <w:color w:val="000000"/>
        </w:rPr>
        <w:t>importantes</w:t>
      </w:r>
      <w:proofErr w:type="spellEnd"/>
      <w:r>
        <w:rPr>
          <w:rFonts w:ascii="Calibri Light" w:eastAsia="Malgun Gothic Semilight" w:hAnsi="Calibri Light" w:cs="Calibri Light"/>
          <w:color w:val="000000"/>
        </w:rPr>
        <w:t xml:space="preserve">.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a des </w:t>
      </w:r>
      <w:proofErr w:type="spellStart"/>
      <w:r>
        <w:rPr>
          <w:rFonts w:ascii="Calibri Light" w:eastAsia="Malgun Gothic Semilight" w:hAnsi="Calibri Light" w:cs="Calibri Light"/>
          <w:color w:val="000000"/>
        </w:rPr>
        <w:t>amis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importants</w:t>
      </w:r>
      <w:proofErr w:type="spellEnd"/>
      <w:r>
        <w:rPr>
          <w:rFonts w:ascii="Calibri Light" w:eastAsia="Malgun Gothic Semilight" w:hAnsi="Calibri Light" w:cs="Calibri Light"/>
          <w:color w:val="000000"/>
        </w:rPr>
        <w:t xml:space="preserve">.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ne </w:t>
      </w:r>
      <w:proofErr w:type="spellStart"/>
      <w:r>
        <w:rPr>
          <w:rFonts w:ascii="Calibri Light" w:eastAsia="Malgun Gothic Semilight" w:hAnsi="Calibri Light" w:cs="Calibri Light"/>
          <w:color w:val="000000"/>
        </w:rPr>
        <w:t>donne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que</w:t>
      </w:r>
      <w:proofErr w:type="spellEnd"/>
      <w:r>
        <w:rPr>
          <w:rFonts w:ascii="Calibri Light" w:eastAsia="Malgun Gothic Semilight" w:hAnsi="Calibri Light" w:cs="Calibri Light"/>
          <w:color w:val="000000"/>
        </w:rPr>
        <w:t xml:space="preserve"> des coups de </w:t>
      </w:r>
      <w:proofErr w:type="spellStart"/>
      <w:r>
        <w:rPr>
          <w:rFonts w:ascii="Calibri Light" w:eastAsia="Malgun Gothic Semilight" w:hAnsi="Calibri Light" w:cs="Calibri Light"/>
          <w:color w:val="000000"/>
        </w:rPr>
        <w:t>téléphone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importants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Même</w:t>
      </w:r>
      <w:proofErr w:type="spellEnd"/>
      <w:r>
        <w:rPr>
          <w:rFonts w:ascii="Calibri Light" w:eastAsia="Malgun Gothic Semilight" w:hAnsi="Calibri Light" w:cs="Calibri Light"/>
          <w:color w:val="000000"/>
        </w:rPr>
        <w:t xml:space="preserve"> </w:t>
      </w:r>
      <w:proofErr w:type="spellStart"/>
      <w:proofErr w:type="gramStart"/>
      <w:r>
        <w:rPr>
          <w:rFonts w:ascii="Calibri Light" w:eastAsia="Malgun Gothic Semilight" w:hAnsi="Calibri Light" w:cs="Calibri Light"/>
          <w:color w:val="000000"/>
        </w:rPr>
        <w:t>ses</w:t>
      </w:r>
      <w:proofErr w:type="spellEnd"/>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blagues</w:t>
      </w:r>
      <w:proofErr w:type="spellEnd"/>
      <w:r>
        <w:rPr>
          <w:rFonts w:ascii="Calibri Light" w:eastAsia="Malgun Gothic Semilight" w:hAnsi="Calibri Light" w:cs="Calibri Light"/>
          <w:color w:val="000000"/>
        </w:rPr>
        <w:t xml:space="preserve"> en </w:t>
      </w:r>
      <w:proofErr w:type="spellStart"/>
      <w:r>
        <w:rPr>
          <w:rFonts w:ascii="Calibri Light" w:eastAsia="Malgun Gothic Semilight" w:hAnsi="Calibri Light" w:cs="Calibri Light"/>
          <w:color w:val="000000"/>
        </w:rPr>
        <w:t>famille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sont</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très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importantes</w:t>
      </w:r>
      <w:proofErr w:type="spellEnd"/>
      <w:r>
        <w:rPr>
          <w:rFonts w:ascii="Calibri Light" w:eastAsia="Malgun Gothic Semilight" w:hAnsi="Calibri Light" w:cs="Calibri Light"/>
          <w:color w:val="000000"/>
        </w:rPr>
        <w:t xml:space="preserve">.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se </w:t>
      </w:r>
      <w:proofErr w:type="spellStart"/>
      <w:r>
        <w:rPr>
          <w:rFonts w:ascii="Calibri Light" w:eastAsia="Malgun Gothic Semilight" w:hAnsi="Calibri Light" w:cs="Calibri Light"/>
          <w:color w:val="000000"/>
        </w:rPr>
        <w:t>croit</w:t>
      </w:r>
      <w:proofErr w:type="spellEnd"/>
      <w:r>
        <w:rPr>
          <w:rFonts w:ascii="Calibri Light" w:eastAsia="Malgun Gothic Semilight" w:hAnsi="Calibri Light" w:cs="Calibri Light"/>
          <w:color w:val="000000"/>
        </w:rPr>
        <w:t xml:space="preserve"> indispensable. </w:t>
      </w:r>
      <w:proofErr w:type="gramStart"/>
      <w:r>
        <w:rPr>
          <w:rFonts w:ascii="Calibri Light" w:eastAsia="Malgun Gothic Semilight" w:hAnsi="Calibri Light" w:cs="Calibri Light"/>
          <w:color w:val="000000"/>
        </w:rPr>
        <w:t>Il</w:t>
      </w:r>
      <w:proofErr w:type="gram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est</w:t>
      </w:r>
      <w:proofErr w:type="spellEnd"/>
      <w:r>
        <w:rPr>
          <w:rFonts w:ascii="Calibri Light" w:eastAsia="Malgun Gothic Semilight" w:hAnsi="Calibri Light" w:cs="Calibri Light"/>
          <w:color w:val="000000"/>
        </w:rPr>
        <w:t xml:space="preserve"> indispensable. Les </w:t>
      </w:r>
      <w:proofErr w:type="spellStart"/>
      <w:r>
        <w:rPr>
          <w:rFonts w:ascii="Calibri Light" w:eastAsia="Malgun Gothic Semilight" w:hAnsi="Calibri Light" w:cs="Calibri Light"/>
          <w:color w:val="000000"/>
        </w:rPr>
        <w:t>obsèques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auront</w:t>
      </w:r>
      <w:proofErr w:type="spellEnd"/>
      <w:r>
        <w:rPr>
          <w:rFonts w:ascii="Calibri Light" w:eastAsia="Malgun Gothic Semilight" w:hAnsi="Calibri Light" w:cs="Calibri Light"/>
          <w:color w:val="000000"/>
        </w:rPr>
        <w:t xml:space="preserve"> lieu à </w:t>
      </w:r>
      <w:proofErr w:type="spellStart"/>
      <w:r>
        <w:rPr>
          <w:rFonts w:ascii="Calibri Light" w:eastAsia="Malgun Gothic Semilight" w:hAnsi="Calibri Light" w:cs="Calibri Light"/>
          <w:color w:val="000000"/>
        </w:rPr>
        <w:t>quatorze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heures</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trente</w:t>
      </w:r>
      <w:proofErr w:type="spellEnd"/>
      <w:r>
        <w:rPr>
          <w:rFonts w:ascii="Calibri Light" w:eastAsia="Malgun Gothic Semilight" w:hAnsi="Calibri Light" w:cs="Calibri Light"/>
          <w:color w:val="000000"/>
        </w:rPr>
        <w:t xml:space="preserve"> </w:t>
      </w:r>
      <w:proofErr w:type="spellStart"/>
      <w:r>
        <w:rPr>
          <w:rFonts w:ascii="Calibri Light" w:eastAsia="Malgun Gothic Semilight" w:hAnsi="Calibri Light" w:cs="Calibri Light"/>
          <w:color w:val="000000"/>
        </w:rPr>
        <w:t>demain</w:t>
      </w:r>
      <w:proofErr w:type="spellEnd"/>
      <w:r>
        <w:rPr>
          <w:rFonts w:ascii="Calibri Light" w:eastAsia="Malgun Gothic Semilight" w:hAnsi="Calibri Light" w:cs="Calibri Light"/>
          <w:color w:val="000000"/>
        </w:rPr>
        <w:t xml:space="preserve">, le cortège se </w:t>
      </w:r>
      <w:proofErr w:type="spellStart"/>
      <w:r>
        <w:rPr>
          <w:rFonts w:ascii="Calibri Light" w:eastAsia="Malgun Gothic Semilight" w:hAnsi="Calibri Light" w:cs="Calibri Light"/>
          <w:color w:val="000000"/>
        </w:rPr>
        <w:t>réunira</w:t>
      </w:r>
      <w:proofErr w:type="spellEnd"/>
      <w:r>
        <w:rPr>
          <w:rFonts w:ascii="Calibri Light" w:eastAsia="Malgun Gothic Semilight" w:hAnsi="Calibri Light" w:cs="Calibri Light"/>
          <w:color w:val="000000"/>
        </w:rPr>
        <w:t xml:space="preserve"> au domicile du </w:t>
      </w:r>
      <w:proofErr w:type="spellStart"/>
      <w:r>
        <w:rPr>
          <w:rFonts w:ascii="Calibri Light" w:eastAsia="Malgun Gothic Semilight" w:hAnsi="Calibri Light" w:cs="Calibri Light"/>
          <w:color w:val="000000"/>
        </w:rPr>
        <w:t>défunt</w:t>
      </w:r>
      <w:proofErr w:type="spellEnd"/>
      <w:r>
        <w:rPr>
          <w:rFonts w:ascii="Calibri Light" w:eastAsia="Malgun Gothic Semilight" w:hAnsi="Calibri Light" w:cs="Calibri Light"/>
          <w:color w:val="000000"/>
        </w:rPr>
        <w:t>.</w:t>
      </w:r>
      <w:r>
        <w:rPr>
          <w:rFonts w:ascii="Calibri Light" w:eastAsia="Malgun Gothic Semilight" w:hAnsi="Calibri Light" w:cs="Calibri Light"/>
          <w:color w:val="000000"/>
          <w:lang w:val="fr-FR"/>
        </w:rPr>
        <w:t xml:space="preserve"> »       </w:t>
      </w:r>
    </w:p>
    <w:p w:rsidR="005A528B" w:rsidRDefault="00394C34">
      <w:pPr>
        <w:pStyle w:val="spip"/>
        <w:spacing w:beforeAutospacing="1" w:after="0" w:afterAutospacing="1"/>
        <w:rPr>
          <w:rFonts w:ascii="Calibri Light" w:eastAsia="Malgun Gothic Semilight" w:hAnsi="Calibri Light" w:cs="Calibri Light"/>
        </w:rPr>
      </w:pPr>
      <w:r>
        <w:rPr>
          <w:rFonts w:ascii="Calibri Light" w:eastAsia="Malgun Gothic Semilight" w:hAnsi="Calibri Light" w:cs="Calibri Light"/>
          <w:color w:val="000000"/>
          <w:lang w:val="fr-FR"/>
        </w:rPr>
        <w:t xml:space="preserve">                                   D</w:t>
      </w:r>
      <w:proofErr w:type="spellStart"/>
      <w:r>
        <w:rPr>
          <w:rFonts w:ascii="Calibri Light" w:eastAsia="Malgun Gothic Semilight" w:hAnsi="Calibri Light" w:cs="Calibri Light"/>
          <w:color w:val="000000"/>
        </w:rPr>
        <w:t>ino</w:t>
      </w:r>
      <w:proofErr w:type="spellEnd"/>
      <w:r>
        <w:rPr>
          <w:rFonts w:ascii="Calibri Light" w:eastAsia="Malgun Gothic Semilight" w:hAnsi="Calibri Light" w:cs="Calibri Light"/>
          <w:color w:val="000000"/>
        </w:rPr>
        <w:t xml:space="preserve"> BUZATTI. </w:t>
      </w:r>
      <w:r>
        <w:rPr>
          <w:rFonts w:ascii="Calibri Light" w:eastAsia="Malgun Gothic Semilight" w:hAnsi="Calibri Light" w:cs="Calibri Light"/>
          <w:i/>
          <w:iCs/>
          <w:color w:val="000000"/>
        </w:rPr>
        <w:t>Le</w:t>
      </w:r>
      <w:r>
        <w:rPr>
          <w:rFonts w:ascii="Calibri Light" w:eastAsia="Malgun Gothic Semilight" w:hAnsi="Calibri Light" w:cs="Calibri Light"/>
          <w:i/>
          <w:iCs/>
          <w:color w:val="000000"/>
          <w:lang w:val="fr-FR"/>
        </w:rPr>
        <w:t xml:space="preserve"> </w:t>
      </w:r>
      <w:proofErr w:type="gramStart"/>
      <w:r>
        <w:rPr>
          <w:rFonts w:ascii="Calibri Light" w:eastAsia="Malgun Gothic Semilight" w:hAnsi="Calibri Light" w:cs="Calibri Light"/>
          <w:i/>
          <w:iCs/>
          <w:color w:val="000000"/>
          <w:lang w:val="fr-FR"/>
        </w:rPr>
        <w:t>chef ,</w:t>
      </w:r>
      <w:proofErr w:type="gramEnd"/>
      <w:r>
        <w:rPr>
          <w:rFonts w:ascii="Calibri Light" w:eastAsia="Malgun Gothic Semilight" w:hAnsi="Calibri Light" w:cs="Calibri Light"/>
          <w:i/>
          <w:iCs/>
          <w:color w:val="000000"/>
          <w:lang w:val="fr-FR"/>
        </w:rPr>
        <w:t xml:space="preserve"> Le</w:t>
      </w:r>
      <w:r>
        <w:rPr>
          <w:rFonts w:ascii="Calibri Light" w:eastAsia="Malgun Gothic Semilight" w:hAnsi="Calibri Light" w:cs="Calibri Light"/>
          <w:i/>
          <w:iCs/>
          <w:color w:val="000000"/>
        </w:rPr>
        <w:t xml:space="preserve">s </w:t>
      </w:r>
      <w:proofErr w:type="spellStart"/>
      <w:r>
        <w:rPr>
          <w:rFonts w:ascii="Calibri Light" w:eastAsia="Malgun Gothic Semilight" w:hAnsi="Calibri Light" w:cs="Calibri Light"/>
          <w:i/>
          <w:iCs/>
          <w:color w:val="000000"/>
        </w:rPr>
        <w:t>Nuits</w:t>
      </w:r>
      <w:proofErr w:type="spellEnd"/>
      <w:r>
        <w:rPr>
          <w:rFonts w:ascii="Calibri Light" w:eastAsia="Malgun Gothic Semilight" w:hAnsi="Calibri Light" w:cs="Calibri Light"/>
          <w:i/>
          <w:iCs/>
          <w:color w:val="000000"/>
        </w:rPr>
        <w:t xml:space="preserve"> </w:t>
      </w:r>
      <w:proofErr w:type="spellStart"/>
      <w:r>
        <w:rPr>
          <w:rFonts w:ascii="Calibri Light" w:eastAsia="Malgun Gothic Semilight" w:hAnsi="Calibri Light" w:cs="Calibri Light"/>
          <w:i/>
          <w:iCs/>
          <w:color w:val="000000"/>
        </w:rPr>
        <w:t>difficiles</w:t>
      </w:r>
      <w:proofErr w:type="spellEnd"/>
      <w:r>
        <w:rPr>
          <w:rFonts w:ascii="Calibri Light" w:eastAsia="Malgun Gothic Semilight" w:hAnsi="Calibri Light" w:cs="Calibri Light"/>
          <w:color w:val="000000"/>
        </w:rPr>
        <w:t xml:space="preserve">. </w:t>
      </w:r>
      <w:r>
        <w:rPr>
          <w:rFonts w:ascii="Calibri Light" w:eastAsia="Malgun Gothic Semilight" w:hAnsi="Calibri Light" w:cs="Calibri Light"/>
          <w:color w:val="000000"/>
          <w:lang w:val="fr-FR"/>
        </w:rPr>
        <w:t>1</w:t>
      </w:r>
      <w:r>
        <w:rPr>
          <w:rFonts w:ascii="Calibri Light" w:eastAsia="Malgun Gothic Semilight" w:hAnsi="Calibri Light" w:cs="Calibri Light"/>
          <w:color w:val="000000"/>
        </w:rPr>
        <w:t>972.</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A quel moment la représentation mentale de ce personnage bascule?</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Comment travailler ce texte en classe pour aller vers la compréhension de l’humour noir?</w:t>
      </w: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394C34">
      <w:pPr>
        <w:numPr>
          <w:ilvl w:val="0"/>
          <w:numId w:val="3"/>
        </w:numPr>
        <w:rPr>
          <w:rFonts w:ascii="Calibri Light" w:eastAsia="Malgun Gothic Semilight" w:hAnsi="Calibri Light" w:cs="Calibri Light"/>
          <w:lang w:val="fr-FR"/>
        </w:rPr>
      </w:pPr>
      <w:r>
        <w:rPr>
          <w:rFonts w:ascii="Calibri Light" w:eastAsia="Malgun Gothic Semilight" w:hAnsi="Calibri Light" w:cs="Calibri Light"/>
          <w:lang w:val="fr-FR"/>
        </w:rPr>
        <w:t>APPRENDRE A RESUMER: le travail de Michael</w:t>
      </w:r>
      <w:r>
        <w:rPr>
          <w:rFonts w:ascii="Calibri Light" w:eastAsia="Malgun Gothic Semilight" w:hAnsi="Calibri Light" w:cs="Calibri Light"/>
          <w:lang w:val="fr-FR"/>
        </w:rPr>
        <w:br/>
      </w:r>
      <w:bookmarkStart w:id="0" w:name="_GoBack"/>
      <w:r>
        <w:rPr>
          <w:rFonts w:ascii="Calibri Light" w:eastAsia="Malgun Gothic Semilight" w:hAnsi="Calibri Light" w:cs="Calibri Light"/>
          <w:noProof/>
          <w:lang w:val="fr-FR" w:eastAsia="fr-FR"/>
        </w:rPr>
        <w:drawing>
          <wp:inline distT="0" distB="0" distL="114300" distR="114300">
            <wp:extent cx="6532245" cy="2102485"/>
            <wp:effectExtent l="0" t="0" r="1905" b="12065"/>
            <wp:docPr id="2" name="Image 2" descr="Numérisation_201703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Numérisation_20170305 (2)"/>
                    <pic:cNvPicPr>
                      <a:picLocks noChangeAspect="1"/>
                    </pic:cNvPicPr>
                  </pic:nvPicPr>
                  <pic:blipFill>
                    <a:blip r:embed="rId11" cstate="screen">
                      <a:grayscl/>
                      <a:extLst>
                        <a:ext uri="{28A0092B-C50C-407E-A947-70E740481C1C}">
                          <a14:useLocalDpi xmlns:a14="http://schemas.microsoft.com/office/drawing/2010/main"/>
                        </a:ext>
                      </a:extLst>
                    </a:blip>
                    <a:srcRect/>
                    <a:stretch>
                      <a:fillRect/>
                    </a:stretch>
                  </pic:blipFill>
                  <pic:spPr>
                    <a:xfrm rot="10800000">
                      <a:off x="0" y="0"/>
                      <a:ext cx="6532245" cy="2102485"/>
                    </a:xfrm>
                    <a:prstGeom prst="rect">
                      <a:avLst/>
                    </a:prstGeom>
                  </pic:spPr>
                </pic:pic>
              </a:graphicData>
            </a:graphic>
          </wp:inline>
        </w:drawing>
      </w:r>
      <w:bookmarkEnd w:id="0"/>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lastRenderedPageBreak/>
        <w:t>A quel moment il y a perte de sens? Quelles hypothèses peut-on formuler sur ce qui a provoqué cette perte?</w:t>
      </w: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 xml:space="preserve">Comment apprendre à résumer? </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Abécédaire - mots-clés - 5W+1H - schéma narratif -technique de l’escalier - carte mentale</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Lire et analyser ou critiquer des résumés</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Travailler le vocabulaire/apprendre à être synthétique</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 xml:space="preserve">Evaluer clairement (d’après Jocelyne </w:t>
      </w:r>
      <w:proofErr w:type="spellStart"/>
      <w:r>
        <w:rPr>
          <w:rFonts w:ascii="Calibri Light" w:eastAsia="Malgun Gothic Semilight" w:hAnsi="Calibri Light" w:cs="Calibri Light"/>
          <w:lang w:val="fr-FR"/>
        </w:rPr>
        <w:t>Giasson</w:t>
      </w:r>
      <w:proofErr w:type="spellEnd"/>
      <w:r>
        <w:rPr>
          <w:rFonts w:ascii="Calibri Light" w:eastAsia="Malgun Gothic Semilight" w:hAnsi="Calibri Light" w:cs="Calibri Light"/>
          <w:lang w:val="fr-FR"/>
        </w:rPr>
        <w:t>)</w:t>
      </w:r>
    </w:p>
    <w:p w:rsidR="005A528B" w:rsidRDefault="005A528B">
      <w:pPr>
        <w:rPr>
          <w:rFonts w:ascii="Calibri Light" w:eastAsia="Malgun Gothic Semilight" w:hAnsi="Calibri Light" w:cs="Calibri Light"/>
          <w:lang w:val="fr-FR"/>
        </w:rPr>
      </w:pP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noProof/>
          <w:lang w:val="fr-FR" w:eastAsia="fr-FR"/>
        </w:rPr>
        <w:drawing>
          <wp:inline distT="0" distB="0" distL="114300" distR="114300">
            <wp:extent cx="5038090" cy="3837940"/>
            <wp:effectExtent l="0" t="0" r="10160" b="1016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pic:cNvPicPr>
                      <a:picLocks noChangeAspect="1"/>
                    </pic:cNvPicPr>
                  </pic:nvPicPr>
                  <pic:blipFill>
                    <a:blip r:embed="rId12"/>
                    <a:stretch>
                      <a:fillRect/>
                    </a:stretch>
                  </pic:blipFill>
                  <pic:spPr>
                    <a:xfrm>
                      <a:off x="0" y="0"/>
                      <a:ext cx="5038090" cy="3837940"/>
                    </a:xfrm>
                    <a:prstGeom prst="rect">
                      <a:avLst/>
                    </a:prstGeom>
                    <a:noFill/>
                    <a:ln w="9525">
                      <a:noFill/>
                    </a:ln>
                  </pic:spPr>
                </pic:pic>
              </a:graphicData>
            </a:graphic>
          </wp:inline>
        </w:drawing>
      </w:r>
    </w:p>
    <w:p w:rsidR="005A528B" w:rsidRDefault="00394C34">
      <w:pPr>
        <w:numPr>
          <w:ilvl w:val="0"/>
          <w:numId w:val="3"/>
        </w:numPr>
        <w:rPr>
          <w:rFonts w:ascii="Calibri Light" w:eastAsia="Malgun Gothic Semilight" w:hAnsi="Calibri Light" w:cs="Calibri Light"/>
          <w:lang w:val="fr-FR"/>
        </w:rPr>
      </w:pPr>
      <w:r>
        <w:rPr>
          <w:rFonts w:ascii="Calibri Light" w:eastAsia="Malgun Gothic Semilight" w:hAnsi="Calibri Light" w:cs="Calibri Light"/>
          <w:lang w:val="fr-FR"/>
        </w:rPr>
        <w:t>INVITER A SUPPLEER AUX BLANCS DU TEXTE</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Attirer l’attention sur les «blancs» d’un texte en les soulignant et en demandant de les expliciter.</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 xml:space="preserve">Proposer un espace dans le texte pour que les élèves puissent expliciter un implicite, un sous-entendu, une ellipse. </w:t>
      </w: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t xml:space="preserve">Proposer d’imaginer ce que pense le personnage. </w:t>
      </w:r>
    </w:p>
    <w:p w:rsidR="005A528B" w:rsidRDefault="005A528B">
      <w:pPr>
        <w:rPr>
          <w:rFonts w:ascii="Calibri Light" w:eastAsia="Malgun Gothic Semilight" w:hAnsi="Calibri Light" w:cs="Calibri Light"/>
          <w:lang w:val="fr-FR"/>
        </w:rPr>
      </w:pPr>
    </w:p>
    <w:p w:rsidR="005A528B" w:rsidRDefault="00394C34">
      <w:pPr>
        <w:rPr>
          <w:rFonts w:ascii="Calibri Light" w:eastAsia="Malgun Gothic Semilight" w:hAnsi="Calibri Light" w:cs="Calibri Light"/>
          <w:lang w:val="fr-FR"/>
        </w:rPr>
      </w:pPr>
      <w:r>
        <w:rPr>
          <w:rFonts w:ascii="Calibri Light" w:eastAsia="Malgun Gothic Semilight" w:hAnsi="Calibri Light" w:cs="Calibri Light"/>
          <w:lang w:val="fr-FR"/>
        </w:rPr>
        <w:lastRenderedPageBreak/>
        <w:t xml:space="preserve">Par exemple dans cet extrait de </w:t>
      </w:r>
      <w:r>
        <w:rPr>
          <w:rFonts w:ascii="Calibri Light" w:eastAsia="Malgun Gothic Semilight" w:hAnsi="Calibri Light" w:cs="Calibri Light"/>
          <w:i/>
          <w:iCs/>
          <w:lang w:val="fr-FR"/>
        </w:rPr>
        <w:t>Germinal</w:t>
      </w:r>
      <w:r>
        <w:rPr>
          <w:rFonts w:ascii="Calibri Light" w:eastAsia="Malgun Gothic Semilight" w:hAnsi="Calibri Light" w:cs="Calibri Light"/>
          <w:lang w:val="fr-FR"/>
        </w:rPr>
        <w:t xml:space="preserve">, un moment où Catherine et Etienne sont </w:t>
      </w:r>
      <w:proofErr w:type="spellStart"/>
      <w:r>
        <w:rPr>
          <w:rFonts w:ascii="Calibri Light" w:eastAsia="Malgun Gothic Semilight" w:hAnsi="Calibri Light" w:cs="Calibri Light"/>
          <w:lang w:val="fr-FR"/>
        </w:rPr>
        <w:t>coinçés</w:t>
      </w:r>
      <w:proofErr w:type="spellEnd"/>
      <w:r>
        <w:rPr>
          <w:rFonts w:ascii="Calibri Light" w:eastAsia="Malgun Gothic Semilight" w:hAnsi="Calibri Light" w:cs="Calibri Light"/>
          <w:lang w:val="fr-FR"/>
        </w:rPr>
        <w:t xml:space="preserve"> dans une galerie. Que proposer?</w:t>
      </w:r>
    </w:p>
    <w:p w:rsidR="005A528B" w:rsidRDefault="005A528B">
      <w:pPr>
        <w:rPr>
          <w:rFonts w:ascii="Calibri Light" w:eastAsia="Malgun Gothic Semilight" w:hAnsi="Calibri Light" w:cs="Calibri Light"/>
          <w:lang w:val="fr-FR"/>
        </w:rPr>
      </w:pP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Deux jours se passèrent, elle n'avait pas remué, il la touchait de son geste machinal, rassuré de la sentir si tranquille. Étienne ressentit une secousse. Des voix grondaient, des roches roulaient jusqu'à ses pieds. Quand il aperçut une lampe, il pleura... »</w:t>
      </w:r>
    </w:p>
    <w:p w:rsidR="005A528B" w:rsidRDefault="005A528B">
      <w:pPr>
        <w:jc w:val="left"/>
        <w:rPr>
          <w:rFonts w:ascii="Calibri Light" w:eastAsia="Malgun Gothic Semilight" w:hAnsi="Calibri Light" w:cs="Calibri Light"/>
          <w:lang w:val="fr-FR"/>
        </w:rPr>
      </w:pPr>
    </w:p>
    <w:p w:rsidR="005A528B" w:rsidRDefault="00394C34">
      <w:pPr>
        <w:numPr>
          <w:ilvl w:val="0"/>
          <w:numId w:val="3"/>
        </w:numPr>
        <w:jc w:val="left"/>
        <w:rPr>
          <w:rFonts w:ascii="Calibri Light" w:eastAsia="Malgun Gothic Semilight" w:hAnsi="Calibri Light" w:cs="Calibri Light"/>
          <w:lang w:val="fr-FR"/>
        </w:rPr>
      </w:pPr>
      <w:r>
        <w:rPr>
          <w:rFonts w:ascii="Calibri Light" w:eastAsia="Malgun Gothic Semilight" w:hAnsi="Calibri Light" w:cs="Calibri Light"/>
          <w:lang w:val="fr-FR"/>
        </w:rPr>
        <w:t>DONNER DE LA PLACE AUX RÉPONSES AFFECTIVES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Quel texte correspond le plus à votre image du monde du travail? Pour quelles raisons?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xml:space="preserve">La réponse de Rabbi: «Le texte 2 me convient plus que le 1 parce que je préfère plus un travail bien que j’aime ou que l’in n’est </w:t>
      </w:r>
      <w:proofErr w:type="spellStart"/>
      <w:r>
        <w:rPr>
          <w:rFonts w:ascii="Calibri Light" w:eastAsia="Malgun Gothic Semilight" w:hAnsi="Calibri Light" w:cs="Calibri Light"/>
          <w:lang w:val="fr-FR"/>
        </w:rPr>
        <w:t>la</w:t>
      </w:r>
      <w:proofErr w:type="spellEnd"/>
      <w:r>
        <w:rPr>
          <w:rFonts w:ascii="Calibri Light" w:eastAsia="Malgun Gothic Semilight" w:hAnsi="Calibri Light" w:cs="Calibri Light"/>
          <w:lang w:val="fr-FR"/>
        </w:rPr>
        <w:t xml:space="preserve"> comme des </w:t>
      </w:r>
      <w:proofErr w:type="gramStart"/>
      <w:r>
        <w:rPr>
          <w:rFonts w:ascii="Calibri Light" w:eastAsia="Malgun Gothic Semilight" w:hAnsi="Calibri Light" w:cs="Calibri Light"/>
          <w:lang w:val="fr-FR"/>
        </w:rPr>
        <w:t>robot</w:t>
      </w:r>
      <w:proofErr w:type="gramEnd"/>
      <w:r>
        <w:rPr>
          <w:rFonts w:ascii="Calibri Light" w:eastAsia="Malgun Gothic Semilight" w:hAnsi="Calibri Light" w:cs="Calibri Light"/>
          <w:lang w:val="fr-FR"/>
        </w:rPr>
        <w:t xml:space="preserve"> et se fatiguer comme en usine».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xml:space="preserve">La réponse de Romain: «Sa dépende le travail si on l’apprécie ou pas moi j’ai </w:t>
      </w:r>
      <w:proofErr w:type="spellStart"/>
      <w:r>
        <w:rPr>
          <w:rFonts w:ascii="Calibri Light" w:eastAsia="Malgun Gothic Semilight" w:hAnsi="Calibri Light" w:cs="Calibri Light"/>
          <w:lang w:val="fr-FR"/>
        </w:rPr>
        <w:t>rencontre</w:t>
      </w:r>
      <w:proofErr w:type="spellEnd"/>
      <w:r>
        <w:rPr>
          <w:rFonts w:ascii="Calibri Light" w:eastAsia="Malgun Gothic Semilight" w:hAnsi="Calibri Light" w:cs="Calibri Light"/>
          <w:lang w:val="fr-FR"/>
        </w:rPr>
        <w:t xml:space="preserve"> des passionné et motiver au travaille parce que tout été bien fait»</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xml:space="preserve">La réponse de Simon: « </w:t>
      </w:r>
      <w:proofErr w:type="spellStart"/>
      <w:r>
        <w:rPr>
          <w:rFonts w:ascii="Calibri Light" w:eastAsia="Malgun Gothic Semilight" w:hAnsi="Calibri Light" w:cs="Calibri Light"/>
          <w:lang w:val="fr-FR"/>
        </w:rPr>
        <w:t>sa</w:t>
      </w:r>
      <w:proofErr w:type="spellEnd"/>
      <w:r>
        <w:rPr>
          <w:rFonts w:ascii="Calibri Light" w:eastAsia="Malgun Gothic Semilight" w:hAnsi="Calibri Light" w:cs="Calibri Light"/>
          <w:lang w:val="fr-FR"/>
        </w:rPr>
        <w:t xml:space="preserve"> dépend les deux </w:t>
      </w:r>
      <w:proofErr w:type="gramStart"/>
      <w:r>
        <w:rPr>
          <w:rFonts w:ascii="Calibri Light" w:eastAsia="Malgun Gothic Semilight" w:hAnsi="Calibri Light" w:cs="Calibri Light"/>
          <w:lang w:val="fr-FR"/>
        </w:rPr>
        <w:t>texte</w:t>
      </w:r>
      <w:proofErr w:type="gramEnd"/>
      <w:r>
        <w:rPr>
          <w:rFonts w:ascii="Calibri Light" w:eastAsia="Malgun Gothic Semilight" w:hAnsi="Calibri Light" w:cs="Calibri Light"/>
          <w:lang w:val="fr-FR"/>
        </w:rPr>
        <w:t xml:space="preserve"> sont des textes qui montrent comment certains patrons se comportent avec leur employé»</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Autres questions possibles: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Est-ce que tu as déjà vécu une expérience proche de celle racontée dans le texte?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xml:space="preserve">Comment </w:t>
      </w:r>
      <w:proofErr w:type="spellStart"/>
      <w:r>
        <w:rPr>
          <w:rFonts w:ascii="Calibri Light" w:eastAsia="Malgun Gothic Semilight" w:hAnsi="Calibri Light" w:cs="Calibri Light"/>
          <w:lang w:val="fr-FR"/>
        </w:rPr>
        <w:t>te</w:t>
      </w:r>
      <w:proofErr w:type="spellEnd"/>
      <w:r>
        <w:rPr>
          <w:rFonts w:ascii="Calibri Light" w:eastAsia="Malgun Gothic Semilight" w:hAnsi="Calibri Light" w:cs="Calibri Light"/>
          <w:lang w:val="fr-FR"/>
        </w:rPr>
        <w:t xml:space="preserve"> serais-tu senti à la place du personnage? Qu’aurais-tu fait?</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Attention toutefois car la réponse affective peut induire une surreprésentation d’un aspect du texte. (</w:t>
      </w:r>
      <w:proofErr w:type="gramStart"/>
      <w:r>
        <w:rPr>
          <w:rFonts w:ascii="Calibri Light" w:eastAsia="Malgun Gothic Semilight" w:hAnsi="Calibri Light" w:cs="Calibri Light"/>
          <w:lang w:val="fr-FR"/>
        </w:rPr>
        <w:t>ex</w:t>
      </w:r>
      <w:proofErr w:type="gramEnd"/>
      <w:r>
        <w:rPr>
          <w:rFonts w:ascii="Calibri Light" w:eastAsia="Malgun Gothic Semilight" w:hAnsi="Calibri Light" w:cs="Calibri Light"/>
          <w:lang w:val="fr-FR"/>
        </w:rPr>
        <w:t>: les réponses de Romain et de Simon).</w:t>
      </w:r>
    </w:p>
    <w:p w:rsidR="005A528B" w:rsidRDefault="005A528B">
      <w:pPr>
        <w:jc w:val="left"/>
        <w:rPr>
          <w:rFonts w:ascii="Calibri Light" w:eastAsia="Malgun Gothic Semilight" w:hAnsi="Calibri Light" w:cs="Calibri Light"/>
          <w:lang w:val="fr-FR"/>
        </w:rPr>
      </w:pPr>
    </w:p>
    <w:p w:rsidR="005A528B" w:rsidRDefault="00394C34">
      <w:pPr>
        <w:numPr>
          <w:ilvl w:val="0"/>
          <w:numId w:val="3"/>
        </w:numPr>
        <w:jc w:val="left"/>
        <w:rPr>
          <w:rFonts w:ascii="Calibri Light" w:eastAsia="Malgun Gothic Semilight" w:hAnsi="Calibri Light" w:cs="Calibri Light"/>
          <w:lang w:val="fr-FR"/>
        </w:rPr>
      </w:pPr>
      <w:r>
        <w:rPr>
          <w:rFonts w:ascii="Calibri Light" w:eastAsia="Malgun Gothic Semilight" w:hAnsi="Calibri Light" w:cs="Calibri Light"/>
          <w:lang w:val="fr-FR"/>
        </w:rPr>
        <w:t>UTILISER LES PREDICTIONS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Faire distinguer prédire et imaginer</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Confirmer et réfuter des prédictions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Proposer un synopsis (personnages principaux, intrigue jusqu’au point culminant) et demander de le poursuivre.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Faire composer une histoire avec les mots-clés du texte puis la comparer avec le texte d’origine.</w:t>
      </w:r>
    </w:p>
    <w:p w:rsidR="005A528B" w:rsidRDefault="005A528B">
      <w:pPr>
        <w:jc w:val="left"/>
        <w:rPr>
          <w:rFonts w:ascii="Calibri Light" w:eastAsia="Malgun Gothic Semilight" w:hAnsi="Calibri Light" w:cs="Calibri Light"/>
          <w:lang w:val="fr-FR"/>
        </w:rPr>
      </w:pPr>
    </w:p>
    <w:p w:rsidR="005A528B" w:rsidRDefault="00394C34">
      <w:pPr>
        <w:numPr>
          <w:ilvl w:val="0"/>
          <w:numId w:val="3"/>
        </w:numPr>
        <w:jc w:val="left"/>
        <w:rPr>
          <w:rFonts w:ascii="Calibri Light" w:eastAsia="Malgun Gothic Semilight" w:hAnsi="Calibri Light" w:cs="Calibri Light"/>
          <w:lang w:val="fr-FR"/>
        </w:rPr>
      </w:pPr>
      <w:r>
        <w:rPr>
          <w:rFonts w:ascii="Calibri Light" w:eastAsia="Malgun Gothic Semilight" w:hAnsi="Calibri Light" w:cs="Calibri Light"/>
          <w:lang w:val="fr-FR"/>
        </w:rPr>
        <w:t>DEVELOPPER LE VOCABULAIRE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xml:space="preserve">Par exemple par la construction de constellations (exemple de Jocelyne </w:t>
      </w:r>
      <w:proofErr w:type="spellStart"/>
      <w:r>
        <w:rPr>
          <w:rFonts w:ascii="Calibri Light" w:eastAsia="Malgun Gothic Semilight" w:hAnsi="Calibri Light" w:cs="Calibri Light"/>
          <w:lang w:val="fr-FR"/>
        </w:rPr>
        <w:t>Giasson</w:t>
      </w:r>
      <w:proofErr w:type="spellEnd"/>
      <w:r>
        <w:rPr>
          <w:rFonts w:ascii="Calibri Light" w:eastAsia="Malgun Gothic Semilight" w:hAnsi="Calibri Light" w:cs="Calibri Light"/>
          <w:lang w:val="fr-FR"/>
        </w:rPr>
        <w:t>)</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noProof/>
          <w:lang w:val="fr-FR" w:eastAsia="fr-FR"/>
        </w:rPr>
        <w:lastRenderedPageBreak/>
        <w:drawing>
          <wp:inline distT="0" distB="0" distL="114300" distR="114300">
            <wp:extent cx="3275965" cy="2171700"/>
            <wp:effectExtent l="0" t="0" r="635"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pic:cNvPicPr>
                      <a:picLocks noChangeAspect="1"/>
                    </pic:cNvPicPr>
                  </pic:nvPicPr>
                  <pic:blipFill>
                    <a:blip r:embed="rId13"/>
                    <a:stretch>
                      <a:fillRect/>
                    </a:stretch>
                  </pic:blipFill>
                  <pic:spPr>
                    <a:xfrm>
                      <a:off x="0" y="0"/>
                      <a:ext cx="3275965" cy="2171700"/>
                    </a:xfrm>
                    <a:prstGeom prst="rect">
                      <a:avLst/>
                    </a:prstGeom>
                    <a:noFill/>
                    <a:ln w="9525">
                      <a:noFill/>
                    </a:ln>
                  </pic:spPr>
                </pic:pic>
              </a:graphicData>
            </a:graphic>
          </wp:inline>
        </w:drawing>
      </w:r>
    </w:p>
    <w:p w:rsidR="005A528B" w:rsidRDefault="005A528B">
      <w:pPr>
        <w:jc w:val="left"/>
        <w:rPr>
          <w:rFonts w:ascii="Calibri Light" w:eastAsia="Malgun Gothic Semilight" w:hAnsi="Calibri Light" w:cs="Calibri Light"/>
          <w:lang w:val="fr-FR"/>
        </w:rPr>
      </w:pPr>
    </w:p>
    <w:p w:rsidR="005A528B" w:rsidRDefault="005A528B">
      <w:pPr>
        <w:jc w:val="left"/>
        <w:rPr>
          <w:rFonts w:ascii="Calibri Light" w:eastAsia="Malgun Gothic Semilight" w:hAnsi="Calibri Light" w:cs="Calibri Light"/>
          <w:lang w:val="fr-FR"/>
        </w:rPr>
      </w:pPr>
    </w:p>
    <w:p w:rsidR="005A528B" w:rsidRDefault="00394C34">
      <w:pPr>
        <w:jc w:val="left"/>
        <w:rPr>
          <w:rFonts w:ascii="Calibri Light" w:eastAsia="Malgun Gothic Semilight" w:hAnsi="Calibri Light" w:cs="Calibri Light"/>
          <w:sz w:val="28"/>
          <w:szCs w:val="36"/>
          <w:lang w:val="fr-FR"/>
        </w:rPr>
      </w:pPr>
      <w:r>
        <w:rPr>
          <w:rFonts w:ascii="Calibri Light" w:eastAsia="Malgun Gothic Semilight" w:hAnsi="Calibri Light" w:cs="Calibri Light"/>
          <w:sz w:val="28"/>
          <w:szCs w:val="36"/>
          <w:lang w:val="fr-FR"/>
        </w:rPr>
        <w:t>5. CULTIVER L'ENVIE ET LE GOÛT DE LA LECTURE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Journal du lecteur ou journal de curiosités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Café bouquins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Proposer des marque-pages de lecteur</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 xml:space="preserve">Proposer des vidéos type bande-annonce (avec le logiciel </w:t>
      </w:r>
      <w:proofErr w:type="spellStart"/>
      <w:r>
        <w:rPr>
          <w:rFonts w:ascii="Calibri Light" w:eastAsia="Malgun Gothic Semilight" w:hAnsi="Calibri Light" w:cs="Calibri Light"/>
          <w:lang w:val="fr-FR"/>
        </w:rPr>
        <w:t>stupeflix</w:t>
      </w:r>
      <w:proofErr w:type="spellEnd"/>
      <w:r>
        <w:rPr>
          <w:rFonts w:ascii="Calibri Light" w:eastAsia="Malgun Gothic Semilight" w:hAnsi="Calibri Light" w:cs="Calibri Light"/>
          <w:lang w:val="fr-FR"/>
        </w:rPr>
        <w:t>)</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Tisser des liens entre lecture d'une œuvre et écriture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Lecture expressive enregistrée</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Donner à entendre les réflexions du lecteur (mélanger lecture d’un texte et réflexions personnelles)</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Ecrire à l’auteur</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Rencontrer un auteur</w:t>
      </w:r>
    </w:p>
    <w:p w:rsidR="005A528B" w:rsidRDefault="00394C34">
      <w:pPr>
        <w:jc w:val="left"/>
        <w:rPr>
          <w:rFonts w:ascii="Calibri Light" w:eastAsia="Malgun Gothic Semilight" w:hAnsi="Calibri Light" w:cs="Calibri Light"/>
          <w:lang w:val="fr-FR"/>
        </w:rPr>
      </w:pPr>
      <w:r>
        <w:rPr>
          <w:rFonts w:ascii="Calibri Light" w:eastAsia="Malgun Gothic Semilight" w:hAnsi="Calibri Light" w:cs="Calibri Light"/>
          <w:lang w:val="fr-FR"/>
        </w:rPr>
        <w:t>...</w:t>
      </w:r>
    </w:p>
    <w:p w:rsidR="005A528B" w:rsidRDefault="005A528B">
      <w:pPr>
        <w:jc w:val="left"/>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p w:rsidR="005A528B" w:rsidRDefault="005A528B">
      <w:pPr>
        <w:rPr>
          <w:rFonts w:ascii="Calibri Light" w:eastAsia="Malgun Gothic Semilight" w:hAnsi="Calibri Light" w:cs="Calibri Light"/>
          <w:lang w:val="fr-FR"/>
        </w:rPr>
      </w:pPr>
    </w:p>
    <w:sectPr w:rsidR="005A528B">
      <w:headerReference w:type="default" r:id="rId14"/>
      <w:footerReference w:type="default" r:id="rId15"/>
      <w:pgSz w:w="11906" w:h="16838"/>
      <w:pgMar w:top="720" w:right="720" w:bottom="720" w:left="72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EC9" w:rsidRDefault="00A32EC9">
      <w:pPr>
        <w:spacing w:after="0" w:line="240" w:lineRule="auto"/>
      </w:pPr>
      <w:r>
        <w:separator/>
      </w:r>
    </w:p>
  </w:endnote>
  <w:endnote w:type="continuationSeparator" w:id="0">
    <w:p w:rsidR="00A32EC9" w:rsidRDefault="00A32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default"/>
    <w:sig w:usb0="A10006FF" w:usb1="4000205B" w:usb2="00000010" w:usb3="00000000" w:csb0="2000019F" w:csb1="00000000"/>
  </w:font>
  <w:font w:name="Georgia">
    <w:panose1 w:val="02040502050405020303"/>
    <w:charset w:val="00"/>
    <w:family w:val="auto"/>
    <w:pitch w:val="default"/>
    <w:sig w:usb0="00000287" w:usb1="00000000" w:usb2="00000000" w:usb3="00000000" w:csb0="2000009F" w:csb1="00000000"/>
  </w:font>
  <w:font w:name="Calibri Light">
    <w:panose1 w:val="020F0302020204030204"/>
    <w:charset w:val="00"/>
    <w:family w:val="swiss"/>
    <w:pitch w:val="variable"/>
    <w:sig w:usb0="A00002EF" w:usb1="4000207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8B" w:rsidRDefault="00394C34">
    <w:pPr>
      <w:pStyle w:val="Pieddepage"/>
      <w:rPr>
        <w:lang w:val="fr-FR"/>
      </w:rPr>
    </w:pPr>
    <w:r>
      <w:rPr>
        <w:noProof/>
        <w:lang w:val="fr-FR" w:eastAsia="fr-FR"/>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A528B" w:rsidRDefault="00394C34">
                          <w:pPr>
                            <w:snapToGrid w:val="0"/>
                            <w:rPr>
                              <w:sz w:val="18"/>
                              <w:lang w:val="fr-FR"/>
                            </w:rPr>
                          </w:pPr>
                          <w:r>
                            <w:rPr>
                              <w:sz w:val="18"/>
                              <w:lang w:val="fr-FR"/>
                            </w:rPr>
                            <w:fldChar w:fldCharType="begin"/>
                          </w:r>
                          <w:r>
                            <w:rPr>
                              <w:sz w:val="18"/>
                              <w:lang w:val="fr-FR"/>
                            </w:rPr>
                            <w:instrText xml:space="preserve"> PAGE  \* MERGEFORMAT </w:instrText>
                          </w:r>
                          <w:r>
                            <w:rPr>
                              <w:sz w:val="18"/>
                              <w:lang w:val="fr-FR"/>
                            </w:rPr>
                            <w:fldChar w:fldCharType="separate"/>
                          </w:r>
                          <w:r w:rsidR="000929DB" w:rsidRPr="000929DB">
                            <w:rPr>
                              <w:noProof/>
                              <w:sz w:val="18"/>
                            </w:rPr>
                            <w:t>11</w:t>
                          </w:r>
                          <w:r>
                            <w:rPr>
                              <w:sz w:val="18"/>
                              <w:lang w:val="fr-FR"/>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" filled="f" fillcolor="white [3201]" stroked="f" strokeweight=".5pt">
              <v:textbox style="mso-fit-shape-to-text:t" inset="0,0,0,0">
                <w:txbxContent>
                  <w:p w:rsidR="005A528B" w:rsidRDefault="00394C34">
                    <w:pPr>
                      <w:snapToGrid w:val="0"/>
                      <w:rPr>
                        <w:sz w:val="18"/>
                        <w:lang w:val="fr-FR"/>
                      </w:rPr>
                    </w:pPr>
                    <w:r>
                      <w:rPr>
                        <w:sz w:val="18"/>
                        <w:lang w:val="fr-FR"/>
                      </w:rPr>
                      <w:fldChar w:fldCharType="begin"/>
                    </w:r>
                    <w:r>
                      <w:rPr>
                        <w:sz w:val="18"/>
                        <w:lang w:val="fr-FR"/>
                      </w:rPr>
                      <w:instrText xml:space="preserve"> PAGE  \* MERGEFORMAT </w:instrText>
                    </w:r>
                    <w:r>
                      <w:rPr>
                        <w:sz w:val="18"/>
                        <w:lang w:val="fr-FR"/>
                      </w:rPr>
                      <w:fldChar w:fldCharType="separate"/>
                    </w:r>
                    <w:r w:rsidR="000929DB" w:rsidRPr="000929DB">
                      <w:rPr>
                        <w:noProof/>
                        <w:sz w:val="18"/>
                      </w:rPr>
                      <w:t>11</w:t>
                    </w:r>
                    <w:r>
                      <w:rPr>
                        <w:sz w:val="18"/>
                        <w:lang w:val="fr-FR"/>
                      </w:rPr>
                      <w:fldChar w:fldCharType="end"/>
                    </w:r>
                  </w:p>
                </w:txbxContent>
              </v:textbox>
              <w10:wrap anchorx="margin"/>
            </v:shape>
          </w:pict>
        </mc:Fallback>
      </mc:AlternateContent>
    </w:r>
    <w:r>
      <w:rPr>
        <w:lang w:val="fr-FR"/>
      </w:rPr>
      <w:t>Comment aider nos élèves les plus fragiles à améliorer leurs compétences de lecture?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EC9" w:rsidRDefault="00A32EC9">
      <w:pPr>
        <w:spacing w:after="0" w:line="240" w:lineRule="auto"/>
      </w:pPr>
      <w:r>
        <w:separator/>
      </w:r>
    </w:p>
  </w:footnote>
  <w:footnote w:type="continuationSeparator" w:id="0">
    <w:p w:rsidR="00A32EC9" w:rsidRDefault="00A32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8B" w:rsidRDefault="005A528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BBE798"/>
    <w:multiLevelType w:val="singleLevel"/>
    <w:tmpl w:val="58BBE798"/>
    <w:lvl w:ilvl="0">
      <w:start w:val="2"/>
      <w:numFmt w:val="decimal"/>
      <w:suff w:val="space"/>
      <w:lvlText w:val="%1."/>
      <w:lvlJc w:val="left"/>
    </w:lvl>
  </w:abstractNum>
  <w:abstractNum w:abstractNumId="1">
    <w:nsid w:val="58BC039C"/>
    <w:multiLevelType w:val="singleLevel"/>
    <w:tmpl w:val="58BC039C"/>
    <w:lvl w:ilvl="0">
      <w:start w:val="1"/>
      <w:numFmt w:val="bullet"/>
      <w:lvlText w:val=""/>
      <w:lvlJc w:val="left"/>
      <w:pPr>
        <w:ind w:left="420" w:hanging="420"/>
      </w:pPr>
      <w:rPr>
        <w:rFonts w:ascii="Wingdings" w:hAnsi="Wingdings" w:hint="default"/>
      </w:rPr>
    </w:lvl>
  </w:abstractNum>
  <w:abstractNum w:abstractNumId="2">
    <w:nsid w:val="58BC0CBF"/>
    <w:multiLevelType w:val="singleLevel"/>
    <w:tmpl w:val="58BC0CBF"/>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1846CC"/>
    <w:rsid w:val="000929DB"/>
    <w:rsid w:val="00394C34"/>
    <w:rsid w:val="005A528B"/>
    <w:rsid w:val="00A32EC9"/>
    <w:rsid w:val="00AF5DE5"/>
    <w:rsid w:val="06EA2F09"/>
    <w:rsid w:val="131846CC"/>
    <w:rsid w:val="27396E70"/>
    <w:rsid w:val="3BE1071D"/>
    <w:rsid w:val="629C03D5"/>
    <w:rsid w:val="7A7B7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FB15991-1765-4F7E-945F-4F596093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qFormat="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pPr>
      <w:spacing w:beforeAutospacing="1" w:after="0" w:afterAutospacing="1"/>
    </w:pPr>
    <w:rPr>
      <w:sz w:val="24"/>
      <w:szCs w:val="24"/>
      <w:lang w:val="en-US" w:eastAsia="zh-CN"/>
    </w:rPr>
  </w:style>
  <w:style w:type="paragraph" w:styleId="Pieddepage">
    <w:name w:val="footer"/>
    <w:basedOn w:val="Normal"/>
    <w:pPr>
      <w:tabs>
        <w:tab w:val="center" w:pos="4153"/>
        <w:tab w:val="right" w:pos="8306"/>
      </w:tabs>
      <w:snapToGrid w:val="0"/>
      <w:jc w:val="left"/>
    </w:pPr>
    <w:rPr>
      <w:sz w:val="18"/>
      <w:szCs w:val="18"/>
    </w:rPr>
  </w:style>
  <w:style w:type="paragraph" w:styleId="En-tte">
    <w:name w:val="header"/>
    <w:basedOn w:val="Normal"/>
    <w:pPr>
      <w:pBdr>
        <w:bottom w:val="single" w:sz="6" w:space="1" w:color="auto"/>
      </w:pBdr>
      <w:tabs>
        <w:tab w:val="center" w:pos="4153"/>
        <w:tab w:val="right" w:pos="8306"/>
      </w:tabs>
      <w:snapToGrid w:val="0"/>
      <w:jc w:val="center"/>
    </w:pPr>
    <w:rPr>
      <w:sz w:val="18"/>
      <w:szCs w:val="18"/>
    </w:rPr>
  </w:style>
  <w:style w:type="character" w:styleId="AcronymeHTML">
    <w:name w:val="HTML Acronym"/>
    <w:basedOn w:val="Policepardfaut"/>
    <w:rPr>
      <w:color w:val="707070"/>
      <w:sz w:val="24"/>
      <w:szCs w:val="24"/>
    </w:rPr>
  </w:style>
  <w:style w:type="character" w:styleId="Lienhypertexte">
    <w:name w:val="Hyperlink"/>
    <w:rPr>
      <w:color w:val="444455"/>
      <w:u w:val="single"/>
    </w:rPr>
  </w:style>
  <w:style w:type="character" w:styleId="lev">
    <w:name w:val="Strong"/>
    <w:qFormat/>
    <w:rPr>
      <w:bCs/>
    </w:rPr>
  </w:style>
  <w:style w:type="character" w:styleId="Accentuation">
    <w:name w:val="Emphasis"/>
    <w:qFormat/>
    <w:rPr>
      <w:i/>
      <w:iCs/>
    </w:rPr>
  </w:style>
  <w:style w:type="character" w:styleId="Lienhypertextesuivivisit">
    <w:name w:val="FollowedHyperlink"/>
    <w:rPr>
      <w:color w:val="444455"/>
      <w:u w:val="single"/>
    </w:rPr>
  </w:style>
  <w:style w:type="paragraph" w:customStyle="1" w:styleId="Style1">
    <w:name w:val="Style1"/>
    <w:basedOn w:val="Normal"/>
    <w:rPr>
      <w:rFonts w:cs="Calibri"/>
      <w:sz w:val="24"/>
    </w:rPr>
  </w:style>
  <w:style w:type="character" w:customStyle="1" w:styleId="searchrestrick">
    <w:name w:val="searchrestrick"/>
  </w:style>
  <w:style w:type="character" w:customStyle="1" w:styleId="avancejaugecontent">
    <w:name w:val="avancejaugecontent"/>
  </w:style>
  <w:style w:type="character" w:customStyle="1" w:styleId="headersubtitlematernelle">
    <w:name w:val="headersubtitlematernelle"/>
  </w:style>
  <w:style w:type="character" w:customStyle="1" w:styleId="connectarrow">
    <w:name w:val="connectarrow"/>
  </w:style>
  <w:style w:type="character" w:customStyle="1" w:styleId="centralitemtitle">
    <w:name w:val="centralitemtitle"/>
    <w:rPr>
      <w:sz w:val="28"/>
      <w:szCs w:val="28"/>
    </w:rPr>
  </w:style>
  <w:style w:type="character" w:customStyle="1" w:styleId="linkarrowopen">
    <w:name w:val="linkarrowopen"/>
  </w:style>
  <w:style w:type="character" w:customStyle="1" w:styleId="btnretour">
    <w:name w:val="btnretour"/>
  </w:style>
  <w:style w:type="character" w:customStyle="1" w:styleId="btnretour1">
    <w:name w:val="btnretour1"/>
  </w:style>
  <w:style w:type="character" w:customStyle="1" w:styleId="btnretour2">
    <w:name w:val="btnretour2"/>
  </w:style>
  <w:style w:type="character" w:customStyle="1" w:styleId="centralitemcontent">
    <w:name w:val="centralitemcontent"/>
    <w:rPr>
      <w:color w:val="000000"/>
      <w:sz w:val="19"/>
      <w:szCs w:val="19"/>
    </w:rPr>
  </w:style>
  <w:style w:type="character" w:customStyle="1" w:styleId="navighidden">
    <w:name w:val="navighidden"/>
  </w:style>
  <w:style w:type="character" w:customStyle="1" w:styleId="connectarrowopen">
    <w:name w:val="connectarrowopen"/>
  </w:style>
  <w:style w:type="character" w:customStyle="1" w:styleId="sendmaif">
    <w:name w:val="sendmaif"/>
  </w:style>
  <w:style w:type="character" w:customStyle="1" w:styleId="profpicto1">
    <w:name w:val="profpicto1"/>
  </w:style>
  <w:style w:type="character" w:customStyle="1" w:styleId="matjaugesmoyennetext">
    <w:name w:val="matjaugesmoyennetext"/>
    <w:rPr>
      <w:color w:val="333333"/>
      <w:sz w:val="20"/>
      <w:szCs w:val="20"/>
    </w:rPr>
  </w:style>
  <w:style w:type="character" w:customStyle="1" w:styleId="searchresnotion">
    <w:name w:val="searchresnotion"/>
  </w:style>
  <w:style w:type="character" w:customStyle="1" w:styleId="headersubtitlecollege">
    <w:name w:val="headersubtitlecollege"/>
  </w:style>
  <w:style w:type="character" w:customStyle="1" w:styleId="topbarfollow">
    <w:name w:val="topbarfollow"/>
    <w:rPr>
      <w:color w:val="FFFFFF"/>
      <w:sz w:val="20"/>
      <w:szCs w:val="20"/>
    </w:rPr>
  </w:style>
  <w:style w:type="character" w:customStyle="1" w:styleId="navheadtab">
    <w:name w:val="navheadtab"/>
    <w:rPr>
      <w:color w:val="FFFFFF"/>
      <w:sz w:val="21"/>
      <w:szCs w:val="21"/>
    </w:rPr>
  </w:style>
  <w:style w:type="character" w:customStyle="1" w:styleId="navheadtab1">
    <w:name w:val="navheadtab1"/>
    <w:rPr>
      <w:color w:val="333333"/>
      <w:sz w:val="21"/>
      <w:szCs w:val="21"/>
      <w:bdr w:val="none" w:sz="0" w:space="0" w:color="auto"/>
    </w:rPr>
  </w:style>
  <w:style w:type="character" w:customStyle="1" w:styleId="navheadtab2">
    <w:name w:val="navheadtab2"/>
  </w:style>
  <w:style w:type="character" w:customStyle="1" w:styleId="navheadtab3">
    <w:name w:val="navheadtab3"/>
    <w:rPr>
      <w:bdr w:val="none" w:sz="0" w:space="0" w:color="auto"/>
    </w:rPr>
  </w:style>
  <w:style w:type="character" w:customStyle="1" w:styleId="navheadtab4">
    <w:name w:val="navheadtab4"/>
  </w:style>
  <w:style w:type="character" w:customStyle="1" w:styleId="navheadtab5">
    <w:name w:val="navheadtab5"/>
    <w:rPr>
      <w:u w:val="none"/>
      <w:bdr w:val="none" w:sz="0" w:space="0" w:color="auto"/>
    </w:rPr>
  </w:style>
  <w:style w:type="character" w:customStyle="1" w:styleId="restitresmall">
    <w:name w:val="restitresmall"/>
  </w:style>
  <w:style w:type="character" w:customStyle="1" w:styleId="matbacktitle">
    <w:name w:val="matbacktitle"/>
  </w:style>
  <w:style w:type="character" w:customStyle="1" w:styleId="avancejaugetext">
    <w:name w:val="avancejaugetext"/>
    <w:rPr>
      <w:color w:val="333333"/>
      <w:sz w:val="20"/>
      <w:szCs w:val="20"/>
    </w:rPr>
  </w:style>
  <w:style w:type="character" w:customStyle="1" w:styleId="avancejaugetext1">
    <w:name w:val="avancejaugetext1"/>
    <w:rPr>
      <w:color w:val="333333"/>
    </w:rPr>
  </w:style>
  <w:style w:type="character" w:customStyle="1" w:styleId="matjaugesmoyennecontent">
    <w:name w:val="matjaugesmoyennecontent"/>
  </w:style>
  <w:style w:type="character" w:customStyle="1" w:styleId="linkarrow">
    <w:name w:val="linkarrow"/>
  </w:style>
  <w:style w:type="character" w:customStyle="1" w:styleId="linkarrow1">
    <w:name w:val="linkarrow1"/>
    <w:rPr>
      <w:shd w:val="clear" w:color="auto" w:fill="FFFFFF"/>
    </w:rPr>
  </w:style>
  <w:style w:type="character" w:customStyle="1" w:styleId="linkarrow2">
    <w:name w:val="linkarrow2"/>
    <w:rPr>
      <w:shd w:val="clear" w:color="auto" w:fill="FFFFFF"/>
    </w:rPr>
  </w:style>
  <w:style w:type="character" w:customStyle="1" w:styleId="linkarrow3">
    <w:name w:val="linkarrow3"/>
    <w:rPr>
      <w:shd w:val="clear" w:color="auto" w:fill="FFFFFF"/>
    </w:rPr>
  </w:style>
  <w:style w:type="character" w:customStyle="1" w:styleId="linkarrow4">
    <w:name w:val="linkarrow4"/>
  </w:style>
  <w:style w:type="character" w:customStyle="1" w:styleId="linkarrow5">
    <w:name w:val="linkarrow5"/>
  </w:style>
  <w:style w:type="character" w:customStyle="1" w:styleId="linkarrow6">
    <w:name w:val="linkarrow6"/>
    <w:rPr>
      <w:color w:val="000000"/>
    </w:rPr>
  </w:style>
  <w:style w:type="character" w:customStyle="1" w:styleId="linkarrow7">
    <w:name w:val="linkarrow7"/>
  </w:style>
  <w:style w:type="character" w:customStyle="1" w:styleId="linkarrow8">
    <w:name w:val="linkarrow8"/>
  </w:style>
  <w:style w:type="character" w:customStyle="1" w:styleId="sendrde">
    <w:name w:val="sendrde"/>
  </w:style>
  <w:style w:type="character" w:customStyle="1" w:styleId="sitemapnavlink">
    <w:name w:val="sitemapnavlink"/>
  </w:style>
  <w:style w:type="character" w:customStyle="1" w:styleId="rightcolitemcontent">
    <w:name w:val="rightcolitemcontent"/>
    <w:rPr>
      <w:color w:val="000000"/>
    </w:rPr>
  </w:style>
  <w:style w:type="character" w:customStyle="1" w:styleId="explainregisterstrong">
    <w:name w:val="explainregisterstrong"/>
    <w:rPr>
      <w:b/>
    </w:rPr>
  </w:style>
  <w:style w:type="character" w:customStyle="1" w:styleId="loginarrow">
    <w:name w:val="loginarrow"/>
  </w:style>
  <w:style w:type="character" w:customStyle="1" w:styleId="searchterms">
    <w:name w:val="searchterms"/>
    <w:rPr>
      <w:b/>
      <w:color w:val="000000"/>
      <w:shd w:val="clear" w:color="auto" w:fill="FEFF92"/>
    </w:rPr>
  </w:style>
  <w:style w:type="character" w:customStyle="1" w:styleId="rightcolitemtitle">
    <w:name w:val="rightcolitemtitle"/>
    <w:rPr>
      <w:sz w:val="26"/>
      <w:szCs w:val="26"/>
    </w:rPr>
  </w:style>
  <w:style w:type="character" w:customStyle="1" w:styleId="extract">
    <w:name w:val="extract"/>
    <w:rPr>
      <w:color w:val="333333"/>
    </w:rPr>
  </w:style>
  <w:style w:type="character" w:customStyle="1" w:styleId="searchresannale">
    <w:name w:val="searchresannale"/>
  </w:style>
  <w:style w:type="character" w:customStyle="1" w:styleId="jforms-error">
    <w:name w:val="jforms-error"/>
    <w:rPr>
      <w:color w:val="CC0000"/>
      <w:bdr w:val="none" w:sz="0" w:space="0" w:color="auto"/>
    </w:rPr>
  </w:style>
  <w:style w:type="character" w:customStyle="1" w:styleId="tocup">
    <w:name w:val="tocup"/>
  </w:style>
  <w:style w:type="character" w:customStyle="1" w:styleId="decoarrow">
    <w:name w:val="decoarrow"/>
  </w:style>
  <w:style w:type="character" w:customStyle="1" w:styleId="ficheprandeltitle">
    <w:name w:val="ficheprandeltitle"/>
  </w:style>
  <w:style w:type="character" w:customStyle="1" w:styleId="ficheprandeltitle1">
    <w:name w:val="ficheprandeltitle1"/>
  </w:style>
  <w:style w:type="character" w:customStyle="1" w:styleId="toolbox">
    <w:name w:val="toolbox"/>
    <w:rPr>
      <w:rFonts w:ascii="Verdana" w:hAnsi="Verdana" w:cs="Verdana"/>
      <w:color w:val="DDDDDD"/>
      <w:sz w:val="16"/>
      <w:szCs w:val="16"/>
      <w:u w:val="none"/>
    </w:rPr>
  </w:style>
  <w:style w:type="character" w:customStyle="1" w:styleId="content">
    <w:name w:val="content"/>
  </w:style>
  <w:style w:type="character" w:customStyle="1" w:styleId="content1">
    <w:name w:val="content1"/>
  </w:style>
  <w:style w:type="character" w:customStyle="1" w:styleId="highlighted">
    <w:name w:val="highlighted"/>
    <w:rPr>
      <w:u w:val="single"/>
    </w:rPr>
  </w:style>
  <w:style w:type="character" w:customStyle="1" w:styleId="highlighted1">
    <w:name w:val="highlighted1"/>
    <w:rPr>
      <w:u w:val="none"/>
    </w:rPr>
  </w:style>
  <w:style w:type="character" w:customStyle="1" w:styleId="tocdown">
    <w:name w:val="tocdown"/>
  </w:style>
  <w:style w:type="character" w:customStyle="1" w:styleId="registrationtitlewhite">
    <w:name w:val="registrationtitlewhite"/>
    <w:rPr>
      <w:rFonts w:ascii="Verdana" w:hAnsi="Verdana" w:cs="Verdana" w:hint="default"/>
      <w:color w:val="FFFFFF"/>
      <w:sz w:val="27"/>
      <w:szCs w:val="27"/>
    </w:rPr>
  </w:style>
  <w:style w:type="character" w:customStyle="1" w:styleId="tellfriendtitlewhite">
    <w:name w:val="tellfriendtitlewhite"/>
    <w:rPr>
      <w:rFonts w:ascii="Verdana" w:hAnsi="Verdana" w:cs="Verdana" w:hint="default"/>
      <w:color w:val="FFFFFF"/>
      <w:sz w:val="27"/>
      <w:szCs w:val="27"/>
    </w:rPr>
  </w:style>
  <w:style w:type="character" w:customStyle="1" w:styleId="validatebutton">
    <w:name w:val="validatebutton"/>
  </w:style>
  <w:style w:type="character" w:customStyle="1" w:styleId="validatebutton1">
    <w:name w:val="validatebutton1"/>
  </w:style>
  <w:style w:type="character" w:customStyle="1" w:styleId="explainregisteremail">
    <w:name w:val="explainregisteremail"/>
    <w:rPr>
      <w:color w:val="D52F2F"/>
    </w:rPr>
  </w:style>
  <w:style w:type="character" w:customStyle="1" w:styleId="mattitle">
    <w:name w:val="mattitle"/>
    <w:rPr>
      <w:color w:val="DDDDDD"/>
      <w:sz w:val="21"/>
      <w:szCs w:val="21"/>
      <w:u w:val="none"/>
    </w:rPr>
  </w:style>
  <w:style w:type="character" w:customStyle="1" w:styleId="subjectdescription">
    <w:name w:val="subjectdescription"/>
    <w:rPr>
      <w:color w:val="666666"/>
      <w:sz w:val="19"/>
      <w:szCs w:val="19"/>
    </w:rPr>
  </w:style>
  <w:style w:type="character" w:customStyle="1" w:styleId="closecross2">
    <w:name w:val="closecross2"/>
  </w:style>
  <w:style w:type="character" w:customStyle="1" w:styleId="faqdown">
    <w:name w:val="faqdown"/>
  </w:style>
  <w:style w:type="character" w:customStyle="1" w:styleId="faqdown1">
    <w:name w:val="faqdown1"/>
  </w:style>
  <w:style w:type="character" w:customStyle="1" w:styleId="searchresdocument">
    <w:name w:val="searchresdocument"/>
  </w:style>
  <w:style w:type="character" w:customStyle="1" w:styleId="viewcontenttitle">
    <w:name w:val="viewcontenttitle"/>
  </w:style>
  <w:style w:type="character" w:customStyle="1" w:styleId="viewcontenttitle1">
    <w:name w:val="viewcontenttitle1"/>
  </w:style>
  <w:style w:type="character" w:customStyle="1" w:styleId="followchildicon">
    <w:name w:val="followchildicon"/>
  </w:style>
  <w:style w:type="character" w:customStyle="1" w:styleId="headersubtitle">
    <w:name w:val="headersubtitle"/>
  </w:style>
  <w:style w:type="character" w:customStyle="1" w:styleId="headersubtitleelementaire">
    <w:name w:val="headersubtitleelementaire"/>
  </w:style>
  <w:style w:type="character" w:customStyle="1" w:styleId="headersubtitlelycee">
    <w:name w:val="headersubtitlelycee"/>
  </w:style>
  <w:style w:type="character" w:customStyle="1" w:styleId="headershdwtitleleft">
    <w:name w:val="headershdwtitleleft"/>
    <w:rPr>
      <w:sz w:val="18"/>
      <w:szCs w:val="18"/>
    </w:rPr>
  </w:style>
  <w:style w:type="character" w:customStyle="1" w:styleId="matressourcetitle">
    <w:name w:val="matressourcetitle"/>
  </w:style>
  <w:style w:type="character" w:customStyle="1" w:styleId="decotitle">
    <w:name w:val="decotitle"/>
  </w:style>
  <w:style w:type="character" w:customStyle="1" w:styleId="logintitle">
    <w:name w:val="logintitle"/>
  </w:style>
  <w:style w:type="character" w:customStyle="1" w:styleId="profpicto3">
    <w:name w:val="profpicto3"/>
  </w:style>
  <w:style w:type="character" w:customStyle="1" w:styleId="idoccittitle">
    <w:name w:val="idoccittitle"/>
  </w:style>
  <w:style w:type="character" w:customStyle="1" w:styleId="idoccittitle1">
    <w:name w:val="idoccittitle1"/>
    <w:rPr>
      <w:i/>
    </w:rPr>
  </w:style>
  <w:style w:type="character" w:customStyle="1" w:styleId="titlenossites">
    <w:name w:val="titlenossites"/>
    <w:rPr>
      <w:color w:val="A1A1A1"/>
      <w:sz w:val="17"/>
      <w:szCs w:val="17"/>
    </w:rPr>
  </w:style>
  <w:style w:type="character" w:customStyle="1" w:styleId="infocolumn">
    <w:name w:val="infocolumn"/>
    <w:rPr>
      <w:rFonts w:ascii="Verdana" w:hAnsi="Verdana" w:cs="Verdana" w:hint="default"/>
      <w:sz w:val="18"/>
      <w:szCs w:val="18"/>
      <w:bdr w:val="single" w:sz="6" w:space="0" w:color="CCCCCC"/>
    </w:rPr>
  </w:style>
  <w:style w:type="character" w:customStyle="1" w:styleId="type">
    <w:name w:val="type"/>
    <w:rPr>
      <w:color w:val="666666"/>
      <w:sz w:val="21"/>
      <w:szCs w:val="21"/>
      <w:u w:val="none"/>
    </w:rPr>
  </w:style>
  <w:style w:type="character" w:customStyle="1" w:styleId="faqup">
    <w:name w:val="faqup"/>
  </w:style>
  <w:style w:type="character" w:customStyle="1" w:styleId="faqup1">
    <w:name w:val="faqup1"/>
  </w:style>
  <w:style w:type="character" w:customStyle="1" w:styleId="searchresarticle">
    <w:name w:val="searchresarticle"/>
  </w:style>
  <w:style w:type="character" w:customStyle="1" w:styleId="searchrestest">
    <w:name w:val="searchrestest"/>
  </w:style>
  <w:style w:type="character" w:customStyle="1" w:styleId="searchreslexicon">
    <w:name w:val="searchreslexicon"/>
  </w:style>
  <w:style w:type="character" w:customStyle="1" w:styleId="subjecttitle">
    <w:name w:val="subjecttitle"/>
    <w:rPr>
      <w:color w:val="25367B"/>
      <w:sz w:val="26"/>
      <w:szCs w:val="26"/>
      <w:u w:val="single"/>
    </w:rPr>
  </w:style>
  <w:style w:type="character" w:customStyle="1" w:styleId="subjecttitle1">
    <w:name w:val="subjecttitle1"/>
    <w:rPr>
      <w:color w:val="000000"/>
      <w:u w:val="single"/>
    </w:rPr>
  </w:style>
  <w:style w:type="character" w:customStyle="1" w:styleId="searchresdictionary">
    <w:name w:val="searchresdictionary"/>
  </w:style>
  <w:style w:type="character" w:customStyle="1" w:styleId="searchresdocuments">
    <w:name w:val="searchresdocuments"/>
  </w:style>
  <w:style w:type="character" w:customStyle="1" w:styleId="sendasp">
    <w:name w:val="sendasp"/>
  </w:style>
  <w:style w:type="character" w:customStyle="1" w:styleId="texticon">
    <w:name w:val="texticon"/>
    <w:rPr>
      <w:b/>
      <w:color w:val="FFFFFF"/>
    </w:rPr>
  </w:style>
  <w:style w:type="character" w:customStyle="1" w:styleId="imcdociconfiche">
    <w:name w:val="imcdociconfiche"/>
  </w:style>
  <w:style w:type="character" w:customStyle="1" w:styleId="imcdociconfiche1">
    <w:name w:val="imcdociconfiche1"/>
  </w:style>
  <w:style w:type="character" w:customStyle="1" w:styleId="imcdocicondocument">
    <w:name w:val="imcdocicondocument"/>
  </w:style>
  <w:style w:type="character" w:customStyle="1" w:styleId="imcdocicondocument1">
    <w:name w:val="imcdocicondocument1"/>
  </w:style>
  <w:style w:type="character" w:customStyle="1" w:styleId="imcdociconclip">
    <w:name w:val="imcdociconclip"/>
  </w:style>
  <w:style w:type="character" w:customStyle="1" w:styleId="imcdociconclip1">
    <w:name w:val="imcdociconclip1"/>
  </w:style>
  <w:style w:type="character" w:customStyle="1" w:styleId="imcdocicontests">
    <w:name w:val="imcdocicontests"/>
  </w:style>
  <w:style w:type="character" w:customStyle="1" w:styleId="imcdocicontests1">
    <w:name w:val="imcdocicontests1"/>
  </w:style>
  <w:style w:type="character" w:customStyle="1" w:styleId="imcdociconastuce">
    <w:name w:val="imcdociconastuce"/>
  </w:style>
  <w:style w:type="character" w:customStyle="1" w:styleId="imcdociconastuce1">
    <w:name w:val="imcdociconastuce1"/>
  </w:style>
  <w:style w:type="character" w:customStyle="1" w:styleId="imcdociconannales">
    <w:name w:val="imcdociconannales"/>
  </w:style>
  <w:style w:type="character" w:customStyle="1" w:styleId="imcdociconannales1">
    <w:name w:val="imcdociconannales1"/>
  </w:style>
  <w:style w:type="character" w:customStyle="1" w:styleId="imcdociconlexique">
    <w:name w:val="imcdociconlexique"/>
  </w:style>
  <w:style w:type="character" w:customStyle="1" w:styleId="imcdociconlexique1">
    <w:name w:val="imcdociconlexique1"/>
  </w:style>
  <w:style w:type="character" w:customStyle="1" w:styleId="imcdocicondico">
    <w:name w:val="imcdocicondico"/>
  </w:style>
  <w:style w:type="character" w:customStyle="1" w:styleId="imcdocicondico1">
    <w:name w:val="imcdocicondico1"/>
  </w:style>
  <w:style w:type="character" w:customStyle="1" w:styleId="imcdociconarticle">
    <w:name w:val="imcdociconarticle"/>
  </w:style>
  <w:style w:type="character" w:customStyle="1" w:styleId="imcdociconarticle1">
    <w:name w:val="imcdociconarticle1"/>
  </w:style>
  <w:style w:type="character" w:customStyle="1" w:styleId="rdecopyright">
    <w:name w:val="rdecopyright"/>
    <w:rPr>
      <w:vanish/>
      <w:sz w:val="14"/>
      <w:szCs w:val="14"/>
    </w:rPr>
  </w:style>
  <w:style w:type="character" w:customStyle="1" w:styleId="lnksendmsgfllwicon">
    <w:name w:val="lnksendmsgfllwicon"/>
  </w:style>
  <w:style w:type="character" w:customStyle="1" w:styleId="progressionvalue2">
    <w:name w:val="progressionvalue2"/>
    <w:rPr>
      <w:color w:val="333333"/>
    </w:rPr>
  </w:style>
  <w:style w:type="character" w:customStyle="1" w:styleId="meanvalue2">
    <w:name w:val="meanvalue2"/>
    <w:rPr>
      <w:color w:val="333333"/>
    </w:rPr>
  </w:style>
  <w:style w:type="character" w:customStyle="1" w:styleId="invisible2">
    <w:name w:val="invisible2"/>
    <w:rPr>
      <w:vanish/>
    </w:rPr>
  </w:style>
  <w:style w:type="character" w:customStyle="1" w:styleId="profcartouchetitle">
    <w:name w:val="profcartouchetitle"/>
  </w:style>
  <w:style w:type="character" w:customStyle="1" w:styleId="ressourcetitle">
    <w:name w:val="ressourcetitle"/>
    <w:rPr>
      <w:color w:val="333333"/>
      <w:sz w:val="24"/>
      <w:szCs w:val="24"/>
    </w:rPr>
  </w:style>
  <w:style w:type="character" w:customStyle="1" w:styleId="ressourcetitle1">
    <w:name w:val="ressourcetitle1"/>
    <w:rPr>
      <w:color w:val="000000"/>
      <w:u w:val="single"/>
    </w:rPr>
  </w:style>
  <w:style w:type="character" w:customStyle="1" w:styleId="ressourcetitle2">
    <w:name w:val="ressourcetitle2"/>
  </w:style>
  <w:style w:type="character" w:customStyle="1" w:styleId="ressourcetitle3">
    <w:name w:val="ressourcetitle3"/>
  </w:style>
  <w:style w:type="character" w:customStyle="1" w:styleId="profpicto2">
    <w:name w:val="profpicto2"/>
  </w:style>
  <w:style w:type="character" w:customStyle="1" w:styleId="toolmessagenbr">
    <w:name w:val="toolmessagenbr"/>
    <w:rPr>
      <w:b/>
      <w:color w:val="FF9420"/>
    </w:rPr>
  </w:style>
  <w:style w:type="character" w:customStyle="1" w:styleId="imcdociconprint">
    <w:name w:val="imcdociconprint"/>
  </w:style>
  <w:style w:type="character" w:customStyle="1" w:styleId="imcdociconpdf">
    <w:name w:val="imcdociconpdf"/>
  </w:style>
  <w:style w:type="character" w:customStyle="1" w:styleId="imcdociconfriend">
    <w:name w:val="imcdociconfriend"/>
  </w:style>
  <w:style w:type="character" w:customStyle="1" w:styleId="toolmessage">
    <w:name w:val="toolmessage"/>
  </w:style>
  <w:style w:type="character" w:customStyle="1" w:styleId="toolsearch">
    <w:name w:val="toolsearch"/>
  </w:style>
  <w:style w:type="character" w:customStyle="1" w:styleId="toolbacktosearch">
    <w:name w:val="toolbacktosearch"/>
  </w:style>
  <w:style w:type="character" w:customStyle="1" w:styleId="toolfiche">
    <w:name w:val="toolfiche"/>
  </w:style>
  <w:style w:type="character" w:customStyle="1" w:styleId="toolclip">
    <w:name w:val="toolclip"/>
  </w:style>
  <w:style w:type="character" w:customStyle="1" w:styleId="childdshbtoolsicon">
    <w:name w:val="childdshbtoolsicon"/>
  </w:style>
  <w:style w:type="character" w:customStyle="1" w:styleId="jforms-label">
    <w:name w:val="jforms-label"/>
  </w:style>
  <w:style w:type="character" w:customStyle="1" w:styleId="confirmdeletemsg">
    <w:name w:val="confirmdeletemsg"/>
    <w:rPr>
      <w:bdr w:val="none" w:sz="0" w:space="0" w:color="auto"/>
    </w:rPr>
  </w:style>
  <w:style w:type="character" w:customStyle="1" w:styleId="currentmanagedgroupindic">
    <w:name w:val="currentmanagedgroupindic"/>
  </w:style>
  <w:style w:type="character" w:customStyle="1" w:styleId="sendmsgicon">
    <w:name w:val="sendmsgicon"/>
  </w:style>
  <w:style w:type="character" w:customStyle="1" w:styleId="sendmsgicon1">
    <w:name w:val="sendmsgicon1"/>
  </w:style>
  <w:style w:type="character" w:customStyle="1" w:styleId="sendagainactmailicon">
    <w:name w:val="sendagainactmailicon"/>
  </w:style>
  <w:style w:type="character" w:customStyle="1" w:styleId="stopfollowicon">
    <w:name w:val="stopfollowicon"/>
  </w:style>
  <w:style w:type="character" w:customStyle="1" w:styleId="chggrpicon">
    <w:name w:val="chggrpicon"/>
  </w:style>
  <w:style w:type="character" w:customStyle="1" w:styleId="imcdocaverage">
    <w:name w:val="imcdocaverage"/>
  </w:style>
  <w:style w:type="character" w:customStyle="1" w:styleId="moreinfos">
    <w:name w:val="moreinfos"/>
    <w:rPr>
      <w:u w:val="none"/>
    </w:rPr>
  </w:style>
  <w:style w:type="character" w:customStyle="1" w:styleId="dshbtoolscoresreseticon">
    <w:name w:val="dshbtoolscoresreseticon"/>
  </w:style>
  <w:style w:type="character" w:customStyle="1" w:styleId="dshbtoolinboxicon">
    <w:name w:val="dshbtoolinboxicon"/>
  </w:style>
  <w:style w:type="character" w:customStyle="1" w:styleId="dshbtoollistfollowersicon">
    <w:name w:val="dshbtoollistfollowersicon"/>
  </w:style>
  <w:style w:type="character" w:customStyle="1" w:styleId="resetscoresmaticon">
    <w:name w:val="resetscoresmaticon"/>
  </w:style>
  <w:style w:type="character" w:customStyle="1" w:styleId="resetscoresmaticon1">
    <w:name w:val="resetscoresmaticon1"/>
  </w:style>
  <w:style w:type="character" w:customStyle="1" w:styleId="jforms-ctl-resetsubjects">
    <w:name w:val="jforms-ctl-resetsubjects"/>
    <w:rPr>
      <w:bdr w:val="none" w:sz="0" w:space="0" w:color="auto"/>
    </w:rPr>
  </w:style>
  <w:style w:type="character" w:customStyle="1" w:styleId="controlerrormsg">
    <w:name w:val="controlerrormsg"/>
    <w:rPr>
      <w:vanish/>
    </w:rPr>
  </w:style>
  <w:style w:type="character" w:customStyle="1" w:styleId="controlrequired">
    <w:name w:val="controlrequired"/>
    <w:rPr>
      <w:vanish/>
    </w:rPr>
  </w:style>
  <w:style w:type="character" w:customStyle="1" w:styleId="confirmresettitle">
    <w:name w:val="confirmresettitle"/>
    <w:rPr>
      <w:color w:val="FFFFFF"/>
      <w:sz w:val="26"/>
      <w:szCs w:val="26"/>
    </w:rPr>
  </w:style>
  <w:style w:type="character" w:customStyle="1" w:styleId="confirmresetmsg">
    <w:name w:val="confirmresetmsg"/>
  </w:style>
  <w:style w:type="character" w:customStyle="1" w:styleId="fllwmsgclosecross">
    <w:name w:val="fllwmsgclosecross"/>
    <w:rPr>
      <w:sz w:val="26"/>
      <w:szCs w:val="26"/>
    </w:rPr>
  </w:style>
  <w:style w:type="character" w:customStyle="1" w:styleId="addtopersmsg4">
    <w:name w:val="addtopersmsg4"/>
  </w:style>
  <w:style w:type="character" w:customStyle="1" w:styleId="addtopersmsg5">
    <w:name w:val="addtopersmsg5"/>
  </w:style>
  <w:style w:type="character" w:customStyle="1" w:styleId="imcdocseen">
    <w:name w:val="imcdocseen"/>
  </w:style>
  <w:style w:type="character" w:customStyle="1" w:styleId="imcdocseen1">
    <w:name w:val="imcdocseen1"/>
  </w:style>
  <w:style w:type="character" w:customStyle="1" w:styleId="imcdocnotseen">
    <w:name w:val="imcdocnotseen"/>
  </w:style>
  <w:style w:type="character" w:customStyle="1" w:styleId="idoccit1">
    <w:name w:val="idoccit1"/>
  </w:style>
  <w:style w:type="character" w:customStyle="1" w:styleId="matjaugesmoyennetext1">
    <w:name w:val="matjaugesmoyennetext1"/>
    <w:rPr>
      <w:color w:val="333333"/>
    </w:rPr>
  </w:style>
  <w:style w:type="character" w:customStyle="1" w:styleId="subjectdescription1">
    <w:name w:val="subjectdescription1"/>
    <w:rPr>
      <w:color w:val="666666"/>
      <w:sz w:val="19"/>
      <w:szCs w:val="19"/>
    </w:rPr>
  </w:style>
  <w:style w:type="character" w:customStyle="1" w:styleId="progressionvalue">
    <w:name w:val="progressionvalue"/>
    <w:rPr>
      <w:color w:val="333333"/>
    </w:rPr>
  </w:style>
  <w:style w:type="character" w:customStyle="1" w:styleId="invisible">
    <w:name w:val="invisible"/>
    <w:rPr>
      <w:vanish/>
    </w:rPr>
  </w:style>
  <w:style w:type="paragraph" w:customStyle="1" w:styleId="spip">
    <w:name w:val="spip"/>
    <w:pPr>
      <w:jc w:val="both"/>
    </w:pPr>
    <w:rPr>
      <w:rFonts w:ascii="Georgia" w:eastAsia="Georgia" w:hAnsi="Georg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2028</Words>
  <Characters>11159</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RECTORAT DE STRASBOURG</Company>
  <LinksUpToDate>false</LinksUpToDate>
  <CharactersWithSpaces>13161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dc:creator>
  <cp:lastModifiedBy>Anne-Laure Mattern</cp:lastModifiedBy>
  <cp:revision>4</cp:revision>
  <dcterms:created xsi:type="dcterms:W3CDTF">2017-03-06T22:03:00Z</dcterms:created>
  <dcterms:modified xsi:type="dcterms:W3CDTF">2017-03-20T21:34:00Z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1036-10.2.0.5820</vt:lpwstr>
  </property>
</Properties>
</file>