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3E7AF" w14:textId="472B7DF0" w:rsidR="00FD27F3" w:rsidRDefault="00D32CCF" w:rsidP="0036170B">
      <w:pPr>
        <w:pStyle w:val="Titre1"/>
      </w:pPr>
      <w:bookmarkStart w:id="0" w:name="_GoBack"/>
      <w:bookmarkEnd w:id="0"/>
      <w:r w:rsidRPr="00D32CCF">
        <w:t>Etude de cas : l’Arctique, entre fragilité et attractivité</w:t>
      </w:r>
    </w:p>
    <w:p w14:paraId="6A8B383A" w14:textId="501C4E5A" w:rsidR="00E81428" w:rsidRPr="00E81428" w:rsidRDefault="00E81428" w:rsidP="00E81428">
      <w:pPr>
        <w:rPr>
          <w:i/>
          <w:iCs/>
          <w:color w:val="ED7D31" w:themeColor="accent2"/>
        </w:rPr>
      </w:pPr>
      <w:r w:rsidRPr="00E81428">
        <w:rPr>
          <w:i/>
          <w:iCs/>
          <w:color w:val="ED7D31" w:themeColor="accent2"/>
        </w:rPr>
        <w:t xml:space="preserve">Remarque : l’enseignant peut </w:t>
      </w:r>
      <w:r w:rsidR="00FA0178">
        <w:rPr>
          <w:i/>
          <w:iCs/>
          <w:color w:val="ED7D31" w:themeColor="accent2"/>
        </w:rPr>
        <w:t xml:space="preserve">répartir la classe en 3 groupes qui travaillent chacun sur une partie. </w:t>
      </w:r>
      <w:r w:rsidRPr="00E81428">
        <w:rPr>
          <w:i/>
          <w:iCs/>
          <w:color w:val="ED7D31" w:themeColor="accent2"/>
        </w:rPr>
        <w:t xml:space="preserve"> </w:t>
      </w:r>
    </w:p>
    <w:p w14:paraId="5B4C02FC" w14:textId="691E2D0A" w:rsidR="00D32CCF" w:rsidRDefault="00BF7652">
      <w:r>
        <w:rPr>
          <w:noProof/>
        </w:rPr>
        <w:drawing>
          <wp:anchor distT="0" distB="0" distL="114300" distR="114300" simplePos="0" relativeHeight="251672576" behindDoc="0" locked="0" layoutInCell="1" allowOverlap="1" wp14:anchorId="16A2731F" wp14:editId="75FC6087">
            <wp:simplePos x="0" y="0"/>
            <wp:positionH relativeFrom="margin">
              <wp:posOffset>-65180</wp:posOffset>
            </wp:positionH>
            <wp:positionV relativeFrom="paragraph">
              <wp:posOffset>105970</wp:posOffset>
            </wp:positionV>
            <wp:extent cx="4481830" cy="36855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481830" cy="3685540"/>
                    </a:xfrm>
                    <a:prstGeom prst="rect">
                      <a:avLst/>
                    </a:prstGeom>
                  </pic:spPr>
                </pic:pic>
              </a:graphicData>
            </a:graphic>
            <wp14:sizeRelH relativeFrom="margin">
              <wp14:pctWidth>0</wp14:pctWidth>
            </wp14:sizeRelH>
            <wp14:sizeRelV relativeFrom="margin">
              <wp14:pctHeight>0</wp14:pctHeight>
            </wp14:sizeRelV>
          </wp:anchor>
        </w:drawing>
      </w:r>
    </w:p>
    <w:bookmarkStart w:id="1" w:name="_Hlk10649876"/>
    <w:bookmarkEnd w:id="1"/>
    <w:p w14:paraId="0E1B524B" w14:textId="32C0ACAB" w:rsidR="00D32CCF" w:rsidRDefault="00BF7652">
      <w:r>
        <w:rPr>
          <w:noProof/>
        </w:rPr>
        <mc:AlternateContent>
          <mc:Choice Requires="wps">
            <w:drawing>
              <wp:anchor distT="0" distB="0" distL="114300" distR="114300" simplePos="0" relativeHeight="251668480" behindDoc="0" locked="0" layoutInCell="1" allowOverlap="1" wp14:anchorId="31FBF41B" wp14:editId="6D9FF8B8">
                <wp:simplePos x="0" y="0"/>
                <wp:positionH relativeFrom="column">
                  <wp:posOffset>4568712</wp:posOffset>
                </wp:positionH>
                <wp:positionV relativeFrom="paragraph">
                  <wp:posOffset>8628</wp:posOffset>
                </wp:positionV>
                <wp:extent cx="2312894" cy="466165"/>
                <wp:effectExtent l="0" t="0" r="11430" b="10160"/>
                <wp:wrapNone/>
                <wp:docPr id="11" name="Zone de texte 11"/>
                <wp:cNvGraphicFramePr/>
                <a:graphic xmlns:a="http://schemas.openxmlformats.org/drawingml/2006/main">
                  <a:graphicData uri="http://schemas.microsoft.com/office/word/2010/wordprocessingShape">
                    <wps:wsp>
                      <wps:cNvSpPr txBox="1"/>
                      <wps:spPr>
                        <a:xfrm>
                          <a:off x="0" y="0"/>
                          <a:ext cx="2312894" cy="466165"/>
                        </a:xfrm>
                        <a:prstGeom prst="rect">
                          <a:avLst/>
                        </a:prstGeom>
                        <a:solidFill>
                          <a:schemeClr val="lt1"/>
                        </a:solidFill>
                        <a:ln w="6350">
                          <a:solidFill>
                            <a:prstClr val="black"/>
                          </a:solidFill>
                        </a:ln>
                      </wps:spPr>
                      <wps:txbx>
                        <w:txbxContent>
                          <w:p w14:paraId="50502C80" w14:textId="007798F3" w:rsidR="00DA3DB1" w:rsidRPr="0036170B" w:rsidRDefault="00DA3DB1" w:rsidP="00DA3DB1">
                            <w:pPr>
                              <w:pStyle w:val="Lgende"/>
                              <w:rPr>
                                <w:b/>
                                <w:bCs/>
                                <w:i w:val="0"/>
                                <w:iCs w:val="0"/>
                                <w:noProof/>
                                <w:color w:val="auto"/>
                                <w:sz w:val="22"/>
                                <w:szCs w:val="22"/>
                              </w:rPr>
                            </w:pPr>
                            <w:r w:rsidRPr="0036170B">
                              <w:rPr>
                                <w:b/>
                                <w:bCs/>
                                <w:i w:val="0"/>
                                <w:iCs w:val="0"/>
                                <w:color w:val="auto"/>
                                <w:sz w:val="22"/>
                                <w:szCs w:val="22"/>
                              </w:rPr>
                              <w:t xml:space="preserve">Doc. </w:t>
                            </w:r>
                            <w:r w:rsidRPr="0036170B">
                              <w:rPr>
                                <w:b/>
                                <w:bCs/>
                                <w:i w:val="0"/>
                                <w:iCs w:val="0"/>
                                <w:color w:val="auto"/>
                                <w:sz w:val="22"/>
                                <w:szCs w:val="22"/>
                              </w:rPr>
                              <w:fldChar w:fldCharType="begin"/>
                            </w:r>
                            <w:r w:rsidRPr="0036170B">
                              <w:rPr>
                                <w:b/>
                                <w:bCs/>
                                <w:i w:val="0"/>
                                <w:iCs w:val="0"/>
                                <w:color w:val="auto"/>
                                <w:sz w:val="22"/>
                                <w:szCs w:val="22"/>
                              </w:rPr>
                              <w:instrText xml:space="preserve"> SEQ Figure \* ARABIC </w:instrText>
                            </w:r>
                            <w:r w:rsidRPr="0036170B">
                              <w:rPr>
                                <w:b/>
                                <w:bCs/>
                                <w:i w:val="0"/>
                                <w:iCs w:val="0"/>
                                <w:color w:val="auto"/>
                                <w:sz w:val="22"/>
                                <w:szCs w:val="22"/>
                              </w:rPr>
                              <w:fldChar w:fldCharType="separate"/>
                            </w:r>
                            <w:r w:rsidRPr="0036170B">
                              <w:rPr>
                                <w:b/>
                                <w:bCs/>
                                <w:i w:val="0"/>
                                <w:iCs w:val="0"/>
                                <w:noProof/>
                                <w:color w:val="auto"/>
                                <w:sz w:val="22"/>
                                <w:szCs w:val="22"/>
                              </w:rPr>
                              <w:t>1</w:t>
                            </w:r>
                            <w:r w:rsidRPr="0036170B">
                              <w:rPr>
                                <w:b/>
                                <w:bCs/>
                                <w:i w:val="0"/>
                                <w:iCs w:val="0"/>
                                <w:color w:val="auto"/>
                                <w:sz w:val="22"/>
                                <w:szCs w:val="22"/>
                              </w:rPr>
                              <w:fldChar w:fldCharType="end"/>
                            </w:r>
                            <w:r w:rsidR="00BF7652">
                              <w:rPr>
                                <w:b/>
                                <w:bCs/>
                                <w:i w:val="0"/>
                                <w:iCs w:val="0"/>
                                <w:color w:val="auto"/>
                                <w:sz w:val="22"/>
                                <w:szCs w:val="22"/>
                              </w:rPr>
                              <w:t> : L’</w:t>
                            </w:r>
                            <w:r w:rsidRPr="0036170B">
                              <w:rPr>
                                <w:b/>
                                <w:bCs/>
                                <w:i w:val="0"/>
                                <w:iCs w:val="0"/>
                                <w:color w:val="auto"/>
                                <w:sz w:val="22"/>
                                <w:szCs w:val="22"/>
                              </w:rPr>
                              <w:t>Arctique</w:t>
                            </w:r>
                            <w:r w:rsidR="00BF7652">
                              <w:rPr>
                                <w:b/>
                                <w:bCs/>
                                <w:i w:val="0"/>
                                <w:iCs w:val="0"/>
                                <w:color w:val="auto"/>
                                <w:sz w:val="22"/>
                                <w:szCs w:val="22"/>
                              </w:rPr>
                              <w:t>,</w:t>
                            </w:r>
                            <w:r w:rsidRPr="0036170B">
                              <w:rPr>
                                <w:b/>
                                <w:bCs/>
                                <w:i w:val="0"/>
                                <w:iCs w:val="0"/>
                                <w:color w:val="auto"/>
                                <w:sz w:val="22"/>
                                <w:szCs w:val="22"/>
                              </w:rPr>
                              <w:t xml:space="preserve"> un espace polaire aux 2/3 maritime</w:t>
                            </w:r>
                          </w:p>
                          <w:p w14:paraId="2EC80E15" w14:textId="77777777" w:rsidR="00DA3DB1" w:rsidRDefault="00DA3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BF41B" id="_x0000_t202" coordsize="21600,21600" o:spt="202" path="m,l,21600r21600,l21600,xe">
                <v:stroke joinstyle="miter"/>
                <v:path gradientshapeok="t" o:connecttype="rect"/>
              </v:shapetype>
              <v:shape id="Zone de texte 11" o:spid="_x0000_s1026" type="#_x0000_t202" style="position:absolute;margin-left:359.75pt;margin-top:.7pt;width:182.1pt;height:3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" fillcolor="white [3201]" strokeweight=".5pt">
                <v:textbox>
                  <w:txbxContent>
                    <w:p w14:paraId="50502C80" w14:textId="007798F3" w:rsidR="00DA3DB1" w:rsidRPr="0036170B" w:rsidRDefault="00DA3DB1" w:rsidP="00DA3DB1">
                      <w:pPr>
                        <w:pStyle w:val="Lgende"/>
                        <w:rPr>
                          <w:b/>
                          <w:bCs/>
                          <w:i w:val="0"/>
                          <w:iCs w:val="0"/>
                          <w:noProof/>
                          <w:color w:val="auto"/>
                          <w:sz w:val="22"/>
                          <w:szCs w:val="22"/>
                        </w:rPr>
                      </w:pPr>
                      <w:r w:rsidRPr="0036170B">
                        <w:rPr>
                          <w:b/>
                          <w:bCs/>
                          <w:i w:val="0"/>
                          <w:iCs w:val="0"/>
                          <w:color w:val="auto"/>
                          <w:sz w:val="22"/>
                          <w:szCs w:val="22"/>
                        </w:rPr>
                        <w:t xml:space="preserve">Doc. </w:t>
                      </w:r>
                      <w:r w:rsidRPr="0036170B">
                        <w:rPr>
                          <w:b/>
                          <w:bCs/>
                          <w:i w:val="0"/>
                          <w:iCs w:val="0"/>
                          <w:color w:val="auto"/>
                          <w:sz w:val="22"/>
                          <w:szCs w:val="22"/>
                        </w:rPr>
                        <w:fldChar w:fldCharType="begin"/>
                      </w:r>
                      <w:r w:rsidRPr="0036170B">
                        <w:rPr>
                          <w:b/>
                          <w:bCs/>
                          <w:i w:val="0"/>
                          <w:iCs w:val="0"/>
                          <w:color w:val="auto"/>
                          <w:sz w:val="22"/>
                          <w:szCs w:val="22"/>
                        </w:rPr>
                        <w:instrText xml:space="preserve"> SEQ Figure \* ARABIC </w:instrText>
                      </w:r>
                      <w:r w:rsidRPr="0036170B">
                        <w:rPr>
                          <w:b/>
                          <w:bCs/>
                          <w:i w:val="0"/>
                          <w:iCs w:val="0"/>
                          <w:color w:val="auto"/>
                          <w:sz w:val="22"/>
                          <w:szCs w:val="22"/>
                        </w:rPr>
                        <w:fldChar w:fldCharType="separate"/>
                      </w:r>
                      <w:r w:rsidRPr="0036170B">
                        <w:rPr>
                          <w:b/>
                          <w:bCs/>
                          <w:i w:val="0"/>
                          <w:iCs w:val="0"/>
                          <w:noProof/>
                          <w:color w:val="auto"/>
                          <w:sz w:val="22"/>
                          <w:szCs w:val="22"/>
                        </w:rPr>
                        <w:t>1</w:t>
                      </w:r>
                      <w:r w:rsidRPr="0036170B">
                        <w:rPr>
                          <w:b/>
                          <w:bCs/>
                          <w:i w:val="0"/>
                          <w:iCs w:val="0"/>
                          <w:color w:val="auto"/>
                          <w:sz w:val="22"/>
                          <w:szCs w:val="22"/>
                        </w:rPr>
                        <w:fldChar w:fldCharType="end"/>
                      </w:r>
                      <w:r w:rsidR="00BF7652">
                        <w:rPr>
                          <w:b/>
                          <w:bCs/>
                          <w:i w:val="0"/>
                          <w:iCs w:val="0"/>
                          <w:color w:val="auto"/>
                          <w:sz w:val="22"/>
                          <w:szCs w:val="22"/>
                        </w:rPr>
                        <w:t> : L’</w:t>
                      </w:r>
                      <w:r w:rsidRPr="0036170B">
                        <w:rPr>
                          <w:b/>
                          <w:bCs/>
                          <w:i w:val="0"/>
                          <w:iCs w:val="0"/>
                          <w:color w:val="auto"/>
                          <w:sz w:val="22"/>
                          <w:szCs w:val="22"/>
                        </w:rPr>
                        <w:t>Arctique</w:t>
                      </w:r>
                      <w:r w:rsidR="00BF7652">
                        <w:rPr>
                          <w:b/>
                          <w:bCs/>
                          <w:i w:val="0"/>
                          <w:iCs w:val="0"/>
                          <w:color w:val="auto"/>
                          <w:sz w:val="22"/>
                          <w:szCs w:val="22"/>
                        </w:rPr>
                        <w:t>,</w:t>
                      </w:r>
                      <w:r w:rsidRPr="0036170B">
                        <w:rPr>
                          <w:b/>
                          <w:bCs/>
                          <w:i w:val="0"/>
                          <w:iCs w:val="0"/>
                          <w:color w:val="auto"/>
                          <w:sz w:val="22"/>
                          <w:szCs w:val="22"/>
                        </w:rPr>
                        <w:t xml:space="preserve"> un espace polaire aux 2/3 maritime</w:t>
                      </w:r>
                    </w:p>
                    <w:p w14:paraId="2EC80E15" w14:textId="77777777" w:rsidR="00DA3DB1" w:rsidRDefault="00DA3DB1"/>
                  </w:txbxContent>
                </v:textbox>
              </v:shape>
            </w:pict>
          </mc:Fallback>
        </mc:AlternateContent>
      </w:r>
      <w:r w:rsidR="00DA3DB1">
        <w:rPr>
          <w:noProof/>
        </w:rPr>
        <mc:AlternateContent>
          <mc:Choice Requires="wps">
            <w:drawing>
              <wp:anchor distT="0" distB="0" distL="114300" distR="114300" simplePos="0" relativeHeight="251660288" behindDoc="0" locked="0" layoutInCell="1" allowOverlap="1" wp14:anchorId="41236CA1" wp14:editId="4F5F1428">
                <wp:simplePos x="0" y="0"/>
                <wp:positionH relativeFrom="margin">
                  <wp:align>right</wp:align>
                </wp:positionH>
                <wp:positionV relativeFrom="paragraph">
                  <wp:posOffset>9055</wp:posOffset>
                </wp:positionV>
                <wp:extent cx="1550035" cy="586105"/>
                <wp:effectExtent l="0" t="0" r="0" b="4445"/>
                <wp:wrapSquare wrapText="bothSides"/>
                <wp:docPr id="2" name="Zone de texte 2"/>
                <wp:cNvGraphicFramePr/>
                <a:graphic xmlns:a="http://schemas.openxmlformats.org/drawingml/2006/main">
                  <a:graphicData uri="http://schemas.microsoft.com/office/word/2010/wordprocessingShape">
                    <wps:wsp>
                      <wps:cNvSpPr txBox="1"/>
                      <wps:spPr>
                        <a:xfrm>
                          <a:off x="0" y="0"/>
                          <a:ext cx="1550035" cy="586105"/>
                        </a:xfrm>
                        <a:prstGeom prst="rect">
                          <a:avLst/>
                        </a:prstGeom>
                        <a:solidFill>
                          <a:prstClr val="white"/>
                        </a:solidFill>
                        <a:ln>
                          <a:noFill/>
                        </a:ln>
                      </wps:spPr>
                      <wps:txbx>
                        <w:txbxContent>
                          <w:p w14:paraId="2BBEF5F8" w14:textId="77777777" w:rsidR="00D32CCF" w:rsidRPr="00D32CCF" w:rsidRDefault="00D32CCF" w:rsidP="00D32CCF">
                            <w:pPr>
                              <w:pStyle w:val="Lgende"/>
                              <w:rPr>
                                <w:b/>
                                <w:bCs/>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36CA1" id="Zone de texte 2" o:spid="_x0000_s1027" type="#_x0000_t202" style="position:absolute;margin-left:70.85pt;margin-top:.7pt;width:122.05pt;height:46.1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" stroked="f">
                <v:textbox inset="0,0,0,0">
                  <w:txbxContent>
                    <w:p w14:paraId="2BBEF5F8" w14:textId="77777777" w:rsidR="00D32CCF" w:rsidRPr="00D32CCF" w:rsidRDefault="00D32CCF" w:rsidP="00D32CCF">
                      <w:pPr>
                        <w:pStyle w:val="Lgende"/>
                        <w:rPr>
                          <w:b/>
                          <w:bCs/>
                          <w:noProof/>
                          <w:sz w:val="24"/>
                          <w:szCs w:val="24"/>
                        </w:rPr>
                      </w:pPr>
                    </w:p>
                  </w:txbxContent>
                </v:textbox>
                <w10:wrap type="square" anchorx="margin"/>
              </v:shape>
            </w:pict>
          </mc:Fallback>
        </mc:AlternateContent>
      </w:r>
      <w:r w:rsidR="00D32CCF">
        <w:t xml:space="preserve"> </w:t>
      </w:r>
    </w:p>
    <w:p w14:paraId="4930CB6E" w14:textId="77527E35" w:rsidR="00D32CCF" w:rsidRPr="00D32CCF" w:rsidRDefault="00D32CCF" w:rsidP="00D32CCF"/>
    <w:p w14:paraId="6FF92009" w14:textId="44D8FB62" w:rsidR="00D32CCF" w:rsidRPr="00D32CCF" w:rsidRDefault="00BD1B45" w:rsidP="00D32CCF">
      <w:r>
        <w:rPr>
          <w:noProof/>
        </w:rPr>
        <mc:AlternateContent>
          <mc:Choice Requires="wps">
            <w:drawing>
              <wp:anchor distT="0" distB="0" distL="114300" distR="114300" simplePos="0" relativeHeight="251673600" behindDoc="0" locked="0" layoutInCell="1" allowOverlap="1" wp14:anchorId="7ADEB797" wp14:editId="48494E2D">
                <wp:simplePos x="0" y="0"/>
                <wp:positionH relativeFrom="margin">
                  <wp:align>right</wp:align>
                </wp:positionH>
                <wp:positionV relativeFrom="paragraph">
                  <wp:posOffset>69850</wp:posOffset>
                </wp:positionV>
                <wp:extent cx="1735231" cy="3321050"/>
                <wp:effectExtent l="0" t="0" r="17780" b="12700"/>
                <wp:wrapNone/>
                <wp:docPr id="4" name="Zone de texte 4"/>
                <wp:cNvGraphicFramePr/>
                <a:graphic xmlns:a="http://schemas.openxmlformats.org/drawingml/2006/main">
                  <a:graphicData uri="http://schemas.microsoft.com/office/word/2010/wordprocessingShape">
                    <wps:wsp>
                      <wps:cNvSpPr txBox="1"/>
                      <wps:spPr>
                        <a:xfrm>
                          <a:off x="0" y="0"/>
                          <a:ext cx="1735231" cy="3321050"/>
                        </a:xfrm>
                        <a:prstGeom prst="rect">
                          <a:avLst/>
                        </a:prstGeom>
                        <a:solidFill>
                          <a:schemeClr val="lt1"/>
                        </a:solidFill>
                        <a:ln w="9525">
                          <a:solidFill>
                            <a:schemeClr val="tx1"/>
                          </a:solidFill>
                        </a:ln>
                      </wps:spPr>
                      <wps:txbx>
                        <w:txbxContent>
                          <w:p w14:paraId="0726C058" w14:textId="6099B137" w:rsidR="00BF7652" w:rsidRPr="00BD1B45" w:rsidRDefault="00BF7652" w:rsidP="00BF7652">
                            <w:pPr>
                              <w:rPr>
                                <w:i/>
                                <w:iCs/>
                                <w:u w:val="single"/>
                              </w:rPr>
                            </w:pPr>
                            <w:r w:rsidRPr="00BD1B45">
                              <w:rPr>
                                <w:i/>
                                <w:iCs/>
                                <w:u w:val="single"/>
                              </w:rPr>
                              <w:t>Questions partie</w:t>
                            </w:r>
                            <w:r w:rsidR="004537B2">
                              <w:rPr>
                                <w:i/>
                                <w:iCs/>
                                <w:u w:val="single"/>
                              </w:rPr>
                              <w:t xml:space="preserve"> I.</w:t>
                            </w:r>
                            <w:r w:rsidRPr="00BD1B45">
                              <w:rPr>
                                <w:i/>
                                <w:iCs/>
                                <w:u w:val="single"/>
                              </w:rPr>
                              <w:t xml:space="preserve"> : </w:t>
                            </w:r>
                          </w:p>
                          <w:p w14:paraId="74ADA1F1" w14:textId="77777777" w:rsidR="00BF7652" w:rsidRPr="00DA3DB1" w:rsidRDefault="00BF7652" w:rsidP="00BF7652">
                            <w:pPr>
                              <w:rPr>
                                <w:i/>
                                <w:iCs/>
                              </w:rPr>
                            </w:pPr>
                            <w:r w:rsidRPr="00DA3DB1">
                              <w:rPr>
                                <w:i/>
                                <w:iCs/>
                              </w:rPr>
                              <w:t>1. Quelles contraintes climatiques et environnementales pèsent sur les territoires de l’Arctique ? Quelles en sont les conséquences pour les activités humaines ? (</w:t>
                            </w:r>
                            <w:proofErr w:type="gramStart"/>
                            <w:r w:rsidRPr="00DA3DB1">
                              <w:rPr>
                                <w:i/>
                                <w:iCs/>
                              </w:rPr>
                              <w:t>doc</w:t>
                            </w:r>
                            <w:proofErr w:type="gramEnd"/>
                            <w:r w:rsidRPr="00DA3DB1">
                              <w:rPr>
                                <w:i/>
                                <w:iCs/>
                              </w:rPr>
                              <w:t>. 1, 2 et 3).</w:t>
                            </w:r>
                          </w:p>
                          <w:p w14:paraId="442AA0AC" w14:textId="77777777" w:rsidR="00BF7652" w:rsidRPr="00DA3DB1" w:rsidRDefault="00BF7652" w:rsidP="00BF7652">
                            <w:pPr>
                              <w:rPr>
                                <w:i/>
                                <w:iCs/>
                              </w:rPr>
                            </w:pPr>
                            <w:r w:rsidRPr="00DA3DB1">
                              <w:rPr>
                                <w:i/>
                                <w:iCs/>
                              </w:rPr>
                              <w:t>2. Les territoires de l’Arctique sont-ils pour autant inhabités ? (</w:t>
                            </w:r>
                            <w:proofErr w:type="gramStart"/>
                            <w:r w:rsidRPr="00DA3DB1">
                              <w:rPr>
                                <w:i/>
                                <w:iCs/>
                              </w:rPr>
                              <w:t>doc</w:t>
                            </w:r>
                            <w:proofErr w:type="gramEnd"/>
                            <w:r w:rsidRPr="00DA3DB1">
                              <w:rPr>
                                <w:i/>
                                <w:iCs/>
                              </w:rPr>
                              <w:t>. 1, 2</w:t>
                            </w:r>
                            <w:r>
                              <w:rPr>
                                <w:i/>
                                <w:iCs/>
                              </w:rPr>
                              <w:t>,</w:t>
                            </w:r>
                            <w:r w:rsidRPr="00DA3DB1">
                              <w:rPr>
                                <w:i/>
                                <w:iCs/>
                              </w:rPr>
                              <w:t xml:space="preserve"> 4</w:t>
                            </w:r>
                            <w:r>
                              <w:rPr>
                                <w:i/>
                                <w:iCs/>
                              </w:rPr>
                              <w:t xml:space="preserve"> et 6</w:t>
                            </w:r>
                            <w:r w:rsidRPr="00DA3DB1">
                              <w:rPr>
                                <w:i/>
                                <w:iCs/>
                              </w:rPr>
                              <w:t xml:space="preserve">). </w:t>
                            </w:r>
                          </w:p>
                          <w:p w14:paraId="3262C5B8" w14:textId="77777777" w:rsidR="00BF7652" w:rsidRPr="00DA3DB1" w:rsidRDefault="00BF7652" w:rsidP="00BF7652">
                            <w:pPr>
                              <w:rPr>
                                <w:i/>
                                <w:iCs/>
                              </w:rPr>
                            </w:pPr>
                            <w:proofErr w:type="gramStart"/>
                            <w:r w:rsidRPr="00DA3DB1">
                              <w:rPr>
                                <w:i/>
                                <w:iCs/>
                              </w:rPr>
                              <w:t>3 .</w:t>
                            </w:r>
                            <w:proofErr w:type="gramEnd"/>
                            <w:r w:rsidRPr="00DA3DB1">
                              <w:rPr>
                                <w:i/>
                                <w:iCs/>
                              </w:rPr>
                              <w:t xml:space="preserve"> De quelles ressources dispose l’Arctique ? (</w:t>
                            </w:r>
                            <w:proofErr w:type="gramStart"/>
                            <w:r w:rsidRPr="00DA3DB1">
                              <w:rPr>
                                <w:i/>
                                <w:iCs/>
                              </w:rPr>
                              <w:t>doc</w:t>
                            </w:r>
                            <w:proofErr w:type="gramEnd"/>
                            <w:r w:rsidRPr="00DA3DB1">
                              <w:rPr>
                                <w:i/>
                                <w:iCs/>
                              </w:rPr>
                              <w:t>. 1, 2 et 4)</w:t>
                            </w:r>
                          </w:p>
                          <w:p w14:paraId="2BFC360E" w14:textId="088D6C23" w:rsidR="00BF7652" w:rsidRDefault="00BD1B45">
                            <w:proofErr w:type="gramStart"/>
                            <w: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EB797" id="_x0000_t202" coordsize="21600,21600" o:spt="202" path="m,l,21600r21600,l21600,xe">
                <v:stroke joinstyle="miter"/>
                <v:path gradientshapeok="t" o:connecttype="rect"/>
              </v:shapetype>
              <v:shape id="Zone de texte 4" o:spid="_x0000_s1028" type="#_x0000_t202" style="position:absolute;margin-left:85.45pt;margin-top:5.5pt;width:136.65pt;height:261.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" fillcolor="white [3201]" strokecolor="black [3213]">
                <v:textbox>
                  <w:txbxContent>
                    <w:p w14:paraId="0726C058" w14:textId="6099B137" w:rsidR="00BF7652" w:rsidRPr="00BD1B45" w:rsidRDefault="00BF7652" w:rsidP="00BF7652">
                      <w:pPr>
                        <w:rPr>
                          <w:i/>
                          <w:iCs/>
                          <w:u w:val="single"/>
                        </w:rPr>
                      </w:pPr>
                      <w:r w:rsidRPr="00BD1B45">
                        <w:rPr>
                          <w:i/>
                          <w:iCs/>
                          <w:u w:val="single"/>
                        </w:rPr>
                        <w:t>Questions partie</w:t>
                      </w:r>
                      <w:r w:rsidR="004537B2">
                        <w:rPr>
                          <w:i/>
                          <w:iCs/>
                          <w:u w:val="single"/>
                        </w:rPr>
                        <w:t xml:space="preserve"> I.</w:t>
                      </w:r>
                      <w:r w:rsidRPr="00BD1B45">
                        <w:rPr>
                          <w:i/>
                          <w:iCs/>
                          <w:u w:val="single"/>
                        </w:rPr>
                        <w:t xml:space="preserve"> : </w:t>
                      </w:r>
                    </w:p>
                    <w:p w14:paraId="74ADA1F1" w14:textId="77777777" w:rsidR="00BF7652" w:rsidRPr="00DA3DB1" w:rsidRDefault="00BF7652" w:rsidP="00BF7652">
                      <w:pPr>
                        <w:rPr>
                          <w:i/>
                          <w:iCs/>
                        </w:rPr>
                      </w:pPr>
                      <w:r w:rsidRPr="00DA3DB1">
                        <w:rPr>
                          <w:i/>
                          <w:iCs/>
                        </w:rPr>
                        <w:t>1. Quelles contraintes climatiques et environnementales pèsent sur les territoires de l’Arctique ? Quelles en sont les conséquences pour les activités humaines ? (</w:t>
                      </w:r>
                      <w:proofErr w:type="gramStart"/>
                      <w:r w:rsidRPr="00DA3DB1">
                        <w:rPr>
                          <w:i/>
                          <w:iCs/>
                        </w:rPr>
                        <w:t>doc</w:t>
                      </w:r>
                      <w:proofErr w:type="gramEnd"/>
                      <w:r w:rsidRPr="00DA3DB1">
                        <w:rPr>
                          <w:i/>
                          <w:iCs/>
                        </w:rPr>
                        <w:t>. 1, 2 et 3).</w:t>
                      </w:r>
                    </w:p>
                    <w:p w14:paraId="442AA0AC" w14:textId="77777777" w:rsidR="00BF7652" w:rsidRPr="00DA3DB1" w:rsidRDefault="00BF7652" w:rsidP="00BF7652">
                      <w:pPr>
                        <w:rPr>
                          <w:i/>
                          <w:iCs/>
                        </w:rPr>
                      </w:pPr>
                      <w:r w:rsidRPr="00DA3DB1">
                        <w:rPr>
                          <w:i/>
                          <w:iCs/>
                        </w:rPr>
                        <w:t>2. Les territoires de l’Arctique sont-ils pour autant inhabités ? (</w:t>
                      </w:r>
                      <w:proofErr w:type="gramStart"/>
                      <w:r w:rsidRPr="00DA3DB1">
                        <w:rPr>
                          <w:i/>
                          <w:iCs/>
                        </w:rPr>
                        <w:t>doc</w:t>
                      </w:r>
                      <w:proofErr w:type="gramEnd"/>
                      <w:r w:rsidRPr="00DA3DB1">
                        <w:rPr>
                          <w:i/>
                          <w:iCs/>
                        </w:rPr>
                        <w:t>. 1, 2</w:t>
                      </w:r>
                      <w:r>
                        <w:rPr>
                          <w:i/>
                          <w:iCs/>
                        </w:rPr>
                        <w:t>,</w:t>
                      </w:r>
                      <w:r w:rsidRPr="00DA3DB1">
                        <w:rPr>
                          <w:i/>
                          <w:iCs/>
                        </w:rPr>
                        <w:t xml:space="preserve"> 4</w:t>
                      </w:r>
                      <w:r>
                        <w:rPr>
                          <w:i/>
                          <w:iCs/>
                        </w:rPr>
                        <w:t xml:space="preserve"> et 6</w:t>
                      </w:r>
                      <w:r w:rsidRPr="00DA3DB1">
                        <w:rPr>
                          <w:i/>
                          <w:iCs/>
                        </w:rPr>
                        <w:t xml:space="preserve">). </w:t>
                      </w:r>
                    </w:p>
                    <w:p w14:paraId="3262C5B8" w14:textId="77777777" w:rsidR="00BF7652" w:rsidRPr="00DA3DB1" w:rsidRDefault="00BF7652" w:rsidP="00BF7652">
                      <w:pPr>
                        <w:rPr>
                          <w:i/>
                          <w:iCs/>
                        </w:rPr>
                      </w:pPr>
                      <w:proofErr w:type="gramStart"/>
                      <w:r w:rsidRPr="00DA3DB1">
                        <w:rPr>
                          <w:i/>
                          <w:iCs/>
                        </w:rPr>
                        <w:t>3 .</w:t>
                      </w:r>
                      <w:proofErr w:type="gramEnd"/>
                      <w:r w:rsidRPr="00DA3DB1">
                        <w:rPr>
                          <w:i/>
                          <w:iCs/>
                        </w:rPr>
                        <w:t xml:space="preserve"> De quelles ressources dispose l’Arctique ? (</w:t>
                      </w:r>
                      <w:proofErr w:type="gramStart"/>
                      <w:r w:rsidRPr="00DA3DB1">
                        <w:rPr>
                          <w:i/>
                          <w:iCs/>
                        </w:rPr>
                        <w:t>doc</w:t>
                      </w:r>
                      <w:proofErr w:type="gramEnd"/>
                      <w:r w:rsidRPr="00DA3DB1">
                        <w:rPr>
                          <w:i/>
                          <w:iCs/>
                        </w:rPr>
                        <w:t>. 1, 2 et 4)</w:t>
                      </w:r>
                    </w:p>
                    <w:p w14:paraId="2BFC360E" w14:textId="088D6C23" w:rsidR="00BF7652" w:rsidRDefault="00BD1B45">
                      <w:proofErr w:type="gramStart"/>
                      <w:r>
                        <w:t>c</w:t>
                      </w:r>
                      <w:proofErr w:type="gramEnd"/>
                    </w:p>
                  </w:txbxContent>
                </v:textbox>
                <w10:wrap anchorx="margin"/>
              </v:shape>
            </w:pict>
          </mc:Fallback>
        </mc:AlternateContent>
      </w:r>
    </w:p>
    <w:p w14:paraId="434EFABF" w14:textId="3905868F" w:rsidR="00D32CCF" w:rsidRPr="00D32CCF" w:rsidRDefault="00D32CCF" w:rsidP="00D32CCF"/>
    <w:p w14:paraId="47F6466E" w14:textId="724492FB" w:rsidR="00D32CCF" w:rsidRPr="00D32CCF" w:rsidRDefault="00D32CCF" w:rsidP="00D32CCF"/>
    <w:p w14:paraId="4DF8CA05" w14:textId="75A0F225" w:rsidR="00D32CCF" w:rsidRPr="00D32CCF" w:rsidRDefault="00D32CCF" w:rsidP="00D32CCF"/>
    <w:p w14:paraId="5C6AF669" w14:textId="3431F982" w:rsidR="00D32CCF" w:rsidRPr="00D32CCF" w:rsidRDefault="00D32CCF" w:rsidP="00D32CCF"/>
    <w:p w14:paraId="0E7BF6C2" w14:textId="6108476C" w:rsidR="00D32CCF" w:rsidRPr="00D32CCF" w:rsidRDefault="00D32CCF" w:rsidP="00D32CCF"/>
    <w:p w14:paraId="44B6376F" w14:textId="0C082766" w:rsidR="00D32CCF" w:rsidRPr="00D32CCF" w:rsidRDefault="00D32CCF" w:rsidP="00D32CCF"/>
    <w:p w14:paraId="1D7977B1" w14:textId="15133236" w:rsidR="00D32CCF" w:rsidRPr="00D32CCF" w:rsidRDefault="00D32CCF" w:rsidP="00D32CCF"/>
    <w:p w14:paraId="57F17706" w14:textId="19F34A91" w:rsidR="00D32CCF" w:rsidRPr="00D32CCF" w:rsidRDefault="00D32CCF" w:rsidP="00D32CCF"/>
    <w:p w14:paraId="65700415" w14:textId="2A802068" w:rsidR="00D32CCF" w:rsidRPr="00D32CCF" w:rsidRDefault="00D32CCF" w:rsidP="00D32CCF"/>
    <w:p w14:paraId="155990D8" w14:textId="65531924" w:rsidR="00D32CCF" w:rsidRDefault="00D32CCF" w:rsidP="00D32CCF"/>
    <w:p w14:paraId="28166192" w14:textId="28BCFA4E" w:rsidR="00DA0E32" w:rsidRDefault="00BF7652" w:rsidP="00DA0E32">
      <w:r w:rsidRPr="008965FB">
        <w:rPr>
          <w:noProof/>
        </w:rPr>
        <w:drawing>
          <wp:anchor distT="0" distB="0" distL="114300" distR="114300" simplePos="0" relativeHeight="251669504" behindDoc="0" locked="0" layoutInCell="1" allowOverlap="1" wp14:anchorId="0D4A3434" wp14:editId="1A8968C5">
            <wp:simplePos x="0" y="0"/>
            <wp:positionH relativeFrom="page">
              <wp:posOffset>304128</wp:posOffset>
            </wp:positionH>
            <wp:positionV relativeFrom="paragraph">
              <wp:posOffset>167977</wp:posOffset>
            </wp:positionV>
            <wp:extent cx="4572000" cy="3049270"/>
            <wp:effectExtent l="0" t="0" r="0" b="0"/>
            <wp:wrapSquare wrapText="bothSides"/>
            <wp:docPr id="1026" name="Picture 2" descr="RÃ©sultat de recherche d'images pour &quot;ilulissat groenland&quot;">
              <a:extLst xmlns:a="http://schemas.openxmlformats.org/drawingml/2006/main">
                <a:ext uri="{FF2B5EF4-FFF2-40B4-BE49-F238E27FC236}">
                  <a16:creationId xmlns:a16="http://schemas.microsoft.com/office/drawing/2014/main" id="{B3C58FCB-CD7E-4AB8-9737-DAF897E60D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Ã©sultat de recherche d'images pour &quot;ilulissat groenland&quot;">
                      <a:extLst>
                        <a:ext uri="{FF2B5EF4-FFF2-40B4-BE49-F238E27FC236}">
                          <a16:creationId xmlns:a16="http://schemas.microsoft.com/office/drawing/2014/main" id="{B3C58FCB-CD7E-4AB8-9737-DAF897E60D89}"/>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049270"/>
                    </a:xfrm>
                    <a:prstGeom prst="rect">
                      <a:avLst/>
                    </a:prstGeom>
                    <a:noFill/>
                  </pic:spPr>
                </pic:pic>
              </a:graphicData>
            </a:graphic>
            <wp14:sizeRelH relativeFrom="margin">
              <wp14:pctWidth>0</wp14:pctWidth>
            </wp14:sizeRelH>
            <wp14:sizeRelV relativeFrom="margin">
              <wp14:pctHeight>0</wp14:pctHeight>
            </wp14:sizeRelV>
          </wp:anchor>
        </w:drawing>
      </w:r>
    </w:p>
    <w:p w14:paraId="7DA9F33B" w14:textId="2FDC1BCE" w:rsidR="00DA3DB1" w:rsidRDefault="003B2891" w:rsidP="00DA0E32">
      <w:r>
        <w:rPr>
          <w:noProof/>
        </w:rPr>
        <w:drawing>
          <wp:anchor distT="0" distB="0" distL="114300" distR="114300" simplePos="0" relativeHeight="251680768" behindDoc="0" locked="0" layoutInCell="1" allowOverlap="1" wp14:anchorId="2C44774D" wp14:editId="382A46FF">
            <wp:simplePos x="0" y="0"/>
            <wp:positionH relativeFrom="margin">
              <wp:posOffset>4711700</wp:posOffset>
            </wp:positionH>
            <wp:positionV relativeFrom="paragraph">
              <wp:posOffset>438150</wp:posOffset>
            </wp:positionV>
            <wp:extent cx="2166620" cy="3633470"/>
            <wp:effectExtent l="0" t="0" r="5080" b="508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66620" cy="3633470"/>
                    </a:xfrm>
                    <a:prstGeom prst="rect">
                      <a:avLst/>
                    </a:prstGeom>
                  </pic:spPr>
                </pic:pic>
              </a:graphicData>
            </a:graphic>
            <wp14:sizeRelH relativeFrom="margin">
              <wp14:pctWidth>0</wp14:pctWidth>
            </wp14:sizeRelH>
            <wp14:sizeRelV relativeFrom="margin">
              <wp14:pctHeight>0</wp14:pctHeight>
            </wp14:sizeRelV>
          </wp:anchor>
        </w:drawing>
      </w:r>
    </w:p>
    <w:p w14:paraId="7BE50C6D" w14:textId="1E45E22A" w:rsidR="00DA3DB1" w:rsidRDefault="00BF7652" w:rsidP="00DA0E32">
      <w:r>
        <w:rPr>
          <w:noProof/>
        </w:rPr>
        <mc:AlternateContent>
          <mc:Choice Requires="wps">
            <w:drawing>
              <wp:anchor distT="0" distB="0" distL="114300" distR="114300" simplePos="0" relativeHeight="251667456" behindDoc="0" locked="0" layoutInCell="1" allowOverlap="1" wp14:anchorId="5674AC10" wp14:editId="7A346ADC">
                <wp:simplePos x="0" y="0"/>
                <wp:positionH relativeFrom="margin">
                  <wp:posOffset>-44824</wp:posOffset>
                </wp:positionH>
                <wp:positionV relativeFrom="paragraph">
                  <wp:posOffset>2680335</wp:posOffset>
                </wp:positionV>
                <wp:extent cx="4177553" cy="573741"/>
                <wp:effectExtent l="0" t="0" r="13970" b="17145"/>
                <wp:wrapNone/>
                <wp:docPr id="9" name="Zone de texte 9"/>
                <wp:cNvGraphicFramePr/>
                <a:graphic xmlns:a="http://schemas.openxmlformats.org/drawingml/2006/main">
                  <a:graphicData uri="http://schemas.microsoft.com/office/word/2010/wordprocessingShape">
                    <wps:wsp>
                      <wps:cNvSpPr txBox="1"/>
                      <wps:spPr>
                        <a:xfrm>
                          <a:off x="0" y="0"/>
                          <a:ext cx="4177553" cy="573741"/>
                        </a:xfrm>
                        <a:prstGeom prst="rect">
                          <a:avLst/>
                        </a:prstGeom>
                        <a:solidFill>
                          <a:schemeClr val="lt1"/>
                        </a:solidFill>
                        <a:ln w="6350">
                          <a:solidFill>
                            <a:prstClr val="black"/>
                          </a:solidFill>
                        </a:ln>
                      </wps:spPr>
                      <wps:txbx>
                        <w:txbxContent>
                          <w:p w14:paraId="076C38B3" w14:textId="1B3B38C6" w:rsidR="00DA3DB1" w:rsidRPr="00BF7652" w:rsidRDefault="00DA3DB1" w:rsidP="00DA3DB1">
                            <w:pPr>
                              <w:rPr>
                                <w:b/>
                                <w:bCs/>
                              </w:rPr>
                            </w:pPr>
                            <w:r w:rsidRPr="00BF7652">
                              <w:rPr>
                                <w:b/>
                                <w:bCs/>
                              </w:rPr>
                              <w:t>Doc. 2 : Icebergs dans le fjord d’</w:t>
                            </w:r>
                            <w:proofErr w:type="spellStart"/>
                            <w:r w:rsidRPr="00BF7652">
                              <w:rPr>
                                <w:b/>
                                <w:bCs/>
                              </w:rPr>
                              <w:t>IIulissat</w:t>
                            </w:r>
                            <w:proofErr w:type="spellEnd"/>
                            <w:r w:rsidRPr="00BF7652">
                              <w:rPr>
                                <w:b/>
                                <w:bCs/>
                              </w:rPr>
                              <w:t xml:space="preserve"> au Groenland. </w:t>
                            </w:r>
                            <w:r w:rsidR="00F86EC8">
                              <w:rPr>
                                <w:b/>
                                <w:bCs/>
                              </w:rPr>
                              <w:t xml:space="preserve">Photographie pour l’hôtel 4* </w:t>
                            </w:r>
                            <w:proofErr w:type="spellStart"/>
                            <w:r w:rsidR="00F86EC8">
                              <w:rPr>
                                <w:b/>
                                <w:bCs/>
                              </w:rPr>
                              <w:t>Avanaa</w:t>
                            </w:r>
                            <w:proofErr w:type="spellEnd"/>
                            <w:r w:rsidR="00F86EC8">
                              <w:rPr>
                                <w:b/>
                                <w:bCs/>
                              </w:rPr>
                              <w:t xml:space="preserve">, Booking.com. </w:t>
                            </w:r>
                          </w:p>
                          <w:p w14:paraId="5DC7D762" w14:textId="77777777" w:rsidR="00DA3DB1" w:rsidRDefault="00DA3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4AC10" id="_x0000_t202" coordsize="21600,21600" o:spt="202" path="m,l,21600r21600,l21600,xe">
                <v:stroke joinstyle="miter"/>
                <v:path gradientshapeok="t" o:connecttype="rect"/>
              </v:shapetype>
              <v:shape id="Zone de texte 9" o:spid="_x0000_s1029" type="#_x0000_t202" style="position:absolute;margin-left:-3.55pt;margin-top:211.05pt;width:328.95pt;height:45.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" fillcolor="white [3201]" strokeweight=".5pt">
                <v:textbox>
                  <w:txbxContent>
                    <w:p w14:paraId="076C38B3" w14:textId="1B3B38C6" w:rsidR="00DA3DB1" w:rsidRPr="00BF7652" w:rsidRDefault="00DA3DB1" w:rsidP="00DA3DB1">
                      <w:pPr>
                        <w:rPr>
                          <w:b/>
                          <w:bCs/>
                        </w:rPr>
                      </w:pPr>
                      <w:r w:rsidRPr="00BF7652">
                        <w:rPr>
                          <w:b/>
                          <w:bCs/>
                        </w:rPr>
                        <w:t>Doc. 2 : Icebergs dans le fjord d’</w:t>
                      </w:r>
                      <w:proofErr w:type="spellStart"/>
                      <w:r w:rsidRPr="00BF7652">
                        <w:rPr>
                          <w:b/>
                          <w:bCs/>
                        </w:rPr>
                        <w:t>IIulissat</w:t>
                      </w:r>
                      <w:proofErr w:type="spellEnd"/>
                      <w:r w:rsidRPr="00BF7652">
                        <w:rPr>
                          <w:b/>
                          <w:bCs/>
                        </w:rPr>
                        <w:t xml:space="preserve"> au Groenland. </w:t>
                      </w:r>
                      <w:r w:rsidR="00F86EC8">
                        <w:rPr>
                          <w:b/>
                          <w:bCs/>
                        </w:rPr>
                        <w:t xml:space="preserve">Photographie pour l’hôtel 4* </w:t>
                      </w:r>
                      <w:proofErr w:type="spellStart"/>
                      <w:r w:rsidR="00F86EC8">
                        <w:rPr>
                          <w:b/>
                          <w:bCs/>
                        </w:rPr>
                        <w:t>Avanaa</w:t>
                      </w:r>
                      <w:proofErr w:type="spellEnd"/>
                      <w:r w:rsidR="00F86EC8">
                        <w:rPr>
                          <w:b/>
                          <w:bCs/>
                        </w:rPr>
                        <w:t xml:space="preserve">, Booking.com. </w:t>
                      </w:r>
                    </w:p>
                    <w:p w14:paraId="5DC7D762" w14:textId="77777777" w:rsidR="00DA3DB1" w:rsidRDefault="00DA3DB1"/>
                  </w:txbxContent>
                </v:textbox>
                <w10:wrap anchorx="margin"/>
              </v:shape>
            </w:pict>
          </mc:Fallback>
        </mc:AlternateContent>
      </w:r>
    </w:p>
    <w:p w14:paraId="1D1AA451" w14:textId="3E24C7F0" w:rsidR="00DA3DB1" w:rsidRDefault="00DA3DB1" w:rsidP="00DA0E32"/>
    <w:p w14:paraId="221E6E80" w14:textId="6F7B8D5B" w:rsidR="00DA3DB1" w:rsidRDefault="00DA3DB1" w:rsidP="00DA0E32"/>
    <w:p w14:paraId="0481EB63" w14:textId="2956BD94" w:rsidR="00DA3DB1" w:rsidRDefault="00DA3DB1" w:rsidP="00DA0E32"/>
    <w:p w14:paraId="072FE200" w14:textId="67F53A4B" w:rsidR="00DA3DB1" w:rsidRDefault="003B2891" w:rsidP="00DA0E32">
      <w:r>
        <w:rPr>
          <w:noProof/>
        </w:rPr>
        <mc:AlternateContent>
          <mc:Choice Requires="wps">
            <w:drawing>
              <wp:anchor distT="0" distB="0" distL="114300" distR="114300" simplePos="0" relativeHeight="251674624" behindDoc="0" locked="0" layoutInCell="1" allowOverlap="1" wp14:anchorId="1D63A6F5" wp14:editId="13F8EC9C">
                <wp:simplePos x="0" y="0"/>
                <wp:positionH relativeFrom="margin">
                  <wp:posOffset>4836160</wp:posOffset>
                </wp:positionH>
                <wp:positionV relativeFrom="paragraph">
                  <wp:posOffset>221615</wp:posOffset>
                </wp:positionV>
                <wp:extent cx="1810871" cy="448235"/>
                <wp:effectExtent l="0" t="0" r="18415" b="28575"/>
                <wp:wrapNone/>
                <wp:docPr id="12" name="Zone de texte 12"/>
                <wp:cNvGraphicFramePr/>
                <a:graphic xmlns:a="http://schemas.openxmlformats.org/drawingml/2006/main">
                  <a:graphicData uri="http://schemas.microsoft.com/office/word/2010/wordprocessingShape">
                    <wps:wsp>
                      <wps:cNvSpPr txBox="1"/>
                      <wps:spPr>
                        <a:xfrm>
                          <a:off x="0" y="0"/>
                          <a:ext cx="1810871" cy="448235"/>
                        </a:xfrm>
                        <a:prstGeom prst="rect">
                          <a:avLst/>
                        </a:prstGeom>
                        <a:solidFill>
                          <a:schemeClr val="lt1"/>
                        </a:solidFill>
                        <a:ln w="6350">
                          <a:solidFill>
                            <a:prstClr val="black"/>
                          </a:solidFill>
                        </a:ln>
                      </wps:spPr>
                      <wps:txbx>
                        <w:txbxContent>
                          <w:p w14:paraId="626B96A8" w14:textId="77777777" w:rsidR="00BF7652" w:rsidRPr="00BF7652" w:rsidRDefault="00BF7652" w:rsidP="00BF7652">
                            <w:pPr>
                              <w:rPr>
                                <w:b/>
                                <w:bCs/>
                              </w:rPr>
                            </w:pPr>
                            <w:r w:rsidRPr="00BF7652">
                              <w:rPr>
                                <w:b/>
                                <w:bCs/>
                              </w:rPr>
                              <w:t xml:space="preserve">Doc. 3 : L’Arctique, un monde du froid. </w:t>
                            </w:r>
                          </w:p>
                          <w:p w14:paraId="45F68826" w14:textId="77777777" w:rsidR="00BF7652" w:rsidRDefault="00BF76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63A6F5" id="Zone de texte 12" o:spid="_x0000_s1030" type="#_x0000_t202" style="position:absolute;margin-left:380.8pt;margin-top:17.45pt;width:142.6pt;height:35.3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" fillcolor="white [3201]" strokeweight=".5pt">
                <v:textbox>
                  <w:txbxContent>
                    <w:p w14:paraId="626B96A8" w14:textId="77777777" w:rsidR="00BF7652" w:rsidRPr="00BF7652" w:rsidRDefault="00BF7652" w:rsidP="00BF7652">
                      <w:pPr>
                        <w:rPr>
                          <w:b/>
                          <w:bCs/>
                        </w:rPr>
                      </w:pPr>
                      <w:r w:rsidRPr="00BF7652">
                        <w:rPr>
                          <w:b/>
                          <w:bCs/>
                        </w:rPr>
                        <w:t xml:space="preserve">Doc. 3 : L’Arctique, un monde du froid. </w:t>
                      </w:r>
                    </w:p>
                    <w:p w14:paraId="45F68826" w14:textId="77777777" w:rsidR="00BF7652" w:rsidRDefault="00BF7652"/>
                  </w:txbxContent>
                </v:textbox>
                <w10:wrap anchorx="margin"/>
              </v:shape>
            </w:pict>
          </mc:Fallback>
        </mc:AlternateContent>
      </w:r>
    </w:p>
    <w:p w14:paraId="52FDD3D8" w14:textId="27E06E53" w:rsidR="00DA3DB1" w:rsidRDefault="00DA3DB1" w:rsidP="00DA0E32"/>
    <w:p w14:paraId="6EB4E7FF" w14:textId="12E2760B" w:rsidR="00DA3DB1" w:rsidRDefault="00DA3DB1" w:rsidP="00DA0E32"/>
    <w:p w14:paraId="2D351C5F" w14:textId="08ED9E82" w:rsidR="00DA3DB1" w:rsidRDefault="00BD1B45" w:rsidP="00DA0E32">
      <w:r>
        <w:rPr>
          <w:noProof/>
        </w:rPr>
        <mc:AlternateContent>
          <mc:Choice Requires="wps">
            <w:drawing>
              <wp:anchor distT="0" distB="0" distL="114300" distR="114300" simplePos="0" relativeHeight="251676672" behindDoc="0" locked="0" layoutInCell="1" allowOverlap="1" wp14:anchorId="1EE69FF2" wp14:editId="0DA332B7">
                <wp:simplePos x="0" y="0"/>
                <wp:positionH relativeFrom="column">
                  <wp:posOffset>-32871</wp:posOffset>
                </wp:positionH>
                <wp:positionV relativeFrom="paragraph">
                  <wp:posOffset>62753</wp:posOffset>
                </wp:positionV>
                <wp:extent cx="2157506" cy="322729"/>
                <wp:effectExtent l="0" t="0" r="14605" b="20320"/>
                <wp:wrapNone/>
                <wp:docPr id="14" name="Zone de texte 14"/>
                <wp:cNvGraphicFramePr/>
                <a:graphic xmlns:a="http://schemas.openxmlformats.org/drawingml/2006/main">
                  <a:graphicData uri="http://schemas.microsoft.com/office/word/2010/wordprocessingShape">
                    <wps:wsp>
                      <wps:cNvSpPr txBox="1"/>
                      <wps:spPr>
                        <a:xfrm>
                          <a:off x="0" y="0"/>
                          <a:ext cx="2157506" cy="322729"/>
                        </a:xfrm>
                        <a:prstGeom prst="rect">
                          <a:avLst/>
                        </a:prstGeom>
                        <a:solidFill>
                          <a:schemeClr val="lt1"/>
                        </a:solidFill>
                        <a:ln w="6350">
                          <a:solidFill>
                            <a:prstClr val="black"/>
                          </a:solidFill>
                        </a:ln>
                      </wps:spPr>
                      <wps:txbx>
                        <w:txbxContent>
                          <w:p w14:paraId="31BF1D0C" w14:textId="77777777" w:rsidR="00BD1B45" w:rsidRPr="00BD1B45" w:rsidRDefault="00BD1B45" w:rsidP="00BD1B45">
                            <w:pPr>
                              <w:rPr>
                                <w:b/>
                                <w:bCs/>
                              </w:rPr>
                            </w:pPr>
                            <w:r w:rsidRPr="00BD1B45">
                              <w:rPr>
                                <w:b/>
                                <w:bCs/>
                              </w:rPr>
                              <w:t>Doc. 4 : Des populations divisées.</w:t>
                            </w:r>
                          </w:p>
                          <w:p w14:paraId="03EDC189" w14:textId="77777777" w:rsidR="00BD1B45" w:rsidRDefault="00BD1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E69FF2" id="Zone de texte 14" o:spid="_x0000_s1031" type="#_x0000_t202" style="position:absolute;margin-left:-2.6pt;margin-top:4.95pt;width:169.9pt;height:25.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" fillcolor="white [3201]" strokeweight=".5pt">
                <v:textbox>
                  <w:txbxContent>
                    <w:p w14:paraId="31BF1D0C" w14:textId="77777777" w:rsidR="00BD1B45" w:rsidRPr="00BD1B45" w:rsidRDefault="00BD1B45" w:rsidP="00BD1B45">
                      <w:pPr>
                        <w:rPr>
                          <w:b/>
                          <w:bCs/>
                        </w:rPr>
                      </w:pPr>
                      <w:r w:rsidRPr="00BD1B45">
                        <w:rPr>
                          <w:b/>
                          <w:bCs/>
                        </w:rPr>
                        <w:t>Doc. 4 : Des populations divisées.</w:t>
                      </w:r>
                    </w:p>
                    <w:p w14:paraId="03EDC189" w14:textId="77777777" w:rsidR="00BD1B45" w:rsidRDefault="00BD1B45"/>
                  </w:txbxContent>
                </v:textbox>
              </v:shape>
            </w:pict>
          </mc:Fallback>
        </mc:AlternateContent>
      </w:r>
    </w:p>
    <w:p w14:paraId="044C48D3" w14:textId="4CB2BF9C" w:rsidR="00BF7652" w:rsidRDefault="00BD1B45" w:rsidP="00DA0E32">
      <w:r>
        <w:rPr>
          <w:noProof/>
        </w:rPr>
        <w:drawing>
          <wp:anchor distT="0" distB="0" distL="114300" distR="114300" simplePos="0" relativeHeight="251661312" behindDoc="0" locked="0" layoutInCell="1" allowOverlap="1" wp14:anchorId="3BFE00C4" wp14:editId="0612D55B">
            <wp:simplePos x="0" y="0"/>
            <wp:positionH relativeFrom="column">
              <wp:posOffset>-128494</wp:posOffset>
            </wp:positionH>
            <wp:positionV relativeFrom="paragraph">
              <wp:posOffset>154940</wp:posOffset>
            </wp:positionV>
            <wp:extent cx="5158333" cy="3099435"/>
            <wp:effectExtent l="0" t="0" r="4445" b="571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58333" cy="3099435"/>
                    </a:xfrm>
                    <a:prstGeom prst="rect">
                      <a:avLst/>
                    </a:prstGeom>
                  </pic:spPr>
                </pic:pic>
              </a:graphicData>
            </a:graphic>
          </wp:anchor>
        </w:drawing>
      </w:r>
    </w:p>
    <w:p w14:paraId="753F0E5C" w14:textId="364B377D" w:rsidR="00BF7652" w:rsidRDefault="00BF7652" w:rsidP="00DA0E32"/>
    <w:p w14:paraId="50E645AD" w14:textId="06AB81F8" w:rsidR="00CE4305" w:rsidRDefault="00BD1B45" w:rsidP="00DA0E32">
      <w:r>
        <w:rPr>
          <w:noProof/>
        </w:rPr>
        <mc:AlternateContent>
          <mc:Choice Requires="wps">
            <w:drawing>
              <wp:anchor distT="0" distB="0" distL="114300" distR="114300" simplePos="0" relativeHeight="251662336" behindDoc="0" locked="0" layoutInCell="1" allowOverlap="1" wp14:anchorId="5C9CDFF0" wp14:editId="26301C27">
                <wp:simplePos x="0" y="0"/>
                <wp:positionH relativeFrom="column">
                  <wp:posOffset>5099088</wp:posOffset>
                </wp:positionH>
                <wp:positionV relativeFrom="paragraph">
                  <wp:posOffset>57934</wp:posOffset>
                </wp:positionV>
                <wp:extent cx="1257300" cy="2501900"/>
                <wp:effectExtent l="0" t="0" r="19050" b="12700"/>
                <wp:wrapNone/>
                <wp:docPr id="5" name="Zone de texte 5"/>
                <wp:cNvGraphicFramePr/>
                <a:graphic xmlns:a="http://schemas.openxmlformats.org/drawingml/2006/main">
                  <a:graphicData uri="http://schemas.microsoft.com/office/word/2010/wordprocessingShape">
                    <wps:wsp>
                      <wps:cNvSpPr txBox="1"/>
                      <wps:spPr>
                        <a:xfrm>
                          <a:off x="0" y="0"/>
                          <a:ext cx="1257300" cy="2501900"/>
                        </a:xfrm>
                        <a:prstGeom prst="rect">
                          <a:avLst/>
                        </a:prstGeom>
                        <a:solidFill>
                          <a:schemeClr val="lt1"/>
                        </a:solidFill>
                        <a:ln w="6350">
                          <a:solidFill>
                            <a:prstClr val="black"/>
                          </a:solidFill>
                        </a:ln>
                      </wps:spPr>
                      <wps:txbx>
                        <w:txbxContent>
                          <w:p w14:paraId="2225318C" w14:textId="77777777" w:rsidR="00B9390B" w:rsidRPr="00BD1B45" w:rsidRDefault="00B9390B">
                            <w:pPr>
                              <w:rPr>
                                <w:i/>
                                <w:iCs/>
                              </w:rPr>
                            </w:pPr>
                            <w:r w:rsidRPr="00BD1B45">
                              <w:rPr>
                                <w:i/>
                                <w:iCs/>
                              </w:rPr>
                              <w:t xml:space="preserve">Le refuge national de la vie sauvage arctique est une aire protégée située au Nord Est de l’Alaska. Cette zone abrite une faute et une flore exceptionnelle, mais également 7,7 milliards de barils de pétrole.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CDFF0" id="Zone de texte 5" o:spid="_x0000_s1032" type="#_x0000_t202" style="position:absolute;margin-left:401.5pt;margin-top:4.55pt;width:99pt;height:19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" fillcolor="white [3201]" strokeweight=".5pt">
                <v:textbox>
                  <w:txbxContent>
                    <w:p w14:paraId="2225318C" w14:textId="77777777" w:rsidR="00B9390B" w:rsidRPr="00BD1B45" w:rsidRDefault="00B9390B">
                      <w:pPr>
                        <w:rPr>
                          <w:i/>
                          <w:iCs/>
                        </w:rPr>
                      </w:pPr>
                      <w:r w:rsidRPr="00BD1B45">
                        <w:rPr>
                          <w:i/>
                          <w:iCs/>
                        </w:rPr>
                        <w:t xml:space="preserve">Le refuge national de la vie sauvage arctique est une aire protégée située au Nord Est de l’Alaska. Cette zone abrite une faute et une flore exceptionnelle, mais également 7,7 milliards de barils de pétrole. </w:t>
                      </w:r>
                    </w:p>
                  </w:txbxContent>
                </v:textbox>
              </v:shape>
            </w:pict>
          </mc:Fallback>
        </mc:AlternateContent>
      </w:r>
    </w:p>
    <w:p w14:paraId="3CAE71F8" w14:textId="6CB6F502" w:rsidR="00CE4305" w:rsidRDefault="00CE4305" w:rsidP="00DA0E32"/>
    <w:p w14:paraId="25627BCF" w14:textId="4DF007BC" w:rsidR="00CE4305" w:rsidRDefault="00CE4305" w:rsidP="00DA0E32"/>
    <w:p w14:paraId="4FA1B9AB" w14:textId="6194D43E" w:rsidR="00CE4305" w:rsidRDefault="00CE4305" w:rsidP="00DA0E32"/>
    <w:p w14:paraId="22155501" w14:textId="7B45BCB1" w:rsidR="00CE4305" w:rsidRDefault="00CE4305" w:rsidP="00DA0E32"/>
    <w:p w14:paraId="29D5274E" w14:textId="120245D2" w:rsidR="00CE4305" w:rsidRDefault="00CE4305" w:rsidP="00DA0E32"/>
    <w:p w14:paraId="6325391C" w14:textId="774E16E8" w:rsidR="00CE4305" w:rsidRDefault="00CE4305" w:rsidP="00DA0E32"/>
    <w:p w14:paraId="53FECE9F" w14:textId="77777777" w:rsidR="00CE4305" w:rsidRDefault="00CE4305" w:rsidP="00DA0E32"/>
    <w:p w14:paraId="2CCEB6AB" w14:textId="77777777" w:rsidR="00CE4305" w:rsidRDefault="00CE4305" w:rsidP="00DA0E32"/>
    <w:p w14:paraId="1EA5D1C8" w14:textId="6A7C76F6" w:rsidR="006C6277" w:rsidRPr="006C6277" w:rsidRDefault="00BD1B45" w:rsidP="006C6277">
      <w:r>
        <w:rPr>
          <w:noProof/>
        </w:rPr>
        <mc:AlternateContent>
          <mc:Choice Requires="wps">
            <w:drawing>
              <wp:anchor distT="0" distB="0" distL="114300" distR="114300" simplePos="0" relativeHeight="251677696" behindDoc="0" locked="0" layoutInCell="1" allowOverlap="1" wp14:anchorId="375CA074" wp14:editId="04F76683">
                <wp:simplePos x="0" y="0"/>
                <wp:positionH relativeFrom="column">
                  <wp:posOffset>68729</wp:posOffset>
                </wp:positionH>
                <wp:positionV relativeFrom="paragraph">
                  <wp:posOffset>101376</wp:posOffset>
                </wp:positionV>
                <wp:extent cx="3998259" cy="430306"/>
                <wp:effectExtent l="0" t="0" r="21590" b="27305"/>
                <wp:wrapNone/>
                <wp:docPr id="15" name="Zone de texte 15"/>
                <wp:cNvGraphicFramePr/>
                <a:graphic xmlns:a="http://schemas.openxmlformats.org/drawingml/2006/main">
                  <a:graphicData uri="http://schemas.microsoft.com/office/word/2010/wordprocessingShape">
                    <wps:wsp>
                      <wps:cNvSpPr txBox="1"/>
                      <wps:spPr>
                        <a:xfrm>
                          <a:off x="0" y="0"/>
                          <a:ext cx="3998259" cy="430306"/>
                        </a:xfrm>
                        <a:prstGeom prst="rect">
                          <a:avLst/>
                        </a:prstGeom>
                        <a:solidFill>
                          <a:schemeClr val="lt1"/>
                        </a:solidFill>
                        <a:ln w="6350">
                          <a:solidFill>
                            <a:prstClr val="black"/>
                          </a:solidFill>
                        </a:ln>
                      </wps:spPr>
                      <wps:txbx>
                        <w:txbxContent>
                          <w:p w14:paraId="26CA6773" w14:textId="77777777" w:rsidR="00BD1B45" w:rsidRDefault="00BD1B45" w:rsidP="00BD1B45">
                            <w:pPr>
                              <w:rPr>
                                <w:b/>
                                <w:bCs/>
                              </w:rPr>
                            </w:pPr>
                            <w:r w:rsidRPr="005B3100">
                              <w:rPr>
                                <w:b/>
                                <w:bCs/>
                              </w:rPr>
                              <w:t>Doc.</w:t>
                            </w:r>
                            <w:r>
                              <w:rPr>
                                <w:b/>
                                <w:bCs/>
                              </w:rPr>
                              <w:t xml:space="preserve"> </w:t>
                            </w:r>
                            <w:proofErr w:type="gramStart"/>
                            <w:r>
                              <w:rPr>
                                <w:b/>
                                <w:bCs/>
                              </w:rPr>
                              <w:t xml:space="preserve">5 </w:t>
                            </w:r>
                            <w:r w:rsidRPr="005B3100">
                              <w:rPr>
                                <w:b/>
                                <w:bCs/>
                              </w:rPr>
                              <w:t> :</w:t>
                            </w:r>
                            <w:proofErr w:type="gramEnd"/>
                            <w:r w:rsidRPr="005B3100">
                              <w:rPr>
                                <w:b/>
                                <w:bCs/>
                              </w:rPr>
                              <w:t xml:space="preserve"> les conséquences du changement climatique dans l’Arctique</w:t>
                            </w:r>
                          </w:p>
                          <w:p w14:paraId="6A648747" w14:textId="77777777" w:rsidR="00BD1B45" w:rsidRDefault="00BD1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5CA074" id="Zone de texte 15" o:spid="_x0000_s1033" type="#_x0000_t202" style="position:absolute;margin-left:5.4pt;margin-top:8pt;width:314.8pt;height:33.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" fillcolor="white [3201]" strokeweight=".5pt">
                <v:textbox>
                  <w:txbxContent>
                    <w:p w14:paraId="26CA6773" w14:textId="77777777" w:rsidR="00BD1B45" w:rsidRDefault="00BD1B45" w:rsidP="00BD1B45">
                      <w:pPr>
                        <w:rPr>
                          <w:b/>
                          <w:bCs/>
                        </w:rPr>
                      </w:pPr>
                      <w:r w:rsidRPr="005B3100">
                        <w:rPr>
                          <w:b/>
                          <w:bCs/>
                        </w:rPr>
                        <w:t>Doc.</w:t>
                      </w:r>
                      <w:r>
                        <w:rPr>
                          <w:b/>
                          <w:bCs/>
                        </w:rPr>
                        <w:t xml:space="preserve"> </w:t>
                      </w:r>
                      <w:proofErr w:type="gramStart"/>
                      <w:r>
                        <w:rPr>
                          <w:b/>
                          <w:bCs/>
                        </w:rPr>
                        <w:t xml:space="preserve">5 </w:t>
                      </w:r>
                      <w:r w:rsidRPr="005B3100">
                        <w:rPr>
                          <w:b/>
                          <w:bCs/>
                        </w:rPr>
                        <w:t> :</w:t>
                      </w:r>
                      <w:proofErr w:type="gramEnd"/>
                      <w:r w:rsidRPr="005B3100">
                        <w:rPr>
                          <w:b/>
                          <w:bCs/>
                        </w:rPr>
                        <w:t xml:space="preserve"> les conséquences du changement climatique dans l’Arctique</w:t>
                      </w:r>
                    </w:p>
                    <w:p w14:paraId="6A648747" w14:textId="77777777" w:rsidR="00BD1B45" w:rsidRDefault="00BD1B45"/>
                  </w:txbxContent>
                </v:textbox>
              </v:shape>
            </w:pict>
          </mc:Fallback>
        </mc:AlternateContent>
      </w:r>
    </w:p>
    <w:p w14:paraId="5A6DA6B1" w14:textId="43ECAD1C" w:rsidR="006C6277" w:rsidRPr="006C6277" w:rsidRDefault="000D5DF1" w:rsidP="006C6277">
      <w:r>
        <w:rPr>
          <w:noProof/>
        </w:rPr>
        <mc:AlternateContent>
          <mc:Choice Requires="wps">
            <w:drawing>
              <wp:anchor distT="0" distB="0" distL="114300" distR="114300" simplePos="0" relativeHeight="251678720" behindDoc="0" locked="0" layoutInCell="1" allowOverlap="1" wp14:anchorId="40894D3A" wp14:editId="6891D980">
                <wp:simplePos x="0" y="0"/>
                <wp:positionH relativeFrom="margin">
                  <wp:posOffset>4588510</wp:posOffset>
                </wp:positionH>
                <wp:positionV relativeFrom="paragraph">
                  <wp:posOffset>6350</wp:posOffset>
                </wp:positionV>
                <wp:extent cx="2043430" cy="280670"/>
                <wp:effectExtent l="0" t="0" r="13970" b="24130"/>
                <wp:wrapNone/>
                <wp:docPr id="16" name="Zone de texte 16"/>
                <wp:cNvGraphicFramePr/>
                <a:graphic xmlns:a="http://schemas.openxmlformats.org/drawingml/2006/main">
                  <a:graphicData uri="http://schemas.microsoft.com/office/word/2010/wordprocessingShape">
                    <wps:wsp>
                      <wps:cNvSpPr txBox="1"/>
                      <wps:spPr>
                        <a:xfrm>
                          <a:off x="0" y="0"/>
                          <a:ext cx="2043430" cy="280670"/>
                        </a:xfrm>
                        <a:prstGeom prst="rect">
                          <a:avLst/>
                        </a:prstGeom>
                        <a:solidFill>
                          <a:schemeClr val="lt1"/>
                        </a:solidFill>
                        <a:ln w="6350">
                          <a:solidFill>
                            <a:prstClr val="black"/>
                          </a:solidFill>
                        </a:ln>
                      </wps:spPr>
                      <wps:txbx>
                        <w:txbxContent>
                          <w:p w14:paraId="0F4843A0" w14:textId="35123F2A" w:rsidR="00BD1B45" w:rsidRDefault="00BD1B45" w:rsidP="00BD1B45">
                            <w:pPr>
                              <w:rPr>
                                <w:b/>
                                <w:bCs/>
                              </w:rPr>
                            </w:pPr>
                            <w:r>
                              <w:rPr>
                                <w:b/>
                                <w:bCs/>
                              </w:rPr>
                              <w:t>Doc. 6 : Le conseil de l’Arctique</w:t>
                            </w:r>
                            <w:r w:rsidR="000D5DF1">
                              <w:rPr>
                                <w:b/>
                                <w:bCs/>
                              </w:rPr>
                              <w:t xml:space="preserve"> </w:t>
                            </w:r>
                          </w:p>
                          <w:p w14:paraId="597F539F" w14:textId="77777777" w:rsidR="00BD1B45" w:rsidRDefault="00BD1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4D3A" id="Zone de texte 16" o:spid="_x0000_s1034" type="#_x0000_t202" style="position:absolute;margin-left:361.3pt;margin-top:.5pt;width:160.9pt;height:22.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" fillcolor="white [3201]" strokeweight=".5pt">
                <v:textbox>
                  <w:txbxContent>
                    <w:p w14:paraId="0F4843A0" w14:textId="35123F2A" w:rsidR="00BD1B45" w:rsidRDefault="00BD1B45" w:rsidP="00BD1B45">
                      <w:pPr>
                        <w:rPr>
                          <w:b/>
                          <w:bCs/>
                        </w:rPr>
                      </w:pPr>
                      <w:r>
                        <w:rPr>
                          <w:b/>
                          <w:bCs/>
                        </w:rPr>
                        <w:t>Doc. 6 : Le conseil de l’Arctique</w:t>
                      </w:r>
                      <w:r w:rsidR="000D5DF1">
                        <w:rPr>
                          <w:b/>
                          <w:bCs/>
                        </w:rPr>
                        <w:t xml:space="preserve"> </w:t>
                      </w:r>
                    </w:p>
                    <w:p w14:paraId="597F539F" w14:textId="77777777" w:rsidR="00BD1B45" w:rsidRDefault="00BD1B45"/>
                  </w:txbxContent>
                </v:textbox>
                <w10:wrap anchorx="margin"/>
              </v:shape>
            </w:pict>
          </mc:Fallback>
        </mc:AlternateContent>
      </w:r>
      <w:r w:rsidR="00BD1B45">
        <w:rPr>
          <w:noProof/>
        </w:rPr>
        <w:drawing>
          <wp:anchor distT="0" distB="0" distL="114300" distR="114300" simplePos="0" relativeHeight="251671552" behindDoc="0" locked="0" layoutInCell="1" allowOverlap="1" wp14:anchorId="301A4A16" wp14:editId="2F8E7DF0">
            <wp:simplePos x="0" y="0"/>
            <wp:positionH relativeFrom="page">
              <wp:posOffset>4826635</wp:posOffset>
            </wp:positionH>
            <wp:positionV relativeFrom="paragraph">
              <wp:posOffset>302297</wp:posOffset>
            </wp:positionV>
            <wp:extent cx="2548890" cy="2962275"/>
            <wp:effectExtent l="0" t="0" r="381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48890" cy="2962275"/>
                    </a:xfrm>
                    <a:prstGeom prst="rect">
                      <a:avLst/>
                    </a:prstGeom>
                  </pic:spPr>
                </pic:pic>
              </a:graphicData>
            </a:graphic>
          </wp:anchor>
        </w:drawing>
      </w:r>
      <w:r w:rsidR="00BD1B45">
        <w:rPr>
          <w:noProof/>
        </w:rPr>
        <w:drawing>
          <wp:anchor distT="0" distB="0" distL="114300" distR="114300" simplePos="0" relativeHeight="251665408" behindDoc="0" locked="0" layoutInCell="1" allowOverlap="1" wp14:anchorId="2395429B" wp14:editId="6885248A">
            <wp:simplePos x="0" y="0"/>
            <wp:positionH relativeFrom="margin">
              <wp:align>left</wp:align>
            </wp:positionH>
            <wp:positionV relativeFrom="paragraph">
              <wp:posOffset>197560</wp:posOffset>
            </wp:positionV>
            <wp:extent cx="4144010" cy="2743200"/>
            <wp:effectExtent l="0" t="0" r="889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4010" cy="2743200"/>
                    </a:xfrm>
                    <a:prstGeom prst="rect">
                      <a:avLst/>
                    </a:prstGeom>
                  </pic:spPr>
                </pic:pic>
              </a:graphicData>
            </a:graphic>
            <wp14:sizeRelH relativeFrom="margin">
              <wp14:pctWidth>0</wp14:pctWidth>
            </wp14:sizeRelH>
            <wp14:sizeRelV relativeFrom="margin">
              <wp14:pctHeight>0</wp14:pctHeight>
            </wp14:sizeRelV>
          </wp:anchor>
        </w:drawing>
      </w:r>
    </w:p>
    <w:p w14:paraId="3BA0C79E" w14:textId="4031D234" w:rsidR="006C6277" w:rsidRPr="006C6277" w:rsidRDefault="006C6277" w:rsidP="006C6277"/>
    <w:p w14:paraId="2216C0C8" w14:textId="4EDC4404" w:rsidR="006C6277" w:rsidRPr="006C6277" w:rsidRDefault="00E81428" w:rsidP="006C6277">
      <w:r>
        <w:rPr>
          <w:noProof/>
        </w:rPr>
        <mc:AlternateContent>
          <mc:Choice Requires="wps">
            <w:drawing>
              <wp:anchor distT="0" distB="0" distL="114300" distR="114300" simplePos="0" relativeHeight="251679744" behindDoc="0" locked="0" layoutInCell="1" allowOverlap="1" wp14:anchorId="253B48FD" wp14:editId="6F19A948">
                <wp:simplePos x="0" y="0"/>
                <wp:positionH relativeFrom="column">
                  <wp:posOffset>3841750</wp:posOffset>
                </wp:positionH>
                <wp:positionV relativeFrom="paragraph">
                  <wp:posOffset>287020</wp:posOffset>
                </wp:positionV>
                <wp:extent cx="2844800" cy="1993900"/>
                <wp:effectExtent l="0" t="0" r="12700" b="25400"/>
                <wp:wrapNone/>
                <wp:docPr id="17" name="Zone de texte 17"/>
                <wp:cNvGraphicFramePr/>
                <a:graphic xmlns:a="http://schemas.openxmlformats.org/drawingml/2006/main">
                  <a:graphicData uri="http://schemas.microsoft.com/office/word/2010/wordprocessingShape">
                    <wps:wsp>
                      <wps:cNvSpPr txBox="1"/>
                      <wps:spPr>
                        <a:xfrm>
                          <a:off x="0" y="0"/>
                          <a:ext cx="2844800" cy="1993900"/>
                        </a:xfrm>
                        <a:prstGeom prst="rect">
                          <a:avLst/>
                        </a:prstGeom>
                        <a:solidFill>
                          <a:schemeClr val="lt1"/>
                        </a:solidFill>
                        <a:ln w="6350">
                          <a:solidFill>
                            <a:prstClr val="black"/>
                          </a:solidFill>
                        </a:ln>
                      </wps:spPr>
                      <wps:txbx>
                        <w:txbxContent>
                          <w:p w14:paraId="17CFAD4A" w14:textId="77777777" w:rsidR="00BD1B45" w:rsidRPr="00BD1B45" w:rsidRDefault="00BD1B45" w:rsidP="00BD1B45">
                            <w:pPr>
                              <w:rPr>
                                <w:rStyle w:val="Titredulivre"/>
                                <w:b w:val="0"/>
                                <w:u w:val="single"/>
                              </w:rPr>
                            </w:pPr>
                            <w:r w:rsidRPr="00BD1B45">
                              <w:rPr>
                                <w:rStyle w:val="Titredulivre"/>
                                <w:b w:val="0"/>
                                <w:u w:val="single"/>
                              </w:rPr>
                              <w:t xml:space="preserve">Questions partie III : </w:t>
                            </w:r>
                          </w:p>
                          <w:p w14:paraId="1537BDA9" w14:textId="77777777" w:rsidR="00BD1B45" w:rsidRPr="00BD1B45" w:rsidRDefault="00BD1B45" w:rsidP="00BD1B45">
                            <w:pPr>
                              <w:rPr>
                                <w:i/>
                                <w:iCs/>
                              </w:rPr>
                            </w:pPr>
                            <w:r w:rsidRPr="00BD1B45">
                              <w:rPr>
                                <w:i/>
                                <w:iCs/>
                              </w:rPr>
                              <w:t>7. Comment le réchauffement climatique a-t-il transformé le développement économique et social du Groenland ? Ce développement vous semble-t-il durable ? (</w:t>
                            </w:r>
                            <w:proofErr w:type="gramStart"/>
                            <w:r w:rsidRPr="00BD1B45">
                              <w:rPr>
                                <w:i/>
                                <w:iCs/>
                              </w:rPr>
                              <w:t>doc</w:t>
                            </w:r>
                            <w:proofErr w:type="gramEnd"/>
                            <w:r w:rsidRPr="00BD1B45">
                              <w:rPr>
                                <w:i/>
                                <w:iCs/>
                              </w:rPr>
                              <w:t xml:space="preserve">. 2, 4 et vidéo) </w:t>
                            </w:r>
                          </w:p>
                          <w:p w14:paraId="1673C4B4" w14:textId="049CAAB7" w:rsidR="00BD1B45" w:rsidRPr="00BD1B45" w:rsidRDefault="00BD1B45" w:rsidP="00BD1B45">
                            <w:pPr>
                              <w:rPr>
                                <w:rFonts w:cs="Arial"/>
                                <w:i/>
                                <w:iCs/>
                                <w:shd w:val="clear" w:color="auto" w:fill="FFFFFF"/>
                              </w:rPr>
                            </w:pPr>
                            <w:r w:rsidRPr="00BD1B45">
                              <w:rPr>
                                <w:rFonts w:cs="Arial"/>
                                <w:i/>
                                <w:iCs/>
                                <w:shd w:val="clear" w:color="auto" w:fill="FFFFFF"/>
                              </w:rPr>
                              <w:t xml:space="preserve">8. Quelles solutions sont mises en place pour ménager durablement les hommes et les milieux ? </w:t>
                            </w:r>
                            <w:r w:rsidR="00567D4F">
                              <w:rPr>
                                <w:rFonts w:cs="Arial"/>
                                <w:i/>
                                <w:iCs/>
                                <w:shd w:val="clear" w:color="auto" w:fill="FFFFFF"/>
                              </w:rPr>
                              <w:t>(</w:t>
                            </w:r>
                            <w:proofErr w:type="gramStart"/>
                            <w:r w:rsidR="00567D4F">
                              <w:rPr>
                                <w:rFonts w:cs="Arial"/>
                                <w:i/>
                                <w:iCs/>
                                <w:shd w:val="clear" w:color="auto" w:fill="FFFFFF"/>
                              </w:rPr>
                              <w:t>doc</w:t>
                            </w:r>
                            <w:proofErr w:type="gramEnd"/>
                            <w:r w:rsidR="00567D4F">
                              <w:rPr>
                                <w:rFonts w:cs="Arial"/>
                                <w:i/>
                                <w:iCs/>
                                <w:shd w:val="clear" w:color="auto" w:fill="FFFFFF"/>
                              </w:rPr>
                              <w:t xml:space="preserve">.4, doc.6). </w:t>
                            </w:r>
                          </w:p>
                          <w:p w14:paraId="465C09B5" w14:textId="77777777" w:rsidR="00BD1B45" w:rsidRDefault="00BD1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B48FD" id="Zone de texte 17" o:spid="_x0000_s1035" type="#_x0000_t202" style="position:absolute;margin-left:302.5pt;margin-top:22.6pt;width:224pt;height:15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" fillcolor="white [3201]" strokeweight=".5pt">
                <v:textbox>
                  <w:txbxContent>
                    <w:p w14:paraId="17CFAD4A" w14:textId="77777777" w:rsidR="00BD1B45" w:rsidRPr="00BD1B45" w:rsidRDefault="00BD1B45" w:rsidP="00BD1B45">
                      <w:pPr>
                        <w:rPr>
                          <w:rStyle w:val="Titredulivre"/>
                          <w:b w:val="0"/>
                          <w:u w:val="single"/>
                        </w:rPr>
                      </w:pPr>
                      <w:r w:rsidRPr="00BD1B45">
                        <w:rPr>
                          <w:rStyle w:val="Titredulivre"/>
                          <w:b w:val="0"/>
                          <w:u w:val="single"/>
                        </w:rPr>
                        <w:t xml:space="preserve">Questions partie III : </w:t>
                      </w:r>
                    </w:p>
                    <w:p w14:paraId="1537BDA9" w14:textId="77777777" w:rsidR="00BD1B45" w:rsidRPr="00BD1B45" w:rsidRDefault="00BD1B45" w:rsidP="00BD1B45">
                      <w:pPr>
                        <w:rPr>
                          <w:i/>
                          <w:iCs/>
                        </w:rPr>
                      </w:pPr>
                      <w:r w:rsidRPr="00BD1B45">
                        <w:rPr>
                          <w:i/>
                          <w:iCs/>
                        </w:rPr>
                        <w:t xml:space="preserve">7. Comment le réchauffement climatique a-t-il transformé le développement économique et social du Groenland ? Ce développement vous semble-t-il durable ? (doc. 2, 4 et vidéo) </w:t>
                      </w:r>
                    </w:p>
                    <w:p w14:paraId="1673C4B4" w14:textId="049CAAB7" w:rsidR="00BD1B45" w:rsidRPr="00BD1B45" w:rsidRDefault="00BD1B45" w:rsidP="00BD1B45">
                      <w:pPr>
                        <w:rPr>
                          <w:rFonts w:cs="Arial"/>
                          <w:i/>
                          <w:iCs/>
                          <w:shd w:val="clear" w:color="auto" w:fill="FFFFFF"/>
                        </w:rPr>
                      </w:pPr>
                      <w:r w:rsidRPr="00BD1B45">
                        <w:rPr>
                          <w:rFonts w:cs="Arial"/>
                          <w:i/>
                          <w:iCs/>
                          <w:shd w:val="clear" w:color="auto" w:fill="FFFFFF"/>
                        </w:rPr>
                        <w:t xml:space="preserve">8. Quelles solutions sont mises en place pour ménager durablement les hommes et les milieux ? </w:t>
                      </w:r>
                      <w:r w:rsidR="00567D4F">
                        <w:rPr>
                          <w:rFonts w:cs="Arial"/>
                          <w:i/>
                          <w:iCs/>
                          <w:shd w:val="clear" w:color="auto" w:fill="FFFFFF"/>
                        </w:rPr>
                        <w:t xml:space="preserve">(doc.4, doc.6). </w:t>
                      </w:r>
                    </w:p>
                    <w:p w14:paraId="465C09B5" w14:textId="77777777" w:rsidR="00BD1B45" w:rsidRDefault="00BD1B45"/>
                  </w:txbxContent>
                </v:textbox>
              </v:shape>
            </w:pict>
          </mc:Fallback>
        </mc:AlternateContent>
      </w:r>
    </w:p>
    <w:p w14:paraId="5DEE7DF7" w14:textId="2464ECC7" w:rsidR="006C6277" w:rsidRPr="006C6277" w:rsidRDefault="00BD1B45" w:rsidP="006C6277">
      <w:r>
        <w:rPr>
          <w:b/>
          <w:bCs/>
          <w:noProof/>
        </w:rPr>
        <mc:AlternateContent>
          <mc:Choice Requires="wps">
            <w:drawing>
              <wp:anchor distT="0" distB="0" distL="114300" distR="114300" simplePos="0" relativeHeight="251666432" behindDoc="0" locked="0" layoutInCell="1" allowOverlap="1" wp14:anchorId="2E19E721" wp14:editId="35982CEF">
                <wp:simplePos x="0" y="0"/>
                <wp:positionH relativeFrom="margin">
                  <wp:posOffset>93158</wp:posOffset>
                </wp:positionH>
                <wp:positionV relativeFrom="paragraph">
                  <wp:posOffset>176829</wp:posOffset>
                </wp:positionV>
                <wp:extent cx="3352800" cy="2390588"/>
                <wp:effectExtent l="0" t="0" r="19050" b="10160"/>
                <wp:wrapNone/>
                <wp:docPr id="8" name="Zone de texte 8"/>
                <wp:cNvGraphicFramePr/>
                <a:graphic xmlns:a="http://schemas.openxmlformats.org/drawingml/2006/main">
                  <a:graphicData uri="http://schemas.microsoft.com/office/word/2010/wordprocessingShape">
                    <wps:wsp>
                      <wps:cNvSpPr txBox="1"/>
                      <wps:spPr>
                        <a:xfrm>
                          <a:off x="0" y="0"/>
                          <a:ext cx="3352800" cy="2390588"/>
                        </a:xfrm>
                        <a:prstGeom prst="rect">
                          <a:avLst/>
                        </a:prstGeom>
                        <a:solidFill>
                          <a:schemeClr val="lt1"/>
                        </a:solidFill>
                        <a:ln w="6350">
                          <a:solidFill>
                            <a:prstClr val="black"/>
                          </a:solidFill>
                        </a:ln>
                      </wps:spPr>
                      <wps:txbx>
                        <w:txbxContent>
                          <w:p w14:paraId="5B6D667D" w14:textId="77777777" w:rsidR="00BD1B45" w:rsidRPr="00BD1B45" w:rsidRDefault="00BD1B45" w:rsidP="00DA3DB1">
                            <w:pPr>
                              <w:rPr>
                                <w:i/>
                                <w:iCs/>
                                <w:u w:val="single"/>
                              </w:rPr>
                            </w:pPr>
                            <w:r w:rsidRPr="00BD1B45">
                              <w:rPr>
                                <w:i/>
                                <w:iCs/>
                                <w:u w:val="single"/>
                              </w:rPr>
                              <w:t xml:space="preserve">Questions partie II : </w:t>
                            </w:r>
                          </w:p>
                          <w:p w14:paraId="7BDA44D5" w14:textId="4D99CD00" w:rsidR="00DA3DB1" w:rsidRDefault="00DA3DB1" w:rsidP="00DA3DB1">
                            <w:pPr>
                              <w:rPr>
                                <w:i/>
                                <w:iCs/>
                              </w:rPr>
                            </w:pPr>
                            <w:r w:rsidRPr="00DA3DB1">
                              <w:rPr>
                                <w:i/>
                                <w:iCs/>
                              </w:rPr>
                              <w:t>4. Pourquoi le changement climatique augment</w:t>
                            </w:r>
                            <w:r w:rsidR="004537B2">
                              <w:rPr>
                                <w:i/>
                                <w:iCs/>
                              </w:rPr>
                              <w:t>e</w:t>
                            </w:r>
                            <w:r w:rsidRPr="00DA3DB1">
                              <w:rPr>
                                <w:i/>
                                <w:iCs/>
                              </w:rPr>
                              <w:t xml:space="preserve"> l’attractivité de la région ?</w:t>
                            </w:r>
                            <w:r w:rsidR="00CE4305">
                              <w:rPr>
                                <w:i/>
                                <w:iCs/>
                              </w:rPr>
                              <w:t xml:space="preserve"> (</w:t>
                            </w:r>
                            <w:proofErr w:type="gramStart"/>
                            <w:r w:rsidR="00CE4305">
                              <w:rPr>
                                <w:i/>
                                <w:iCs/>
                              </w:rPr>
                              <w:t>doc</w:t>
                            </w:r>
                            <w:proofErr w:type="gramEnd"/>
                            <w:r w:rsidR="00CE4305">
                              <w:rPr>
                                <w:i/>
                                <w:iCs/>
                              </w:rPr>
                              <w:t>. 1, 2 et 4)</w:t>
                            </w:r>
                          </w:p>
                          <w:p w14:paraId="411F9130" w14:textId="36E53EDC" w:rsidR="00CE4305" w:rsidRDefault="00CE4305" w:rsidP="00DA3DB1">
                            <w:pPr>
                              <w:rPr>
                                <w:rStyle w:val="Titredulivre"/>
                                <w:b w:val="0"/>
                              </w:rPr>
                            </w:pPr>
                            <w:r>
                              <w:rPr>
                                <w:rStyle w:val="Titredulivre"/>
                                <w:b w:val="0"/>
                              </w:rPr>
                              <w:t>5</w:t>
                            </w:r>
                            <w:r w:rsidRPr="00DA3DB1">
                              <w:rPr>
                                <w:rStyle w:val="Titredulivre"/>
                                <w:b w:val="0"/>
                              </w:rPr>
                              <w:t>. Quels risques, sur les milieux et sur les hommes, sont liés à l’exploitation des ressources ? (</w:t>
                            </w:r>
                            <w:proofErr w:type="gramStart"/>
                            <w:r w:rsidRPr="00DA3DB1">
                              <w:rPr>
                                <w:rStyle w:val="Titredulivre"/>
                                <w:b w:val="0"/>
                              </w:rPr>
                              <w:t>doc</w:t>
                            </w:r>
                            <w:proofErr w:type="gramEnd"/>
                            <w:r w:rsidRPr="00DA3DB1">
                              <w:rPr>
                                <w:rStyle w:val="Titredulivre"/>
                                <w:b w:val="0"/>
                              </w:rPr>
                              <w:t>. 1, doc. 4,</w:t>
                            </w:r>
                            <w:r>
                              <w:rPr>
                                <w:rStyle w:val="Titredulivre"/>
                                <w:b w:val="0"/>
                              </w:rPr>
                              <w:t xml:space="preserve"> doc.6</w:t>
                            </w:r>
                            <w:r w:rsidRPr="00DA3DB1">
                              <w:rPr>
                                <w:rStyle w:val="Titredulivre"/>
                                <w:b w:val="0"/>
                              </w:rPr>
                              <w:t xml:space="preserve">). </w:t>
                            </w:r>
                          </w:p>
                          <w:p w14:paraId="118DFA6F" w14:textId="0F01A1E7" w:rsidR="00CE4305" w:rsidRDefault="00CE4305" w:rsidP="00DA3DB1">
                            <w:pPr>
                              <w:rPr>
                                <w:rStyle w:val="Titredulivre"/>
                                <w:b w:val="0"/>
                              </w:rPr>
                            </w:pPr>
                            <w:r w:rsidRPr="00DA3DB1">
                              <w:rPr>
                                <w:rStyle w:val="Titredulivre"/>
                                <w:b w:val="0"/>
                              </w:rPr>
                              <w:t>6. Quelles conséquences planétaires peut avoir la fonte de la banquise et du pergélisol ?</w:t>
                            </w:r>
                            <w:r>
                              <w:rPr>
                                <w:rStyle w:val="Titredulivre"/>
                                <w:b w:val="0"/>
                              </w:rPr>
                              <w:t xml:space="preserve"> (</w:t>
                            </w:r>
                            <w:proofErr w:type="gramStart"/>
                            <w:r>
                              <w:rPr>
                                <w:rStyle w:val="Titredulivre"/>
                                <w:b w:val="0"/>
                              </w:rPr>
                              <w:t>doc</w:t>
                            </w:r>
                            <w:proofErr w:type="gramEnd"/>
                            <w:r>
                              <w:rPr>
                                <w:rStyle w:val="Titredulivre"/>
                                <w:b w:val="0"/>
                              </w:rPr>
                              <w:t xml:space="preserve">. 5) </w:t>
                            </w:r>
                          </w:p>
                          <w:p w14:paraId="41A2630E" w14:textId="01A85CA2" w:rsidR="00DA3DB1" w:rsidRPr="00DA3DB1" w:rsidRDefault="00DA3DB1" w:rsidP="00DA3DB1">
                            <w:pPr>
                              <w:rPr>
                                <w:rStyle w:val="Titredulivre"/>
                                <w:b w:val="0"/>
                              </w:rPr>
                            </w:pPr>
                            <w:r w:rsidRPr="00DA3DB1">
                              <w:rPr>
                                <w:rStyle w:val="Titredulivre"/>
                                <w:b w:val="0"/>
                              </w:rPr>
                              <w:t xml:space="preserve"> </w:t>
                            </w:r>
                          </w:p>
                          <w:p w14:paraId="6EF60838" w14:textId="77777777" w:rsidR="00DA3DB1" w:rsidRDefault="00DA3DB1" w:rsidP="00DA3DB1">
                            <w:pPr>
                              <w:rPr>
                                <w:rStyle w:val="Titredulivre"/>
                                <w:b w:val="0"/>
                                <w:iCs w:val="0"/>
                                <w:color w:val="4472C4" w:themeColor="accent1"/>
                              </w:rPr>
                            </w:pPr>
                          </w:p>
                          <w:p w14:paraId="6FA62C53" w14:textId="77777777" w:rsidR="00DA3DB1" w:rsidRPr="00DA3DB1" w:rsidRDefault="00DA3DB1" w:rsidP="00DA3DB1"/>
                          <w:p w14:paraId="54FF6037" w14:textId="77777777" w:rsidR="00DA3DB1" w:rsidRPr="00E96DEC" w:rsidRDefault="00DA3DB1" w:rsidP="00DA3DB1">
                            <w:pPr>
                              <w:rPr>
                                <w:rStyle w:val="Titredulivre"/>
                                <w:b w:val="0"/>
                                <w:iCs w:val="0"/>
                                <w:color w:val="4472C4" w:themeColor="accent1"/>
                              </w:rPr>
                            </w:pPr>
                          </w:p>
                          <w:p w14:paraId="641B05C1" w14:textId="77777777" w:rsidR="00DA3DB1" w:rsidRDefault="00DA3DB1" w:rsidP="00DA3DB1">
                            <w:pPr>
                              <w:rPr>
                                <w:rStyle w:val="Titredulivre"/>
                                <w:bCs w:val="0"/>
                                <w:iCs w:val="0"/>
                                <w:color w:val="4472C4" w:themeColor="accent1"/>
                              </w:rPr>
                            </w:pPr>
                          </w:p>
                          <w:p w14:paraId="7BB8ACE7" w14:textId="77777777" w:rsidR="00DA3DB1" w:rsidRPr="006B4D8E" w:rsidRDefault="00DA3DB1" w:rsidP="00DA3DB1">
                            <w:pPr>
                              <w:rPr>
                                <w:rStyle w:val="Titredulivre"/>
                                <w:bCs w:val="0"/>
                                <w:iCs w:val="0"/>
                                <w:color w:val="4472C4" w:themeColor="accent1"/>
                              </w:rPr>
                            </w:pPr>
                            <w:r w:rsidRPr="006B4D8E">
                              <w:rPr>
                                <w:rStyle w:val="Titredulivre"/>
                                <w:bCs w:val="0"/>
                                <w:iCs w:val="0"/>
                                <w:color w:val="4472C4" w:themeColor="accent1"/>
                              </w:rPr>
                              <w:t xml:space="preserve"> </w:t>
                            </w:r>
                          </w:p>
                          <w:p w14:paraId="76CE1A6B" w14:textId="77777777" w:rsidR="00DA3DB1" w:rsidRPr="006B4D8E" w:rsidRDefault="00DA3DB1" w:rsidP="00DA3DB1">
                            <w:pPr>
                              <w:rPr>
                                <w:rStyle w:val="Titredulivre"/>
                                <w:bCs w:val="0"/>
                                <w:iCs w:val="0"/>
                                <w:color w:val="4472C4" w:themeColor="accent1"/>
                              </w:rPr>
                            </w:pPr>
                          </w:p>
                          <w:p w14:paraId="5BD8687D" w14:textId="77777777" w:rsidR="00DA3DB1" w:rsidRPr="00F62073" w:rsidRDefault="00DA3DB1" w:rsidP="00DA3DB1">
                            <w:pPr>
                              <w:pStyle w:val="Standard"/>
                              <w:rPr>
                                <w:rFonts w:asciiTheme="minorHAnsi" w:hAnsiTheme="minorHAnsi" w:cstheme="minorHAnsi"/>
                                <w:b/>
                                <w:i/>
                                <w:iCs/>
                                <w:color w:val="4472C4" w:themeColor="accent1"/>
                              </w:rPr>
                            </w:pPr>
                          </w:p>
                          <w:p w14:paraId="182D79BA" w14:textId="77777777" w:rsidR="00DA3DB1" w:rsidRDefault="00DA3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9E721" id="Zone de texte 8" o:spid="_x0000_s1036" type="#_x0000_t202" style="position:absolute;margin-left:7.35pt;margin-top:13.9pt;width:264pt;height:188.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" fillcolor="white [3201]" strokeweight=".5pt">
                <v:textbox>
                  <w:txbxContent>
                    <w:p w14:paraId="5B6D667D" w14:textId="77777777" w:rsidR="00BD1B45" w:rsidRPr="00BD1B45" w:rsidRDefault="00BD1B45" w:rsidP="00DA3DB1">
                      <w:pPr>
                        <w:rPr>
                          <w:i/>
                          <w:iCs/>
                          <w:u w:val="single"/>
                        </w:rPr>
                      </w:pPr>
                      <w:r w:rsidRPr="00BD1B45">
                        <w:rPr>
                          <w:i/>
                          <w:iCs/>
                          <w:u w:val="single"/>
                        </w:rPr>
                        <w:t xml:space="preserve">Questions partie II : </w:t>
                      </w:r>
                    </w:p>
                    <w:p w14:paraId="7BDA44D5" w14:textId="4D99CD00" w:rsidR="00DA3DB1" w:rsidRDefault="00DA3DB1" w:rsidP="00DA3DB1">
                      <w:pPr>
                        <w:rPr>
                          <w:i/>
                          <w:iCs/>
                        </w:rPr>
                      </w:pPr>
                      <w:r w:rsidRPr="00DA3DB1">
                        <w:rPr>
                          <w:i/>
                          <w:iCs/>
                        </w:rPr>
                        <w:t>4. Pourquoi le changement climatique augment</w:t>
                      </w:r>
                      <w:r w:rsidR="004537B2">
                        <w:rPr>
                          <w:i/>
                          <w:iCs/>
                        </w:rPr>
                        <w:t>e</w:t>
                      </w:r>
                      <w:r w:rsidRPr="00DA3DB1">
                        <w:rPr>
                          <w:i/>
                          <w:iCs/>
                        </w:rPr>
                        <w:t xml:space="preserve"> l’attractivité de la région ?</w:t>
                      </w:r>
                      <w:r w:rsidR="00CE4305">
                        <w:rPr>
                          <w:i/>
                          <w:iCs/>
                        </w:rPr>
                        <w:t xml:space="preserve"> (doc. 1, 2 et 4)</w:t>
                      </w:r>
                    </w:p>
                    <w:p w14:paraId="411F9130" w14:textId="36E53EDC" w:rsidR="00CE4305" w:rsidRDefault="00CE4305" w:rsidP="00DA3DB1">
                      <w:pPr>
                        <w:rPr>
                          <w:rStyle w:val="Titredulivre"/>
                          <w:b w:val="0"/>
                        </w:rPr>
                      </w:pPr>
                      <w:r>
                        <w:rPr>
                          <w:rStyle w:val="Titredulivre"/>
                          <w:b w:val="0"/>
                        </w:rPr>
                        <w:t>5</w:t>
                      </w:r>
                      <w:r w:rsidRPr="00DA3DB1">
                        <w:rPr>
                          <w:rStyle w:val="Titredulivre"/>
                          <w:b w:val="0"/>
                        </w:rPr>
                        <w:t>. Quels risques, sur les milieux et sur les hommes, sont liés à l’exploitation des ressources ? (doc. 1, doc. 4,</w:t>
                      </w:r>
                      <w:r>
                        <w:rPr>
                          <w:rStyle w:val="Titredulivre"/>
                          <w:b w:val="0"/>
                        </w:rPr>
                        <w:t xml:space="preserve"> doc.6</w:t>
                      </w:r>
                      <w:r w:rsidRPr="00DA3DB1">
                        <w:rPr>
                          <w:rStyle w:val="Titredulivre"/>
                          <w:b w:val="0"/>
                        </w:rPr>
                        <w:t xml:space="preserve">). </w:t>
                      </w:r>
                    </w:p>
                    <w:p w14:paraId="118DFA6F" w14:textId="0F01A1E7" w:rsidR="00CE4305" w:rsidRDefault="00CE4305" w:rsidP="00DA3DB1">
                      <w:pPr>
                        <w:rPr>
                          <w:rStyle w:val="Titredulivre"/>
                          <w:b w:val="0"/>
                        </w:rPr>
                      </w:pPr>
                      <w:r w:rsidRPr="00DA3DB1">
                        <w:rPr>
                          <w:rStyle w:val="Titredulivre"/>
                          <w:b w:val="0"/>
                        </w:rPr>
                        <w:t>6. Quelles conséquences planétaires peut avoir la fonte de la banquise et du pergélisol ?</w:t>
                      </w:r>
                      <w:r>
                        <w:rPr>
                          <w:rStyle w:val="Titredulivre"/>
                          <w:b w:val="0"/>
                        </w:rPr>
                        <w:t xml:space="preserve"> (doc. 5) </w:t>
                      </w:r>
                    </w:p>
                    <w:p w14:paraId="41A2630E" w14:textId="01A85CA2" w:rsidR="00DA3DB1" w:rsidRPr="00DA3DB1" w:rsidRDefault="00DA3DB1" w:rsidP="00DA3DB1">
                      <w:pPr>
                        <w:rPr>
                          <w:rStyle w:val="Titredulivre"/>
                          <w:b w:val="0"/>
                        </w:rPr>
                      </w:pPr>
                      <w:r w:rsidRPr="00DA3DB1">
                        <w:rPr>
                          <w:rStyle w:val="Titredulivre"/>
                          <w:b w:val="0"/>
                        </w:rPr>
                        <w:t xml:space="preserve"> </w:t>
                      </w:r>
                    </w:p>
                    <w:p w14:paraId="6EF60838" w14:textId="77777777" w:rsidR="00DA3DB1" w:rsidRDefault="00DA3DB1" w:rsidP="00DA3DB1">
                      <w:pPr>
                        <w:rPr>
                          <w:rStyle w:val="Titredulivre"/>
                          <w:b w:val="0"/>
                          <w:iCs w:val="0"/>
                          <w:color w:val="4472C4" w:themeColor="accent1"/>
                        </w:rPr>
                      </w:pPr>
                    </w:p>
                    <w:p w14:paraId="6FA62C53" w14:textId="77777777" w:rsidR="00DA3DB1" w:rsidRPr="00DA3DB1" w:rsidRDefault="00DA3DB1" w:rsidP="00DA3DB1"/>
                    <w:p w14:paraId="54FF6037" w14:textId="77777777" w:rsidR="00DA3DB1" w:rsidRPr="00E96DEC" w:rsidRDefault="00DA3DB1" w:rsidP="00DA3DB1">
                      <w:pPr>
                        <w:rPr>
                          <w:rStyle w:val="Titredulivre"/>
                          <w:b w:val="0"/>
                          <w:iCs w:val="0"/>
                          <w:color w:val="4472C4" w:themeColor="accent1"/>
                        </w:rPr>
                      </w:pPr>
                    </w:p>
                    <w:p w14:paraId="641B05C1" w14:textId="77777777" w:rsidR="00DA3DB1" w:rsidRDefault="00DA3DB1" w:rsidP="00DA3DB1">
                      <w:pPr>
                        <w:rPr>
                          <w:rStyle w:val="Titredulivre"/>
                          <w:bCs w:val="0"/>
                          <w:iCs w:val="0"/>
                          <w:color w:val="4472C4" w:themeColor="accent1"/>
                        </w:rPr>
                      </w:pPr>
                    </w:p>
                    <w:p w14:paraId="7BB8ACE7" w14:textId="77777777" w:rsidR="00DA3DB1" w:rsidRPr="006B4D8E" w:rsidRDefault="00DA3DB1" w:rsidP="00DA3DB1">
                      <w:pPr>
                        <w:rPr>
                          <w:rStyle w:val="Titredulivre"/>
                          <w:bCs w:val="0"/>
                          <w:iCs w:val="0"/>
                          <w:color w:val="4472C4" w:themeColor="accent1"/>
                        </w:rPr>
                      </w:pPr>
                      <w:r w:rsidRPr="006B4D8E">
                        <w:rPr>
                          <w:rStyle w:val="Titredulivre"/>
                          <w:bCs w:val="0"/>
                          <w:iCs w:val="0"/>
                          <w:color w:val="4472C4" w:themeColor="accent1"/>
                        </w:rPr>
                        <w:t xml:space="preserve"> </w:t>
                      </w:r>
                    </w:p>
                    <w:p w14:paraId="76CE1A6B" w14:textId="77777777" w:rsidR="00DA3DB1" w:rsidRPr="006B4D8E" w:rsidRDefault="00DA3DB1" w:rsidP="00DA3DB1">
                      <w:pPr>
                        <w:rPr>
                          <w:rStyle w:val="Titredulivre"/>
                          <w:bCs w:val="0"/>
                          <w:iCs w:val="0"/>
                          <w:color w:val="4472C4" w:themeColor="accent1"/>
                        </w:rPr>
                      </w:pPr>
                    </w:p>
                    <w:p w14:paraId="5BD8687D" w14:textId="77777777" w:rsidR="00DA3DB1" w:rsidRPr="00F62073" w:rsidRDefault="00DA3DB1" w:rsidP="00DA3DB1">
                      <w:pPr>
                        <w:pStyle w:val="Standard"/>
                        <w:rPr>
                          <w:rFonts w:asciiTheme="minorHAnsi" w:hAnsiTheme="minorHAnsi" w:cstheme="minorHAnsi"/>
                          <w:b/>
                          <w:i/>
                          <w:iCs/>
                          <w:color w:val="4472C4" w:themeColor="accent1"/>
                        </w:rPr>
                      </w:pPr>
                      <w:bookmarkStart w:id="2" w:name="_GoBack"/>
                      <w:bookmarkEnd w:id="2"/>
                    </w:p>
                    <w:p w14:paraId="182D79BA" w14:textId="77777777" w:rsidR="00DA3DB1" w:rsidRDefault="00DA3DB1"/>
                  </w:txbxContent>
                </v:textbox>
                <w10:wrap anchorx="margin"/>
              </v:shape>
            </w:pict>
          </mc:Fallback>
        </mc:AlternateContent>
      </w:r>
    </w:p>
    <w:p w14:paraId="2163473F" w14:textId="0427E8F4" w:rsidR="006C6277" w:rsidRPr="006C6277" w:rsidRDefault="006C6277" w:rsidP="006C6277"/>
    <w:p w14:paraId="78B0FF8B" w14:textId="49297291" w:rsidR="006C6277" w:rsidRPr="006C6277" w:rsidRDefault="006C6277" w:rsidP="006C6277"/>
    <w:p w14:paraId="39487886" w14:textId="4F7DAE7F" w:rsidR="006C6277" w:rsidRPr="006C6277" w:rsidRDefault="006C6277" w:rsidP="006C6277"/>
    <w:p w14:paraId="2C447E6E" w14:textId="756BFE45" w:rsidR="006C6277" w:rsidRPr="006C6277" w:rsidRDefault="006C6277" w:rsidP="006C6277"/>
    <w:p w14:paraId="5AB2FBF4" w14:textId="77777777" w:rsidR="006C6277" w:rsidRPr="006C6277" w:rsidRDefault="006C6277" w:rsidP="006C6277"/>
    <w:p w14:paraId="1FE5AEBD" w14:textId="29075FE7" w:rsidR="00CE4305" w:rsidRDefault="00CE4305" w:rsidP="006C6277"/>
    <w:p w14:paraId="53D7F050" w14:textId="64230CF8" w:rsidR="006C6277" w:rsidRPr="00BD1B45" w:rsidRDefault="00CE4305" w:rsidP="006C6277">
      <w:pPr>
        <w:rPr>
          <w:b/>
          <w:bCs/>
        </w:rPr>
      </w:pPr>
      <w:r>
        <w:rPr>
          <w:b/>
          <w:bCs/>
        </w:rPr>
        <w:tab/>
      </w:r>
      <w:r>
        <w:rPr>
          <w:b/>
          <w:bCs/>
        </w:rPr>
        <w:tab/>
      </w:r>
      <w:r>
        <w:rPr>
          <w:b/>
          <w:bCs/>
        </w:rPr>
        <w:tab/>
      </w:r>
      <w:r>
        <w:rPr>
          <w:b/>
          <w:bCs/>
        </w:rPr>
        <w:tab/>
      </w:r>
      <w:r>
        <w:rPr>
          <w:b/>
          <w:bCs/>
        </w:rPr>
        <w:tab/>
      </w:r>
      <w:r>
        <w:rPr>
          <w:b/>
          <w:bCs/>
        </w:rPr>
        <w:tab/>
      </w:r>
      <w:r>
        <w:rPr>
          <w:b/>
          <w:bCs/>
        </w:rPr>
        <w:tab/>
      </w:r>
    </w:p>
    <w:sectPr w:rsidR="006C6277" w:rsidRPr="00BD1B45" w:rsidSect="00CE430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60FC6" w14:textId="77777777" w:rsidR="004A18F7" w:rsidRDefault="004A18F7" w:rsidP="009108E3">
      <w:pPr>
        <w:spacing w:after="0" w:line="240" w:lineRule="auto"/>
      </w:pPr>
      <w:r>
        <w:separator/>
      </w:r>
    </w:p>
  </w:endnote>
  <w:endnote w:type="continuationSeparator" w:id="0">
    <w:p w14:paraId="31B7FE4C" w14:textId="77777777" w:rsidR="004A18F7" w:rsidRDefault="004A18F7" w:rsidP="00910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C12CF" w14:textId="77777777" w:rsidR="004A18F7" w:rsidRDefault="004A18F7" w:rsidP="009108E3">
      <w:pPr>
        <w:spacing w:after="0" w:line="240" w:lineRule="auto"/>
      </w:pPr>
      <w:r>
        <w:separator/>
      </w:r>
    </w:p>
  </w:footnote>
  <w:footnote w:type="continuationSeparator" w:id="0">
    <w:p w14:paraId="35B6F0CE" w14:textId="77777777" w:rsidR="004A18F7" w:rsidRDefault="004A18F7" w:rsidP="009108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CCF"/>
    <w:rsid w:val="00001B38"/>
    <w:rsid w:val="000D5DF1"/>
    <w:rsid w:val="002300B2"/>
    <w:rsid w:val="00245B9A"/>
    <w:rsid w:val="00340521"/>
    <w:rsid w:val="0036170B"/>
    <w:rsid w:val="003B2891"/>
    <w:rsid w:val="004537B2"/>
    <w:rsid w:val="004A18F7"/>
    <w:rsid w:val="004F381E"/>
    <w:rsid w:val="00563617"/>
    <w:rsid w:val="00567D4F"/>
    <w:rsid w:val="005A68CB"/>
    <w:rsid w:val="005B3100"/>
    <w:rsid w:val="005E4D66"/>
    <w:rsid w:val="006C6277"/>
    <w:rsid w:val="007932C0"/>
    <w:rsid w:val="008965FB"/>
    <w:rsid w:val="008E1438"/>
    <w:rsid w:val="009108E3"/>
    <w:rsid w:val="009D037F"/>
    <w:rsid w:val="00A02079"/>
    <w:rsid w:val="00A705FB"/>
    <w:rsid w:val="00A742D4"/>
    <w:rsid w:val="00B61929"/>
    <w:rsid w:val="00B92C1C"/>
    <w:rsid w:val="00B9390B"/>
    <w:rsid w:val="00BD1B45"/>
    <w:rsid w:val="00BF7652"/>
    <w:rsid w:val="00C5512F"/>
    <w:rsid w:val="00CE4305"/>
    <w:rsid w:val="00D32CCF"/>
    <w:rsid w:val="00D4199D"/>
    <w:rsid w:val="00DA0E32"/>
    <w:rsid w:val="00DA3DB1"/>
    <w:rsid w:val="00DC60C7"/>
    <w:rsid w:val="00DE5BC5"/>
    <w:rsid w:val="00E43C9B"/>
    <w:rsid w:val="00E67900"/>
    <w:rsid w:val="00E740D3"/>
    <w:rsid w:val="00E81428"/>
    <w:rsid w:val="00F4758B"/>
    <w:rsid w:val="00F86EC8"/>
    <w:rsid w:val="00F90CBB"/>
    <w:rsid w:val="00FA0178"/>
    <w:rsid w:val="00FD27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1E02B"/>
  <w15:chartTrackingRefBased/>
  <w15:docId w15:val="{7B55745B-7FE0-40D4-BEFE-BD78EFFDD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617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8E14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D32CCF"/>
    <w:pPr>
      <w:spacing w:after="200" w:line="240" w:lineRule="auto"/>
    </w:pPr>
    <w:rPr>
      <w:i/>
      <w:iCs/>
      <w:color w:val="44546A" w:themeColor="text2"/>
      <w:sz w:val="18"/>
      <w:szCs w:val="18"/>
    </w:rPr>
  </w:style>
  <w:style w:type="paragraph" w:styleId="En-tte">
    <w:name w:val="header"/>
    <w:basedOn w:val="Normal"/>
    <w:link w:val="En-tteCar"/>
    <w:uiPriority w:val="99"/>
    <w:unhideWhenUsed/>
    <w:rsid w:val="009108E3"/>
    <w:pPr>
      <w:tabs>
        <w:tab w:val="center" w:pos="4536"/>
        <w:tab w:val="right" w:pos="9072"/>
      </w:tabs>
      <w:spacing w:after="0" w:line="240" w:lineRule="auto"/>
    </w:pPr>
  </w:style>
  <w:style w:type="character" w:customStyle="1" w:styleId="En-tteCar">
    <w:name w:val="En-tête Car"/>
    <w:basedOn w:val="Policepardfaut"/>
    <w:link w:val="En-tte"/>
    <w:uiPriority w:val="99"/>
    <w:rsid w:val="009108E3"/>
  </w:style>
  <w:style w:type="paragraph" w:styleId="Pieddepage">
    <w:name w:val="footer"/>
    <w:basedOn w:val="Normal"/>
    <w:link w:val="PieddepageCar"/>
    <w:uiPriority w:val="99"/>
    <w:unhideWhenUsed/>
    <w:rsid w:val="009108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08E3"/>
  </w:style>
  <w:style w:type="paragraph" w:customStyle="1" w:styleId="Standard">
    <w:name w:val="Standard"/>
    <w:rsid w:val="00DA3DB1"/>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character" w:styleId="Titredulivre">
    <w:name w:val="Book Title"/>
    <w:basedOn w:val="Policepardfaut"/>
    <w:uiPriority w:val="33"/>
    <w:qFormat/>
    <w:rsid w:val="00DA3DB1"/>
    <w:rPr>
      <w:b/>
      <w:bCs/>
      <w:i/>
      <w:iCs/>
      <w:spacing w:val="5"/>
    </w:rPr>
  </w:style>
  <w:style w:type="character" w:customStyle="1" w:styleId="Titre2Car">
    <w:name w:val="Titre 2 Car"/>
    <w:basedOn w:val="Policepardfaut"/>
    <w:link w:val="Titre2"/>
    <w:uiPriority w:val="9"/>
    <w:rsid w:val="008E1438"/>
    <w:rPr>
      <w:rFonts w:asciiTheme="majorHAnsi" w:eastAsiaTheme="majorEastAsia" w:hAnsiTheme="majorHAnsi" w:cstheme="majorBidi"/>
      <w:color w:val="2F5496" w:themeColor="accent1" w:themeShade="BF"/>
      <w:sz w:val="26"/>
      <w:szCs w:val="26"/>
    </w:rPr>
  </w:style>
  <w:style w:type="paragraph" w:styleId="Sansinterligne">
    <w:name w:val="No Spacing"/>
    <w:uiPriority w:val="1"/>
    <w:qFormat/>
    <w:rsid w:val="008E1438"/>
    <w:pPr>
      <w:spacing w:after="0" w:line="240" w:lineRule="auto"/>
    </w:pPr>
  </w:style>
  <w:style w:type="character" w:customStyle="1" w:styleId="Titre1Car">
    <w:name w:val="Titre 1 Car"/>
    <w:basedOn w:val="Policepardfaut"/>
    <w:link w:val="Titre1"/>
    <w:uiPriority w:val="9"/>
    <w:rsid w:val="0036170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897AE-FB89-4DAA-8DF2-952FA2B57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Words>
  <Characters>198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clemence lescamela</dc:creator>
  <cp:keywords/>
  <dc:description/>
  <cp:lastModifiedBy>fournier loic</cp:lastModifiedBy>
  <cp:revision>2</cp:revision>
  <dcterms:created xsi:type="dcterms:W3CDTF">2019-06-25T13:40:00Z</dcterms:created>
  <dcterms:modified xsi:type="dcterms:W3CDTF">2019-06-25T13:40:00Z</dcterms:modified>
</cp:coreProperties>
</file>