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AFC82" w14:textId="77777777" w:rsidR="00B271AC" w:rsidRDefault="00B271AC" w:rsidP="00B271AC">
      <w:pPr>
        <w:keepNext/>
        <w:keepLines/>
        <w:contextualSpacing/>
        <w:rPr>
          <w:rFonts w:ascii="Arial" w:hAnsi="Arial" w:cs="Arial"/>
          <w:b/>
          <w:sz w:val="20"/>
          <w:szCs w:val="20"/>
        </w:rPr>
      </w:pPr>
    </w:p>
    <w:p w14:paraId="35ECFE5B" w14:textId="030C4BC7" w:rsidR="00C73787" w:rsidRPr="00B6654D" w:rsidRDefault="00EB5B39" w:rsidP="00B271AC">
      <w:pPr>
        <w:keepNext/>
        <w:keepLines/>
        <w:ind w:left="142" w:hanging="142"/>
        <w:contextualSpacing/>
        <w:rPr>
          <w:rFonts w:ascii="Arial" w:hAnsi="Arial" w:cs="Arial"/>
          <w:b/>
          <w:sz w:val="18"/>
          <w:szCs w:val="20"/>
        </w:rPr>
      </w:pPr>
      <w:r w:rsidRPr="00B6654D">
        <w:rPr>
          <w:rFonts w:ascii="Arial" w:hAnsi="Arial" w:cs="Arial"/>
          <w:b/>
          <w:sz w:val="20"/>
          <w:szCs w:val="20"/>
        </w:rPr>
        <w:t>DUT GB option IAB</w:t>
      </w:r>
      <w:r w:rsidR="00B271AC">
        <w:rPr>
          <w:rFonts w:ascii="Arial" w:hAnsi="Arial" w:cs="Arial"/>
          <w:b/>
          <w:sz w:val="20"/>
          <w:szCs w:val="20"/>
        </w:rPr>
        <w:br/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 xml:space="preserve">Formation technologique </w:t>
      </w:r>
      <w:r w:rsidRPr="00B6654D">
        <w:rPr>
          <w:rFonts w:ascii="Arial" w:eastAsia="Times New Roman" w:hAnsi="Arial" w:cs="Arial"/>
          <w:b/>
          <w:sz w:val="18"/>
          <w:szCs w:val="20"/>
          <w:lang w:eastAsia="fr-FR"/>
        </w:rPr>
        <w:t>très pluridisciplinaire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 xml:space="preserve">  dont les champs sont principalement la </w:t>
      </w:r>
      <w:r w:rsidRPr="00B6654D">
        <w:rPr>
          <w:rFonts w:ascii="Arial" w:eastAsia="Times New Roman" w:hAnsi="Arial" w:cs="Arial"/>
          <w:b/>
          <w:sz w:val="18"/>
          <w:szCs w:val="20"/>
          <w:lang w:eastAsia="fr-FR"/>
        </w:rPr>
        <w:t>bio</w:t>
      </w:r>
      <w:r w:rsidR="005078F9" w:rsidRPr="00B6654D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chimie, la biologie,  la chimie, </w:t>
      </w:r>
      <w:r w:rsidRPr="00B6654D">
        <w:rPr>
          <w:rFonts w:ascii="Arial" w:eastAsia="Times New Roman" w:hAnsi="Arial" w:cs="Arial"/>
          <w:b/>
          <w:sz w:val="18"/>
          <w:szCs w:val="20"/>
          <w:lang w:eastAsia="fr-FR"/>
        </w:rPr>
        <w:t>la physique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="005078F9" w:rsidRPr="00B6654D">
        <w:rPr>
          <w:rFonts w:ascii="Arial" w:eastAsia="Times New Roman" w:hAnsi="Arial" w:cs="Arial"/>
          <w:sz w:val="18"/>
          <w:szCs w:val="20"/>
          <w:lang w:eastAsia="fr-FR"/>
        </w:rPr>
        <w:t xml:space="preserve">et </w:t>
      </w:r>
      <w:proofErr w:type="gramStart"/>
      <w:r w:rsidR="005078F9" w:rsidRPr="00B6654D">
        <w:rPr>
          <w:rFonts w:ascii="Arial" w:eastAsia="Times New Roman" w:hAnsi="Arial" w:cs="Arial"/>
          <w:b/>
          <w:sz w:val="18"/>
          <w:szCs w:val="20"/>
          <w:lang w:eastAsia="fr-FR"/>
        </w:rPr>
        <w:t>les mathématique</w:t>
      </w:r>
      <w:proofErr w:type="gramEnd"/>
      <w:r w:rsidR="003A57CA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 xml:space="preserve">plus une forte dose de communication. </w:t>
      </w:r>
      <w:r w:rsidR="003A57CA">
        <w:rPr>
          <w:rFonts w:ascii="Arial" w:eastAsia="Times New Roman" w:hAnsi="Arial" w:cs="Arial"/>
          <w:sz w:val="18"/>
          <w:szCs w:val="20"/>
          <w:lang w:eastAsia="fr-FR"/>
        </w:rPr>
        <w:br/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>Les techniques ou technologies de ces quatre champs sont appliqué</w:t>
      </w:r>
      <w:r w:rsidR="00B65F55">
        <w:rPr>
          <w:rFonts w:ascii="Arial" w:eastAsia="Times New Roman" w:hAnsi="Arial" w:cs="Arial"/>
          <w:sz w:val="18"/>
          <w:szCs w:val="20"/>
          <w:lang w:eastAsia="fr-FR"/>
        </w:rPr>
        <w:t>e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 xml:space="preserve">s à </w:t>
      </w:r>
      <w:r w:rsidRPr="00B6654D">
        <w:rPr>
          <w:rFonts w:ascii="Arial" w:eastAsia="Times New Roman" w:hAnsi="Arial" w:cs="Arial"/>
          <w:b/>
          <w:sz w:val="18"/>
          <w:szCs w:val="20"/>
          <w:lang w:eastAsia="fr-FR"/>
        </w:rPr>
        <w:t>l'analyse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 xml:space="preserve">, à la </w:t>
      </w:r>
      <w:r w:rsidRPr="00B6654D">
        <w:rPr>
          <w:rFonts w:ascii="Arial" w:eastAsia="Times New Roman" w:hAnsi="Arial" w:cs="Arial"/>
          <w:b/>
          <w:sz w:val="18"/>
          <w:szCs w:val="20"/>
          <w:lang w:eastAsia="fr-FR"/>
        </w:rPr>
        <w:t>transformation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 xml:space="preserve"> des produits pour des applications en </w:t>
      </w:r>
      <w:r w:rsidRPr="00B6654D">
        <w:rPr>
          <w:rFonts w:ascii="Arial" w:eastAsia="Times New Roman" w:hAnsi="Arial" w:cs="Arial"/>
          <w:b/>
          <w:sz w:val="18"/>
          <w:szCs w:val="20"/>
          <w:lang w:eastAsia="fr-FR"/>
        </w:rPr>
        <w:t>contrôle,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B6654D">
        <w:rPr>
          <w:rFonts w:ascii="Arial" w:eastAsia="Times New Roman" w:hAnsi="Arial" w:cs="Arial"/>
          <w:b/>
          <w:sz w:val="18"/>
          <w:szCs w:val="20"/>
          <w:lang w:eastAsia="fr-FR"/>
        </w:rPr>
        <w:t>en production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 xml:space="preserve">, </w:t>
      </w:r>
      <w:r w:rsidRPr="00B6654D">
        <w:rPr>
          <w:rFonts w:ascii="Arial" w:eastAsia="Times New Roman" w:hAnsi="Arial" w:cs="Arial"/>
          <w:b/>
          <w:sz w:val="18"/>
          <w:szCs w:val="20"/>
          <w:lang w:eastAsia="fr-FR"/>
        </w:rPr>
        <w:t>en recherche et d</w:t>
      </w:r>
      <w:r w:rsidR="005078F9" w:rsidRPr="00B6654D">
        <w:rPr>
          <w:rFonts w:ascii="Arial" w:eastAsia="Times New Roman" w:hAnsi="Arial" w:cs="Arial"/>
          <w:b/>
          <w:sz w:val="18"/>
          <w:szCs w:val="20"/>
          <w:lang w:eastAsia="fr-FR"/>
        </w:rPr>
        <w:t>é</w:t>
      </w:r>
      <w:r w:rsidRPr="00B6654D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veloppement 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 xml:space="preserve">et </w:t>
      </w:r>
      <w:r w:rsidRPr="00B6654D">
        <w:rPr>
          <w:rFonts w:ascii="Arial" w:eastAsia="Times New Roman" w:hAnsi="Arial" w:cs="Arial"/>
          <w:b/>
          <w:sz w:val="18"/>
          <w:szCs w:val="20"/>
          <w:lang w:eastAsia="fr-FR"/>
        </w:rPr>
        <w:t>en  assurance qualité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>. Toutes ces activités  sont soumises à des  r</w:t>
      </w:r>
      <w:r w:rsidR="005078F9" w:rsidRPr="00B6654D">
        <w:rPr>
          <w:rFonts w:ascii="Arial" w:eastAsia="Times New Roman" w:hAnsi="Arial" w:cs="Arial"/>
          <w:sz w:val="18"/>
          <w:szCs w:val="20"/>
          <w:lang w:eastAsia="fr-FR"/>
        </w:rPr>
        <w:t>è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 xml:space="preserve">glementations </w:t>
      </w:r>
      <w:r w:rsidR="005078F9" w:rsidRPr="00B6654D">
        <w:rPr>
          <w:rFonts w:ascii="Arial" w:eastAsia="Times New Roman" w:hAnsi="Arial" w:cs="Arial"/>
          <w:sz w:val="18"/>
          <w:szCs w:val="20"/>
          <w:lang w:eastAsia="fr-FR"/>
        </w:rPr>
        <w:t>(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>qu'il faut connaitre</w:t>
      </w:r>
      <w:r w:rsidR="005078F9" w:rsidRPr="00B6654D">
        <w:rPr>
          <w:rFonts w:ascii="Arial" w:eastAsia="Times New Roman" w:hAnsi="Arial" w:cs="Arial"/>
          <w:sz w:val="18"/>
          <w:szCs w:val="20"/>
          <w:lang w:eastAsia="fr-FR"/>
        </w:rPr>
        <w:t>)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 xml:space="preserve"> ou peuvent conduire à des certifications  qu'il faut être capable de mettre en place</w:t>
      </w:r>
      <w:r w:rsidR="00D61584" w:rsidRPr="00B6654D">
        <w:rPr>
          <w:rFonts w:ascii="Arial" w:eastAsia="Times New Roman" w:hAnsi="Arial" w:cs="Arial"/>
          <w:sz w:val="18"/>
          <w:szCs w:val="20"/>
          <w:lang w:eastAsia="fr-FR"/>
        </w:rPr>
        <w:t>.</w:t>
      </w:r>
      <w:r w:rsidR="00B271AC">
        <w:rPr>
          <w:rFonts w:ascii="Arial" w:eastAsia="Times New Roman" w:hAnsi="Arial" w:cs="Arial"/>
          <w:sz w:val="18"/>
          <w:szCs w:val="20"/>
          <w:lang w:eastAsia="fr-FR"/>
        </w:rPr>
        <w:br/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>Les débouchés sont dans les industries alimentaires, biotech</w:t>
      </w:r>
      <w:r w:rsidR="005078F9" w:rsidRPr="00B6654D">
        <w:rPr>
          <w:rFonts w:ascii="Arial" w:eastAsia="Times New Roman" w:hAnsi="Arial" w:cs="Arial"/>
          <w:sz w:val="18"/>
          <w:szCs w:val="20"/>
          <w:lang w:eastAsia="fr-FR"/>
        </w:rPr>
        <w:t>n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>ol</w:t>
      </w:r>
      <w:r w:rsidR="003A57CA">
        <w:rPr>
          <w:rFonts w:ascii="Arial" w:eastAsia="Times New Roman" w:hAnsi="Arial" w:cs="Arial"/>
          <w:sz w:val="18"/>
          <w:szCs w:val="20"/>
          <w:lang w:eastAsia="fr-FR"/>
        </w:rPr>
        <w:t>ogiques voir  pharmaceutiques (</w:t>
      </w:r>
      <w:r w:rsidRPr="00B6654D">
        <w:rPr>
          <w:rFonts w:ascii="Arial" w:eastAsia="Times New Roman" w:hAnsi="Arial" w:cs="Arial"/>
          <w:sz w:val="18"/>
          <w:szCs w:val="20"/>
          <w:lang w:eastAsia="fr-FR"/>
        </w:rPr>
        <w:t>Certification qualité et ou sécurité des produits, Contrôle, production, R&amp;D) ou les laboratoires d'analyses ou de recherche.</w:t>
      </w:r>
    </w:p>
    <w:p w14:paraId="279275E5" w14:textId="77777777" w:rsidR="00B271AC" w:rsidRDefault="00B271AC" w:rsidP="00B271AC">
      <w:pPr>
        <w:keepNext/>
        <w:keepLines/>
        <w:ind w:left="142" w:hanging="142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="00820DC1" w:rsidRPr="00B6654D">
        <w:rPr>
          <w:rFonts w:ascii="Arial" w:hAnsi="Arial" w:cs="Arial"/>
          <w:b/>
          <w:sz w:val="18"/>
          <w:szCs w:val="20"/>
        </w:rPr>
        <w:t>On apprend aussi ce qu’est un métier en consultant des offres d’emploi</w:t>
      </w:r>
      <w:r w:rsidR="00B6654D">
        <w:rPr>
          <w:rFonts w:ascii="Arial" w:hAnsi="Arial" w:cs="Arial"/>
          <w:b/>
          <w:sz w:val="18"/>
          <w:szCs w:val="20"/>
        </w:rPr>
        <w:t>s</w:t>
      </w:r>
      <w:r w:rsidR="00B6654D">
        <w:rPr>
          <w:rFonts w:ascii="Arial" w:hAnsi="Arial" w:cs="Arial"/>
          <w:b/>
          <w:sz w:val="18"/>
          <w:szCs w:val="20"/>
        </w:rPr>
        <w:br/>
      </w:r>
      <w:hyperlink r:id="rId7" w:history="1">
        <w:r w:rsidR="00C73787" w:rsidRPr="00B6654D">
          <w:rPr>
            <w:rFonts w:ascii="Arial" w:eastAsia="Times New Roman" w:hAnsi="Arial" w:cs="Arial"/>
            <w:color w:val="0000FF"/>
            <w:sz w:val="18"/>
            <w:szCs w:val="20"/>
            <w:u w:val="single"/>
            <w:lang w:eastAsia="fr-FR"/>
          </w:rPr>
          <w:t>http://alimetiers.com</w:t>
        </w:r>
      </w:hyperlink>
      <w:r w:rsidR="00820DC1" w:rsidRPr="00B6654D">
        <w:rPr>
          <w:rFonts w:ascii="Arial" w:hAnsi="Arial" w:cs="Arial"/>
          <w:b/>
          <w:sz w:val="18"/>
          <w:szCs w:val="20"/>
        </w:rPr>
        <w:t xml:space="preserve">          </w:t>
      </w:r>
      <w:hyperlink r:id="rId8" w:history="1">
        <w:r w:rsidR="00C73787" w:rsidRPr="00B6654D">
          <w:rPr>
            <w:rStyle w:val="Lienhypertexte"/>
            <w:rFonts w:ascii="Arial" w:eastAsia="Times New Roman" w:hAnsi="Arial" w:cs="Arial"/>
            <w:sz w:val="18"/>
            <w:szCs w:val="20"/>
          </w:rPr>
          <w:t>http://www.jobagroalimentaire.com/</w:t>
        </w:r>
      </w:hyperlink>
      <w:r w:rsidR="003A57CA">
        <w:rPr>
          <w:rFonts w:ascii="Arial" w:hAnsi="Arial" w:cs="Arial"/>
          <w:b/>
          <w:sz w:val="18"/>
          <w:szCs w:val="20"/>
        </w:rPr>
        <w:br/>
      </w:r>
    </w:p>
    <w:p w14:paraId="7C5A22AB" w14:textId="38C1AA4F" w:rsidR="00B6654D" w:rsidRPr="00B6654D" w:rsidRDefault="00B6654D" w:rsidP="00B271AC">
      <w:pPr>
        <w:keepNext/>
        <w:keepLines/>
        <w:ind w:left="142" w:hanging="142"/>
        <w:rPr>
          <w:rFonts w:ascii="Arial" w:hAnsi="Arial" w:cs="Arial"/>
          <w:b/>
          <w:sz w:val="18"/>
          <w:szCs w:val="20"/>
        </w:rPr>
      </w:pPr>
      <w:r w:rsidRPr="00B6654D">
        <w:rPr>
          <w:rFonts w:ascii="Arial" w:hAnsi="Arial" w:cs="Arial"/>
          <w:b/>
          <w:sz w:val="20"/>
          <w:szCs w:val="20"/>
        </w:rPr>
        <w:t>DUT GB option GE</w:t>
      </w:r>
      <w:r w:rsidRPr="00B6654D">
        <w:rPr>
          <w:rFonts w:ascii="Arial" w:hAnsi="Arial" w:cs="Arial"/>
          <w:b/>
          <w:sz w:val="14"/>
          <w:szCs w:val="20"/>
        </w:rPr>
        <w:br/>
      </w:r>
      <w:r w:rsidRPr="00B6654D">
        <w:rPr>
          <w:rFonts w:ascii="Arial" w:hAnsi="Arial" w:cs="Arial"/>
          <w:sz w:val="18"/>
          <w:szCs w:val="20"/>
        </w:rPr>
        <w:t xml:space="preserve">Formation technologique </w:t>
      </w:r>
      <w:r w:rsidRPr="00B6654D">
        <w:rPr>
          <w:rFonts w:ascii="Arial" w:hAnsi="Arial" w:cs="Arial"/>
          <w:b/>
          <w:sz w:val="18"/>
          <w:szCs w:val="20"/>
        </w:rPr>
        <w:t>très  pluridisciplinaire</w:t>
      </w:r>
      <w:r w:rsidRPr="00B6654D">
        <w:rPr>
          <w:rFonts w:ascii="Arial" w:hAnsi="Arial" w:cs="Arial"/>
          <w:sz w:val="18"/>
          <w:szCs w:val="20"/>
        </w:rPr>
        <w:t xml:space="preserve">  dont les champs sont principalement </w:t>
      </w:r>
      <w:r w:rsidRPr="00B6654D">
        <w:rPr>
          <w:rFonts w:ascii="Arial" w:hAnsi="Arial" w:cs="Arial"/>
          <w:b/>
          <w:sz w:val="18"/>
          <w:szCs w:val="20"/>
        </w:rPr>
        <w:t>la</w:t>
      </w:r>
      <w:r w:rsidRPr="00B6654D">
        <w:rPr>
          <w:rFonts w:ascii="Arial" w:hAnsi="Arial" w:cs="Arial"/>
          <w:sz w:val="18"/>
          <w:szCs w:val="20"/>
        </w:rPr>
        <w:t xml:space="preserve"> </w:t>
      </w:r>
      <w:r w:rsidRPr="00B6654D">
        <w:rPr>
          <w:rFonts w:ascii="Arial" w:hAnsi="Arial" w:cs="Arial"/>
          <w:b/>
          <w:sz w:val="18"/>
          <w:szCs w:val="20"/>
        </w:rPr>
        <w:t>physique,  la chimie, les mathématiques et  relativement peu de biologie</w:t>
      </w:r>
      <w:r w:rsidRPr="00B6654D">
        <w:rPr>
          <w:rFonts w:ascii="Arial" w:hAnsi="Arial" w:cs="Arial"/>
          <w:sz w:val="18"/>
          <w:szCs w:val="20"/>
        </w:rPr>
        <w:t xml:space="preserve"> (</w:t>
      </w:r>
      <w:r w:rsidR="003A57CA">
        <w:rPr>
          <w:rFonts w:ascii="Arial" w:hAnsi="Arial" w:cs="Arial"/>
          <w:sz w:val="18"/>
          <w:szCs w:val="20"/>
        </w:rPr>
        <w:t xml:space="preserve">en tous cas </w:t>
      </w:r>
      <w:r w:rsidRPr="00B6654D">
        <w:rPr>
          <w:rFonts w:ascii="Arial" w:hAnsi="Arial" w:cs="Arial"/>
          <w:sz w:val="18"/>
          <w:szCs w:val="20"/>
        </w:rPr>
        <w:t>en deuxi</w:t>
      </w:r>
      <w:r w:rsidR="003A57CA">
        <w:rPr>
          <w:rFonts w:ascii="Arial" w:hAnsi="Arial" w:cs="Arial"/>
          <w:sz w:val="18"/>
          <w:szCs w:val="20"/>
        </w:rPr>
        <w:t>è</w:t>
      </w:r>
      <w:r w:rsidRPr="00B6654D">
        <w:rPr>
          <w:rFonts w:ascii="Arial" w:hAnsi="Arial" w:cs="Arial"/>
          <w:sz w:val="18"/>
          <w:szCs w:val="20"/>
        </w:rPr>
        <w:t xml:space="preserve">me année) plus une forte dose de communication. </w:t>
      </w:r>
      <w:r w:rsidRPr="00B6654D">
        <w:rPr>
          <w:rFonts w:ascii="Arial" w:hAnsi="Arial" w:cs="Arial"/>
          <w:sz w:val="18"/>
          <w:szCs w:val="20"/>
        </w:rPr>
        <w:br/>
      </w:r>
      <w:r w:rsidRPr="00B6654D">
        <w:rPr>
          <w:rFonts w:ascii="Arial" w:hAnsi="Arial" w:cs="Arial"/>
          <w:b/>
          <w:sz w:val="18"/>
          <w:szCs w:val="20"/>
        </w:rPr>
        <w:t>Les techniques ou technologies</w:t>
      </w:r>
      <w:r w:rsidRPr="00B6654D">
        <w:rPr>
          <w:rFonts w:ascii="Arial" w:hAnsi="Arial" w:cs="Arial"/>
          <w:sz w:val="18"/>
          <w:szCs w:val="20"/>
        </w:rPr>
        <w:t xml:space="preserve"> de ces trois champs sont appliquées à l'</w:t>
      </w:r>
      <w:r w:rsidRPr="00B6654D">
        <w:rPr>
          <w:rFonts w:ascii="Arial" w:hAnsi="Arial" w:cs="Arial"/>
          <w:b/>
          <w:sz w:val="18"/>
          <w:szCs w:val="20"/>
        </w:rPr>
        <w:t>évaluation des</w:t>
      </w:r>
      <w:r w:rsidRPr="00B6654D">
        <w:rPr>
          <w:rFonts w:ascii="Arial" w:hAnsi="Arial" w:cs="Arial"/>
          <w:sz w:val="18"/>
          <w:szCs w:val="20"/>
        </w:rPr>
        <w:t xml:space="preserve"> </w:t>
      </w:r>
      <w:r w:rsidRPr="00B6654D">
        <w:rPr>
          <w:rFonts w:ascii="Arial" w:hAnsi="Arial" w:cs="Arial"/>
          <w:b/>
          <w:sz w:val="18"/>
          <w:szCs w:val="20"/>
        </w:rPr>
        <w:t>pollutions</w:t>
      </w:r>
      <w:r w:rsidRPr="00B6654D">
        <w:rPr>
          <w:rFonts w:ascii="Arial" w:hAnsi="Arial" w:cs="Arial"/>
          <w:sz w:val="18"/>
          <w:szCs w:val="20"/>
        </w:rPr>
        <w:t xml:space="preserve"> (air, </w:t>
      </w:r>
      <w:proofErr w:type="gramStart"/>
      <w:r w:rsidRPr="00B6654D">
        <w:rPr>
          <w:rFonts w:ascii="Arial" w:hAnsi="Arial" w:cs="Arial"/>
          <w:sz w:val="18"/>
          <w:szCs w:val="20"/>
        </w:rPr>
        <w:t>sol ,</w:t>
      </w:r>
      <w:proofErr w:type="gramEnd"/>
      <w:r w:rsidRPr="00B6654D">
        <w:rPr>
          <w:rFonts w:ascii="Arial" w:hAnsi="Arial" w:cs="Arial"/>
          <w:sz w:val="18"/>
          <w:szCs w:val="20"/>
        </w:rPr>
        <w:t xml:space="preserve"> eau)</w:t>
      </w:r>
      <w:r w:rsidR="003A57CA">
        <w:rPr>
          <w:rFonts w:ascii="Arial" w:hAnsi="Arial" w:cs="Arial"/>
          <w:sz w:val="18"/>
          <w:szCs w:val="20"/>
        </w:rPr>
        <w:t>,</w:t>
      </w:r>
      <w:r w:rsidRPr="00B6654D">
        <w:rPr>
          <w:rFonts w:ascii="Arial" w:hAnsi="Arial" w:cs="Arial"/>
          <w:sz w:val="18"/>
          <w:szCs w:val="20"/>
        </w:rPr>
        <w:t xml:space="preserve"> le </w:t>
      </w:r>
      <w:r w:rsidRPr="00B6654D">
        <w:rPr>
          <w:rFonts w:ascii="Arial" w:hAnsi="Arial" w:cs="Arial"/>
          <w:b/>
          <w:sz w:val="18"/>
          <w:szCs w:val="20"/>
        </w:rPr>
        <w:t>traitement  des pollutions et des déchets</w:t>
      </w:r>
      <w:r w:rsidRPr="00B6654D">
        <w:rPr>
          <w:rFonts w:ascii="Arial" w:hAnsi="Arial" w:cs="Arial"/>
          <w:sz w:val="18"/>
          <w:szCs w:val="20"/>
        </w:rPr>
        <w:t xml:space="preserve">. Toutes ces activités  sont soumises à des  </w:t>
      </w:r>
      <w:r w:rsidRPr="00B6654D">
        <w:rPr>
          <w:rFonts w:ascii="Arial" w:hAnsi="Arial" w:cs="Arial"/>
          <w:b/>
          <w:sz w:val="18"/>
          <w:szCs w:val="20"/>
        </w:rPr>
        <w:t>règlementations</w:t>
      </w:r>
      <w:r w:rsidRPr="00B6654D">
        <w:rPr>
          <w:rFonts w:ascii="Arial" w:hAnsi="Arial" w:cs="Arial"/>
          <w:sz w:val="18"/>
          <w:szCs w:val="20"/>
        </w:rPr>
        <w:t xml:space="preserve"> (qu'il faut connaitre) ou peuvent conduire à </w:t>
      </w:r>
      <w:r w:rsidRPr="00B6654D">
        <w:rPr>
          <w:rFonts w:ascii="Arial" w:hAnsi="Arial" w:cs="Arial"/>
          <w:b/>
          <w:sz w:val="18"/>
          <w:szCs w:val="20"/>
        </w:rPr>
        <w:t>des certifications</w:t>
      </w:r>
      <w:r w:rsidRPr="00B6654D">
        <w:rPr>
          <w:rFonts w:ascii="Arial" w:hAnsi="Arial" w:cs="Arial"/>
          <w:sz w:val="18"/>
          <w:szCs w:val="20"/>
        </w:rPr>
        <w:t xml:space="preserve">  qu'il faut être capable de mettre en place. </w:t>
      </w:r>
      <w:r w:rsidRPr="00B6654D">
        <w:rPr>
          <w:rFonts w:ascii="Arial" w:hAnsi="Arial" w:cs="Arial"/>
          <w:sz w:val="18"/>
          <w:szCs w:val="20"/>
        </w:rPr>
        <w:br/>
        <w:t xml:space="preserve">Les </w:t>
      </w:r>
      <w:r w:rsidRPr="00B6654D">
        <w:rPr>
          <w:rFonts w:ascii="Arial" w:hAnsi="Arial" w:cs="Arial"/>
          <w:b/>
          <w:sz w:val="18"/>
          <w:szCs w:val="20"/>
        </w:rPr>
        <w:t>débouchés</w:t>
      </w:r>
      <w:r w:rsidRPr="00B6654D">
        <w:rPr>
          <w:rFonts w:ascii="Arial" w:hAnsi="Arial" w:cs="Arial"/>
          <w:sz w:val="18"/>
          <w:szCs w:val="20"/>
        </w:rPr>
        <w:t xml:space="preserve"> sont surtout dans </w:t>
      </w:r>
      <w:r w:rsidRPr="00B6654D">
        <w:rPr>
          <w:rFonts w:ascii="Arial" w:hAnsi="Arial" w:cs="Arial"/>
          <w:b/>
          <w:sz w:val="18"/>
          <w:szCs w:val="20"/>
        </w:rPr>
        <w:t>les industries</w:t>
      </w:r>
      <w:r w:rsidRPr="00B6654D">
        <w:rPr>
          <w:rFonts w:ascii="Arial" w:hAnsi="Arial" w:cs="Arial"/>
          <w:sz w:val="18"/>
          <w:szCs w:val="20"/>
        </w:rPr>
        <w:t xml:space="preserve"> (de tout horizons), les </w:t>
      </w:r>
      <w:r w:rsidRPr="00B6654D">
        <w:rPr>
          <w:rFonts w:ascii="Arial" w:hAnsi="Arial" w:cs="Arial"/>
          <w:b/>
          <w:sz w:val="18"/>
          <w:szCs w:val="20"/>
        </w:rPr>
        <w:t>entreprises de traitement ou de valorisation des déchets</w:t>
      </w:r>
      <w:r w:rsidRPr="00B6654D">
        <w:rPr>
          <w:rFonts w:ascii="Arial" w:hAnsi="Arial" w:cs="Arial"/>
          <w:sz w:val="18"/>
          <w:szCs w:val="20"/>
        </w:rPr>
        <w:t xml:space="preserve">, au service  des </w:t>
      </w:r>
      <w:r w:rsidRPr="00B6654D">
        <w:rPr>
          <w:rFonts w:ascii="Arial" w:hAnsi="Arial" w:cs="Arial"/>
          <w:b/>
          <w:sz w:val="18"/>
          <w:szCs w:val="20"/>
        </w:rPr>
        <w:t>communes</w:t>
      </w:r>
      <w:r w:rsidRPr="00B6654D">
        <w:rPr>
          <w:rFonts w:ascii="Arial" w:hAnsi="Arial" w:cs="Arial"/>
          <w:sz w:val="18"/>
          <w:szCs w:val="20"/>
        </w:rPr>
        <w:t xml:space="preserve">, des </w:t>
      </w:r>
      <w:r w:rsidRPr="00B6654D">
        <w:rPr>
          <w:rFonts w:ascii="Arial" w:hAnsi="Arial" w:cs="Arial"/>
          <w:b/>
          <w:sz w:val="18"/>
          <w:szCs w:val="20"/>
        </w:rPr>
        <w:t>collectivités</w:t>
      </w:r>
      <w:r w:rsidRPr="00B6654D">
        <w:rPr>
          <w:rFonts w:ascii="Arial" w:hAnsi="Arial" w:cs="Arial"/>
          <w:sz w:val="18"/>
          <w:szCs w:val="20"/>
        </w:rPr>
        <w:t xml:space="preserve"> et des </w:t>
      </w:r>
      <w:r w:rsidRPr="00B6654D">
        <w:rPr>
          <w:rFonts w:ascii="Arial" w:hAnsi="Arial" w:cs="Arial"/>
          <w:b/>
          <w:sz w:val="18"/>
          <w:szCs w:val="20"/>
        </w:rPr>
        <w:t>associations</w:t>
      </w:r>
      <w:r w:rsidRPr="00B6654D">
        <w:rPr>
          <w:rFonts w:ascii="Arial" w:hAnsi="Arial" w:cs="Arial"/>
          <w:sz w:val="18"/>
          <w:szCs w:val="20"/>
        </w:rPr>
        <w:t xml:space="preserve">. </w:t>
      </w:r>
      <w:r w:rsidRPr="00B6654D">
        <w:rPr>
          <w:rFonts w:ascii="Arial" w:hAnsi="Arial" w:cs="Arial"/>
          <w:b/>
          <w:sz w:val="18"/>
          <w:szCs w:val="20"/>
        </w:rPr>
        <w:t>Peu de débouchés dans les milieux naturels</w:t>
      </w:r>
      <w:r w:rsidRPr="00B6654D">
        <w:rPr>
          <w:rFonts w:ascii="Arial" w:hAnsi="Arial" w:cs="Arial"/>
          <w:sz w:val="18"/>
          <w:szCs w:val="20"/>
        </w:rPr>
        <w:t>.</w:t>
      </w:r>
    </w:p>
    <w:p w14:paraId="41AE9495" w14:textId="0FDEF169" w:rsidR="00B6654D" w:rsidRPr="00B6654D" w:rsidRDefault="00B6654D" w:rsidP="00B271AC">
      <w:pPr>
        <w:keepNext/>
        <w:keepLines/>
        <w:ind w:left="142"/>
        <w:rPr>
          <w:rFonts w:ascii="Arial" w:hAnsi="Arial" w:cs="Arial"/>
          <w:b/>
          <w:sz w:val="18"/>
          <w:szCs w:val="20"/>
        </w:rPr>
      </w:pPr>
      <w:r w:rsidRPr="00B6654D">
        <w:rPr>
          <w:rFonts w:ascii="Arial" w:hAnsi="Arial" w:cs="Arial"/>
          <w:b/>
          <w:sz w:val="18"/>
          <w:szCs w:val="20"/>
        </w:rPr>
        <w:t>On apprend aussi ce qu’est un métier en consultant des offres d’emploi</w:t>
      </w:r>
      <w:r>
        <w:rPr>
          <w:rFonts w:ascii="Arial" w:hAnsi="Arial" w:cs="Arial"/>
          <w:b/>
          <w:sz w:val="18"/>
          <w:szCs w:val="20"/>
        </w:rPr>
        <w:t>s</w:t>
      </w:r>
      <w:r>
        <w:rPr>
          <w:rFonts w:ascii="Arial" w:hAnsi="Arial" w:cs="Arial"/>
          <w:b/>
          <w:sz w:val="18"/>
          <w:szCs w:val="20"/>
        </w:rPr>
        <w:br/>
      </w:r>
      <w:hyperlink r:id="rId9" w:history="1">
        <w:r w:rsidRPr="00B6654D">
          <w:rPr>
            <w:rStyle w:val="Lienhypertexte"/>
            <w:rFonts w:ascii="Arial" w:hAnsi="Arial" w:cs="Arial"/>
            <w:sz w:val="18"/>
            <w:szCs w:val="20"/>
          </w:rPr>
          <w:t>http://www.clicandearth.fr</w:t>
        </w:r>
      </w:hyperlink>
      <w:r w:rsidRPr="00B6654D">
        <w:rPr>
          <w:rFonts w:ascii="Arial" w:hAnsi="Arial" w:cs="Arial"/>
          <w:sz w:val="18"/>
          <w:szCs w:val="20"/>
        </w:rPr>
        <w:t xml:space="preserve">                  </w:t>
      </w:r>
      <w:hyperlink r:id="rId10" w:history="1">
        <w:r w:rsidRPr="00B6654D">
          <w:rPr>
            <w:rStyle w:val="Lienhypertexte"/>
            <w:rFonts w:ascii="Arial" w:hAnsi="Arial" w:cs="Arial"/>
            <w:sz w:val="18"/>
            <w:szCs w:val="20"/>
          </w:rPr>
          <w:t>http://www.reseau-tee.net</w:t>
        </w:r>
      </w:hyperlink>
    </w:p>
    <w:p w14:paraId="3D89809F" w14:textId="77777777" w:rsidR="009363B7" w:rsidRPr="00B6654D" w:rsidRDefault="009363B7" w:rsidP="00B271AC">
      <w:pPr>
        <w:keepNext/>
        <w:keepLines/>
        <w:rPr>
          <w:rFonts w:ascii="Arial" w:hAnsi="Arial" w:cs="Arial"/>
          <w:b/>
          <w:sz w:val="18"/>
          <w:szCs w:val="20"/>
        </w:rPr>
      </w:pPr>
    </w:p>
    <w:p w14:paraId="116F635C" w14:textId="60BD8779" w:rsidR="005732F5" w:rsidRPr="00B6654D" w:rsidRDefault="00FB18DF" w:rsidP="00B271AC">
      <w:pPr>
        <w:keepNext/>
        <w:keepLines/>
        <w:ind w:left="142" w:hanging="142"/>
        <w:rPr>
          <w:rFonts w:ascii="Arial" w:hAnsi="Arial" w:cs="Arial"/>
          <w:b/>
          <w:sz w:val="18"/>
          <w:szCs w:val="20"/>
        </w:rPr>
      </w:pPr>
      <w:r w:rsidRPr="006B5055">
        <w:rPr>
          <w:rFonts w:ascii="Arial" w:hAnsi="Arial" w:cs="Arial"/>
          <w:b/>
          <w:sz w:val="22"/>
          <w:szCs w:val="20"/>
        </w:rPr>
        <w:t>Les prérequis</w:t>
      </w:r>
      <w:r w:rsidR="009363B7" w:rsidRPr="006B5055">
        <w:rPr>
          <w:rFonts w:ascii="Arial" w:hAnsi="Arial" w:cs="Arial"/>
          <w:b/>
          <w:sz w:val="22"/>
          <w:szCs w:val="20"/>
        </w:rPr>
        <w:t xml:space="preserve"> pour un DUT GB </w:t>
      </w:r>
      <w:r w:rsidRPr="006B5055">
        <w:rPr>
          <w:rFonts w:ascii="Arial" w:hAnsi="Arial" w:cs="Arial"/>
          <w:b/>
          <w:sz w:val="22"/>
          <w:szCs w:val="20"/>
        </w:rPr>
        <w:t xml:space="preserve"> sont : </w:t>
      </w:r>
      <w:r w:rsidR="00D61584" w:rsidRPr="00B6654D">
        <w:rPr>
          <w:rFonts w:ascii="Arial" w:hAnsi="Arial" w:cs="Arial"/>
          <w:b/>
          <w:sz w:val="18"/>
          <w:szCs w:val="20"/>
        </w:rPr>
        <w:br/>
      </w:r>
      <w:r w:rsidR="00442147" w:rsidRPr="00B6654D">
        <w:rPr>
          <w:rFonts w:ascii="Arial" w:hAnsi="Arial" w:cs="Arial"/>
          <w:sz w:val="18"/>
          <w:szCs w:val="20"/>
        </w:rPr>
        <w:t xml:space="preserve">-avoir compris que </w:t>
      </w:r>
      <w:r w:rsidR="00442147" w:rsidRPr="00B6654D">
        <w:rPr>
          <w:rFonts w:ascii="Arial" w:hAnsi="Arial" w:cs="Arial"/>
          <w:b/>
          <w:sz w:val="18"/>
          <w:szCs w:val="20"/>
        </w:rPr>
        <w:t>la biologie n’est pas une discipline isolée</w:t>
      </w:r>
      <w:r w:rsidR="00442147" w:rsidRPr="00B6654D">
        <w:rPr>
          <w:rFonts w:ascii="Arial" w:hAnsi="Arial" w:cs="Arial"/>
          <w:sz w:val="18"/>
          <w:szCs w:val="20"/>
        </w:rPr>
        <w:t xml:space="preserve"> (elle utilise tout les jours des mathématique, de la  physique, de la chimie)</w:t>
      </w:r>
      <w:r w:rsidR="002C2533" w:rsidRPr="00B6654D">
        <w:rPr>
          <w:rFonts w:ascii="Arial" w:hAnsi="Arial" w:cs="Arial"/>
          <w:sz w:val="18"/>
          <w:szCs w:val="20"/>
        </w:rPr>
        <w:br/>
        <w:t xml:space="preserve">- avoir compris que </w:t>
      </w:r>
      <w:r w:rsidR="009363B7" w:rsidRPr="00B6654D">
        <w:rPr>
          <w:rFonts w:ascii="Arial" w:hAnsi="Arial" w:cs="Arial"/>
          <w:sz w:val="18"/>
          <w:szCs w:val="20"/>
        </w:rPr>
        <w:t>lorsque l’on</w:t>
      </w:r>
      <w:r w:rsidR="002C2533" w:rsidRPr="00B6654D">
        <w:rPr>
          <w:rFonts w:ascii="Arial" w:hAnsi="Arial" w:cs="Arial"/>
          <w:sz w:val="18"/>
          <w:szCs w:val="20"/>
        </w:rPr>
        <w:t xml:space="preserve"> </w:t>
      </w:r>
      <w:r w:rsidR="009363B7" w:rsidRPr="00B6654D">
        <w:rPr>
          <w:rFonts w:ascii="Arial" w:hAnsi="Arial" w:cs="Arial"/>
          <w:sz w:val="18"/>
          <w:szCs w:val="20"/>
        </w:rPr>
        <w:t>s’engage dans</w:t>
      </w:r>
      <w:r w:rsidR="002C2533" w:rsidRPr="00B6654D">
        <w:rPr>
          <w:rFonts w:ascii="Arial" w:hAnsi="Arial" w:cs="Arial"/>
          <w:sz w:val="18"/>
          <w:szCs w:val="20"/>
        </w:rPr>
        <w:t xml:space="preserve"> une formation technologique </w:t>
      </w:r>
      <w:proofErr w:type="spellStart"/>
      <w:r w:rsidR="002C2533" w:rsidRPr="00B6654D">
        <w:rPr>
          <w:rFonts w:ascii="Arial" w:hAnsi="Arial" w:cs="Arial"/>
          <w:sz w:val="18"/>
          <w:szCs w:val="20"/>
        </w:rPr>
        <w:t>professionalisante</w:t>
      </w:r>
      <w:proofErr w:type="spellEnd"/>
      <w:r w:rsidR="002C2533" w:rsidRPr="00B6654D">
        <w:rPr>
          <w:rFonts w:ascii="Arial" w:hAnsi="Arial" w:cs="Arial"/>
          <w:sz w:val="18"/>
          <w:szCs w:val="20"/>
        </w:rPr>
        <w:t xml:space="preserve"> on va étudier la mécanique des fluides, l’électronique, l’automatisme, les statistiques, les démarches de management de la qualité mais aussi les relations humaines et la communication et même réfléchir à son projet professionnel.  </w:t>
      </w:r>
      <w:r w:rsidR="00442147" w:rsidRPr="00B6654D">
        <w:rPr>
          <w:rFonts w:ascii="Arial" w:hAnsi="Arial" w:cs="Arial"/>
          <w:sz w:val="18"/>
          <w:szCs w:val="20"/>
        </w:rPr>
        <w:br/>
      </w:r>
      <w:r w:rsidRPr="00B6654D">
        <w:rPr>
          <w:rFonts w:ascii="Arial" w:hAnsi="Arial" w:cs="Arial"/>
          <w:sz w:val="18"/>
          <w:szCs w:val="20"/>
        </w:rPr>
        <w:t>-</w:t>
      </w:r>
      <w:r w:rsidR="00AE0A5F" w:rsidRPr="00B6654D">
        <w:rPr>
          <w:rFonts w:ascii="Arial" w:hAnsi="Arial" w:cs="Arial"/>
          <w:sz w:val="18"/>
          <w:szCs w:val="20"/>
        </w:rPr>
        <w:t xml:space="preserve"> </w:t>
      </w:r>
      <w:r w:rsidRPr="00B6654D">
        <w:rPr>
          <w:rFonts w:ascii="Arial" w:hAnsi="Arial" w:cs="Arial"/>
          <w:sz w:val="18"/>
          <w:szCs w:val="20"/>
        </w:rPr>
        <w:t xml:space="preserve">savoir faire un calcul </w:t>
      </w:r>
      <w:r w:rsidRPr="00B6654D">
        <w:rPr>
          <w:rFonts w:ascii="Arial" w:hAnsi="Arial" w:cs="Arial"/>
          <w:b/>
          <w:sz w:val="18"/>
          <w:szCs w:val="20"/>
        </w:rPr>
        <w:t>juste</w:t>
      </w:r>
      <w:r w:rsidRPr="00B6654D">
        <w:rPr>
          <w:rFonts w:ascii="Arial" w:hAnsi="Arial" w:cs="Arial"/>
          <w:sz w:val="18"/>
          <w:szCs w:val="20"/>
        </w:rPr>
        <w:t xml:space="preserve"> </w:t>
      </w:r>
      <w:r w:rsidR="00442147" w:rsidRPr="00B6654D">
        <w:rPr>
          <w:rFonts w:ascii="Arial" w:hAnsi="Arial" w:cs="Arial"/>
          <w:sz w:val="18"/>
          <w:szCs w:val="20"/>
        </w:rPr>
        <w:t xml:space="preserve">et </w:t>
      </w:r>
      <w:r w:rsidRPr="00B6654D">
        <w:rPr>
          <w:rFonts w:ascii="Arial" w:hAnsi="Arial" w:cs="Arial"/>
          <w:b/>
          <w:sz w:val="18"/>
          <w:szCs w:val="20"/>
        </w:rPr>
        <w:t>rapidement</w:t>
      </w:r>
      <w:r w:rsidRPr="00B6654D">
        <w:rPr>
          <w:rFonts w:ascii="Arial" w:hAnsi="Arial" w:cs="Arial"/>
          <w:sz w:val="18"/>
          <w:szCs w:val="20"/>
        </w:rPr>
        <w:t xml:space="preserve"> (et pas seulement écrire une formule)</w:t>
      </w:r>
      <w:r w:rsidR="00AE0A5F" w:rsidRPr="00B6654D">
        <w:rPr>
          <w:rFonts w:ascii="Arial" w:hAnsi="Arial" w:cs="Arial"/>
          <w:sz w:val="18"/>
          <w:szCs w:val="20"/>
        </w:rPr>
        <w:br/>
      </w:r>
      <w:r w:rsidR="00E80DFD">
        <w:rPr>
          <w:rFonts w:ascii="Arial" w:hAnsi="Arial" w:cs="Arial"/>
          <w:sz w:val="18"/>
          <w:szCs w:val="20"/>
        </w:rPr>
        <w:t>- avoir compris qu’</w:t>
      </w:r>
      <w:r w:rsidRPr="00B6654D">
        <w:rPr>
          <w:rFonts w:ascii="Arial" w:hAnsi="Arial" w:cs="Arial"/>
          <w:sz w:val="18"/>
          <w:szCs w:val="20"/>
        </w:rPr>
        <w:t xml:space="preserve">il faut </w:t>
      </w:r>
      <w:r w:rsidR="00CE771B" w:rsidRPr="00B6654D">
        <w:rPr>
          <w:rFonts w:ascii="Arial" w:hAnsi="Arial" w:cs="Arial"/>
          <w:sz w:val="18"/>
          <w:szCs w:val="20"/>
        </w:rPr>
        <w:t>apprendre</w:t>
      </w:r>
      <w:r w:rsidRPr="00B6654D">
        <w:rPr>
          <w:rFonts w:ascii="Arial" w:hAnsi="Arial" w:cs="Arial"/>
          <w:sz w:val="18"/>
          <w:szCs w:val="20"/>
        </w:rPr>
        <w:t xml:space="preserve"> un minimum de chose </w:t>
      </w:r>
      <w:r w:rsidRPr="00B6654D">
        <w:rPr>
          <w:rFonts w:ascii="Arial" w:hAnsi="Arial" w:cs="Arial"/>
          <w:b/>
          <w:sz w:val="18"/>
          <w:szCs w:val="20"/>
        </w:rPr>
        <w:t>par c</w:t>
      </w:r>
      <w:r w:rsidR="00D61584" w:rsidRPr="00B6654D">
        <w:rPr>
          <w:rFonts w:ascii="Arial" w:hAnsi="Arial" w:cs="Arial"/>
          <w:b/>
          <w:sz w:val="18"/>
          <w:szCs w:val="20"/>
        </w:rPr>
        <w:t>œ</w:t>
      </w:r>
      <w:r w:rsidRPr="00B6654D">
        <w:rPr>
          <w:rFonts w:ascii="Arial" w:hAnsi="Arial" w:cs="Arial"/>
          <w:b/>
          <w:sz w:val="18"/>
          <w:szCs w:val="20"/>
        </w:rPr>
        <w:t>ur</w:t>
      </w:r>
      <w:r w:rsidRPr="00B6654D">
        <w:rPr>
          <w:rFonts w:ascii="Arial" w:hAnsi="Arial" w:cs="Arial"/>
          <w:sz w:val="18"/>
          <w:szCs w:val="20"/>
        </w:rPr>
        <w:t xml:space="preserve"> pour pouvoir </w:t>
      </w:r>
      <w:r w:rsidRPr="00B6654D">
        <w:rPr>
          <w:rFonts w:ascii="Arial" w:hAnsi="Arial" w:cs="Arial"/>
          <w:b/>
          <w:sz w:val="18"/>
          <w:szCs w:val="20"/>
        </w:rPr>
        <w:t xml:space="preserve">les mobiliser </w:t>
      </w:r>
      <w:r w:rsidR="00D61584" w:rsidRPr="00B6654D">
        <w:rPr>
          <w:rFonts w:ascii="Arial" w:hAnsi="Arial" w:cs="Arial"/>
          <w:b/>
          <w:sz w:val="18"/>
          <w:szCs w:val="20"/>
        </w:rPr>
        <w:t xml:space="preserve">  </w:t>
      </w:r>
      <w:r w:rsidRPr="00B6654D">
        <w:rPr>
          <w:rFonts w:ascii="Arial" w:hAnsi="Arial" w:cs="Arial"/>
          <w:b/>
          <w:sz w:val="18"/>
          <w:szCs w:val="20"/>
        </w:rPr>
        <w:t>rapidement</w:t>
      </w:r>
      <w:r w:rsidR="00AE0A5F" w:rsidRPr="00B6654D">
        <w:rPr>
          <w:rFonts w:ascii="Arial" w:hAnsi="Arial" w:cs="Arial"/>
          <w:b/>
          <w:sz w:val="18"/>
          <w:szCs w:val="20"/>
        </w:rPr>
        <w:br/>
      </w:r>
      <w:r w:rsidRPr="00B6654D">
        <w:rPr>
          <w:rFonts w:ascii="Arial" w:hAnsi="Arial" w:cs="Arial"/>
          <w:sz w:val="18"/>
          <w:szCs w:val="20"/>
        </w:rPr>
        <w:t>- avoir compris qu</w:t>
      </w:r>
      <w:r w:rsidR="00E80DFD">
        <w:rPr>
          <w:rFonts w:ascii="Arial" w:hAnsi="Arial" w:cs="Arial"/>
          <w:sz w:val="18"/>
          <w:szCs w:val="20"/>
        </w:rPr>
        <w:t>’</w:t>
      </w:r>
      <w:r w:rsidRPr="00B6654D">
        <w:rPr>
          <w:rFonts w:ascii="Arial" w:hAnsi="Arial" w:cs="Arial"/>
          <w:sz w:val="18"/>
          <w:szCs w:val="20"/>
        </w:rPr>
        <w:t>on ne peu</w:t>
      </w:r>
      <w:r w:rsidR="00E80DFD">
        <w:rPr>
          <w:rFonts w:ascii="Arial" w:hAnsi="Arial" w:cs="Arial"/>
          <w:sz w:val="18"/>
          <w:szCs w:val="20"/>
        </w:rPr>
        <w:t>t</w:t>
      </w:r>
      <w:r w:rsidRPr="00B6654D">
        <w:rPr>
          <w:rFonts w:ascii="Arial" w:hAnsi="Arial" w:cs="Arial"/>
          <w:sz w:val="18"/>
          <w:szCs w:val="20"/>
        </w:rPr>
        <w:t xml:space="preserve"> pas </w:t>
      </w:r>
      <w:r w:rsidR="00CE771B" w:rsidRPr="00B6654D">
        <w:rPr>
          <w:rFonts w:ascii="Arial" w:hAnsi="Arial" w:cs="Arial"/>
          <w:sz w:val="18"/>
          <w:szCs w:val="20"/>
        </w:rPr>
        <w:t xml:space="preserve">réfléchir dans </w:t>
      </w:r>
      <w:r w:rsidRPr="00B6654D">
        <w:rPr>
          <w:rFonts w:ascii="Arial" w:hAnsi="Arial" w:cs="Arial"/>
          <w:sz w:val="18"/>
          <w:szCs w:val="20"/>
        </w:rPr>
        <w:t xml:space="preserve">un champ scientifique </w:t>
      </w:r>
      <w:r w:rsidRPr="00B6654D">
        <w:rPr>
          <w:rFonts w:ascii="Arial" w:hAnsi="Arial" w:cs="Arial"/>
          <w:b/>
          <w:sz w:val="18"/>
          <w:szCs w:val="20"/>
        </w:rPr>
        <w:t>sans avoir appris le</w:t>
      </w:r>
      <w:r w:rsidRPr="00B6654D">
        <w:rPr>
          <w:rFonts w:ascii="Arial" w:hAnsi="Arial" w:cs="Arial"/>
          <w:sz w:val="18"/>
          <w:szCs w:val="20"/>
        </w:rPr>
        <w:t xml:space="preserve"> </w:t>
      </w:r>
      <w:r w:rsidRPr="00B6654D">
        <w:rPr>
          <w:rFonts w:ascii="Arial" w:hAnsi="Arial" w:cs="Arial"/>
          <w:b/>
          <w:sz w:val="18"/>
          <w:szCs w:val="20"/>
        </w:rPr>
        <w:t>vocabulaire qui lui est propre</w:t>
      </w:r>
      <w:r w:rsidR="005732F5" w:rsidRPr="00B6654D">
        <w:rPr>
          <w:rFonts w:ascii="Arial" w:hAnsi="Arial" w:cs="Arial"/>
          <w:sz w:val="18"/>
          <w:szCs w:val="20"/>
        </w:rPr>
        <w:br/>
        <w:t>-</w:t>
      </w:r>
      <w:r w:rsidR="00D61584" w:rsidRPr="00B6654D">
        <w:rPr>
          <w:rFonts w:ascii="Arial" w:hAnsi="Arial" w:cs="Arial"/>
          <w:sz w:val="18"/>
          <w:szCs w:val="20"/>
        </w:rPr>
        <w:t xml:space="preserve"> </w:t>
      </w:r>
      <w:r w:rsidR="005732F5" w:rsidRPr="00B6654D">
        <w:rPr>
          <w:rFonts w:ascii="Arial" w:hAnsi="Arial" w:cs="Arial"/>
          <w:sz w:val="18"/>
          <w:szCs w:val="20"/>
        </w:rPr>
        <w:t xml:space="preserve">avoir compris qu’il faut </w:t>
      </w:r>
      <w:r w:rsidR="005732F5" w:rsidRPr="00B6654D">
        <w:rPr>
          <w:rFonts w:ascii="Arial" w:hAnsi="Arial" w:cs="Arial"/>
          <w:b/>
          <w:sz w:val="18"/>
          <w:szCs w:val="20"/>
        </w:rPr>
        <w:t>s’approprier</w:t>
      </w:r>
      <w:r w:rsidR="005732F5" w:rsidRPr="00B6654D">
        <w:rPr>
          <w:rFonts w:ascii="Arial" w:hAnsi="Arial" w:cs="Arial"/>
          <w:sz w:val="18"/>
          <w:szCs w:val="20"/>
        </w:rPr>
        <w:t xml:space="preserve"> les connaissances et les techniques </w:t>
      </w:r>
      <w:r w:rsidR="005732F5" w:rsidRPr="00B6654D">
        <w:rPr>
          <w:rFonts w:ascii="Arial" w:hAnsi="Arial" w:cs="Arial"/>
          <w:b/>
          <w:sz w:val="18"/>
          <w:szCs w:val="20"/>
        </w:rPr>
        <w:t>au fur et à mesure</w:t>
      </w:r>
      <w:r w:rsidR="005732F5" w:rsidRPr="00B6654D">
        <w:rPr>
          <w:rFonts w:ascii="Arial" w:hAnsi="Arial" w:cs="Arial"/>
          <w:sz w:val="18"/>
          <w:szCs w:val="20"/>
        </w:rPr>
        <w:t xml:space="preserve"> pour pouvoir </w:t>
      </w:r>
      <w:r w:rsidR="005732F5" w:rsidRPr="00B6654D">
        <w:rPr>
          <w:rFonts w:ascii="Arial" w:hAnsi="Arial" w:cs="Arial"/>
          <w:b/>
          <w:sz w:val="18"/>
          <w:szCs w:val="20"/>
        </w:rPr>
        <w:t>progresser vers le plus complexe</w:t>
      </w:r>
      <w:r w:rsidR="005732F5" w:rsidRPr="00B6654D">
        <w:rPr>
          <w:rFonts w:ascii="Arial" w:hAnsi="Arial" w:cs="Arial"/>
          <w:sz w:val="18"/>
          <w:szCs w:val="20"/>
        </w:rPr>
        <w:t xml:space="preserve">  </w:t>
      </w:r>
    </w:p>
    <w:p w14:paraId="31A37D86" w14:textId="47633930" w:rsidR="005078F9" w:rsidRPr="00180F3B" w:rsidRDefault="00FB18DF" w:rsidP="00180F3B">
      <w:pPr>
        <w:keepNext/>
        <w:keepLines/>
        <w:ind w:left="142" w:hanging="142"/>
        <w:rPr>
          <w:rFonts w:ascii="Arial" w:hAnsi="Arial" w:cs="Arial"/>
          <w:b/>
          <w:sz w:val="18"/>
          <w:szCs w:val="20"/>
        </w:rPr>
      </w:pPr>
      <w:r w:rsidRPr="006B5055">
        <w:rPr>
          <w:rFonts w:ascii="Arial" w:hAnsi="Arial" w:cs="Arial"/>
          <w:b/>
          <w:sz w:val="22"/>
          <w:szCs w:val="20"/>
        </w:rPr>
        <w:t xml:space="preserve">Pour réussir </w:t>
      </w:r>
      <w:r w:rsidR="005078F9" w:rsidRPr="006B5055">
        <w:rPr>
          <w:rFonts w:ascii="Arial" w:hAnsi="Arial" w:cs="Arial"/>
          <w:b/>
          <w:sz w:val="22"/>
          <w:szCs w:val="20"/>
        </w:rPr>
        <w:t xml:space="preserve">en DUT </w:t>
      </w:r>
      <w:r w:rsidRPr="006B5055">
        <w:rPr>
          <w:rFonts w:ascii="Arial" w:hAnsi="Arial" w:cs="Arial"/>
          <w:b/>
          <w:sz w:val="22"/>
          <w:szCs w:val="20"/>
        </w:rPr>
        <w:t>Il faut</w:t>
      </w:r>
      <w:r w:rsidR="00442147" w:rsidRPr="006B5055">
        <w:rPr>
          <w:rFonts w:ascii="Arial" w:hAnsi="Arial" w:cs="Arial"/>
          <w:b/>
          <w:sz w:val="22"/>
          <w:szCs w:val="20"/>
        </w:rPr>
        <w:t> :</w:t>
      </w:r>
      <w:r w:rsidR="00D61584" w:rsidRPr="00B6654D">
        <w:rPr>
          <w:rFonts w:ascii="Arial" w:hAnsi="Arial" w:cs="Arial"/>
          <w:b/>
          <w:sz w:val="18"/>
          <w:szCs w:val="20"/>
        </w:rPr>
        <w:br/>
      </w:r>
      <w:r w:rsidR="00D61584" w:rsidRPr="00B6654D">
        <w:rPr>
          <w:rFonts w:ascii="Arial" w:hAnsi="Arial" w:cs="Arial"/>
          <w:sz w:val="18"/>
          <w:szCs w:val="20"/>
        </w:rPr>
        <w:t>- ê</w:t>
      </w:r>
      <w:r w:rsidR="00CE771B" w:rsidRPr="00B6654D">
        <w:rPr>
          <w:rFonts w:ascii="Arial" w:hAnsi="Arial" w:cs="Arial"/>
          <w:sz w:val="18"/>
          <w:szCs w:val="20"/>
        </w:rPr>
        <w:t xml:space="preserve">tre </w:t>
      </w:r>
      <w:r w:rsidR="00D61584" w:rsidRPr="00B6654D">
        <w:rPr>
          <w:rFonts w:ascii="Arial" w:hAnsi="Arial" w:cs="Arial"/>
          <w:b/>
          <w:sz w:val="18"/>
          <w:szCs w:val="20"/>
        </w:rPr>
        <w:t xml:space="preserve">attentifs et </w:t>
      </w:r>
      <w:r w:rsidR="00CE771B" w:rsidRPr="00B6654D">
        <w:rPr>
          <w:rFonts w:ascii="Arial" w:hAnsi="Arial" w:cs="Arial"/>
          <w:b/>
          <w:sz w:val="18"/>
          <w:szCs w:val="20"/>
        </w:rPr>
        <w:t>rigoureu</w:t>
      </w:r>
      <w:r w:rsidR="00C04638" w:rsidRPr="00B6654D">
        <w:rPr>
          <w:rFonts w:ascii="Arial" w:hAnsi="Arial" w:cs="Arial"/>
          <w:b/>
          <w:sz w:val="18"/>
          <w:szCs w:val="20"/>
        </w:rPr>
        <w:t>x</w:t>
      </w:r>
      <w:r w:rsidR="00CE771B" w:rsidRPr="00B6654D">
        <w:rPr>
          <w:rFonts w:ascii="Arial" w:hAnsi="Arial" w:cs="Arial"/>
          <w:b/>
          <w:sz w:val="18"/>
          <w:szCs w:val="20"/>
        </w:rPr>
        <w:t xml:space="preserve"> plusieurs heure</w:t>
      </w:r>
      <w:r w:rsidR="00C04638" w:rsidRPr="00B6654D">
        <w:rPr>
          <w:rFonts w:ascii="Arial" w:hAnsi="Arial" w:cs="Arial"/>
          <w:b/>
          <w:sz w:val="18"/>
          <w:szCs w:val="20"/>
        </w:rPr>
        <w:t>s</w:t>
      </w:r>
      <w:r w:rsidR="00CE771B" w:rsidRPr="00B6654D">
        <w:rPr>
          <w:rFonts w:ascii="Arial" w:hAnsi="Arial" w:cs="Arial"/>
          <w:sz w:val="18"/>
          <w:szCs w:val="20"/>
        </w:rPr>
        <w:t xml:space="preserve"> par jour  (</w:t>
      </w:r>
      <w:r w:rsidR="00D61584" w:rsidRPr="00B6654D">
        <w:rPr>
          <w:rFonts w:ascii="Arial" w:hAnsi="Arial" w:cs="Arial"/>
          <w:sz w:val="18"/>
          <w:szCs w:val="20"/>
        </w:rPr>
        <w:t xml:space="preserve">écoute, </w:t>
      </w:r>
      <w:r w:rsidR="00180F3B">
        <w:rPr>
          <w:rFonts w:ascii="Arial" w:hAnsi="Arial" w:cs="Arial"/>
          <w:sz w:val="18"/>
          <w:szCs w:val="20"/>
        </w:rPr>
        <w:t xml:space="preserve">écrit, </w:t>
      </w:r>
      <w:r w:rsidR="00CE771B" w:rsidRPr="00B6654D">
        <w:rPr>
          <w:rFonts w:ascii="Arial" w:hAnsi="Arial" w:cs="Arial"/>
          <w:sz w:val="18"/>
          <w:szCs w:val="20"/>
        </w:rPr>
        <w:t>oral et gestuel</w:t>
      </w:r>
      <w:r w:rsidR="00D61584" w:rsidRPr="00B6654D">
        <w:rPr>
          <w:rFonts w:ascii="Arial" w:hAnsi="Arial" w:cs="Arial"/>
          <w:sz w:val="18"/>
          <w:szCs w:val="20"/>
        </w:rPr>
        <w:t>le</w:t>
      </w:r>
      <w:r w:rsidR="00CE771B" w:rsidRPr="00B6654D">
        <w:rPr>
          <w:rFonts w:ascii="Arial" w:hAnsi="Arial" w:cs="Arial"/>
          <w:sz w:val="18"/>
          <w:szCs w:val="20"/>
        </w:rPr>
        <w:t>)</w:t>
      </w:r>
      <w:r w:rsidR="00D61584" w:rsidRPr="00B6654D">
        <w:rPr>
          <w:rFonts w:ascii="Arial" w:hAnsi="Arial" w:cs="Arial"/>
          <w:b/>
          <w:sz w:val="18"/>
          <w:szCs w:val="20"/>
        </w:rPr>
        <w:br/>
      </w:r>
      <w:r w:rsidR="00D61584" w:rsidRPr="00180F3B">
        <w:rPr>
          <w:rFonts w:ascii="Arial" w:hAnsi="Arial" w:cs="Arial"/>
          <w:sz w:val="18"/>
          <w:szCs w:val="20"/>
        </w:rPr>
        <w:t xml:space="preserve">- </w:t>
      </w:r>
      <w:r w:rsidR="00D61584" w:rsidRPr="00B6654D">
        <w:rPr>
          <w:rFonts w:ascii="Arial" w:hAnsi="Arial" w:cs="Arial"/>
          <w:sz w:val="18"/>
          <w:szCs w:val="20"/>
        </w:rPr>
        <w:t>a</w:t>
      </w:r>
      <w:r w:rsidR="00AE0A5F" w:rsidRPr="00B6654D">
        <w:rPr>
          <w:rFonts w:ascii="Arial" w:hAnsi="Arial" w:cs="Arial"/>
          <w:sz w:val="18"/>
          <w:szCs w:val="20"/>
        </w:rPr>
        <w:t xml:space="preserve">voir une </w:t>
      </w:r>
      <w:r w:rsidR="00EB5B39" w:rsidRPr="00B6654D">
        <w:rPr>
          <w:rFonts w:ascii="Arial" w:hAnsi="Arial" w:cs="Arial"/>
          <w:b/>
          <w:sz w:val="18"/>
          <w:szCs w:val="20"/>
        </w:rPr>
        <w:t xml:space="preserve">forte capacité de </w:t>
      </w:r>
      <w:r w:rsidR="00C73787" w:rsidRPr="00B6654D">
        <w:rPr>
          <w:rFonts w:ascii="Arial" w:hAnsi="Arial" w:cs="Arial"/>
          <w:b/>
          <w:sz w:val="18"/>
          <w:szCs w:val="20"/>
        </w:rPr>
        <w:t>travail</w:t>
      </w:r>
      <w:r w:rsidR="00C73787" w:rsidRPr="00B6654D">
        <w:rPr>
          <w:rFonts w:ascii="Arial" w:hAnsi="Arial" w:cs="Arial"/>
          <w:sz w:val="18"/>
          <w:szCs w:val="20"/>
        </w:rPr>
        <w:t xml:space="preserve"> </w:t>
      </w:r>
      <w:r w:rsidR="00AE0A5F" w:rsidRPr="00B6654D">
        <w:rPr>
          <w:rFonts w:ascii="Arial" w:hAnsi="Arial" w:cs="Arial"/>
          <w:sz w:val="18"/>
          <w:szCs w:val="20"/>
        </w:rPr>
        <w:t xml:space="preserve">et cela tout </w:t>
      </w:r>
      <w:r w:rsidR="00AE0A5F" w:rsidRPr="00B6654D">
        <w:rPr>
          <w:rFonts w:ascii="Arial" w:hAnsi="Arial" w:cs="Arial"/>
          <w:b/>
          <w:sz w:val="18"/>
          <w:szCs w:val="20"/>
        </w:rPr>
        <w:t>au long de l’année</w:t>
      </w:r>
      <w:r w:rsidR="00180F3B">
        <w:rPr>
          <w:rFonts w:ascii="Arial" w:hAnsi="Arial" w:cs="Arial"/>
          <w:b/>
          <w:sz w:val="18"/>
          <w:szCs w:val="20"/>
        </w:rPr>
        <w:br/>
      </w:r>
      <w:r w:rsidR="00180F3B" w:rsidRPr="00B6654D">
        <w:rPr>
          <w:rFonts w:ascii="Arial" w:hAnsi="Arial" w:cs="Arial"/>
          <w:sz w:val="18"/>
          <w:szCs w:val="20"/>
        </w:rPr>
        <w:t>- avoir</w:t>
      </w:r>
      <w:r w:rsidR="00180F3B" w:rsidRPr="00B6654D">
        <w:rPr>
          <w:rFonts w:ascii="Arial" w:hAnsi="Arial" w:cs="Arial"/>
          <w:b/>
          <w:sz w:val="18"/>
          <w:szCs w:val="20"/>
        </w:rPr>
        <w:t xml:space="preserve"> </w:t>
      </w:r>
      <w:r w:rsidR="00180F3B" w:rsidRPr="00B6654D">
        <w:rPr>
          <w:rFonts w:ascii="Arial" w:hAnsi="Arial" w:cs="Arial"/>
          <w:sz w:val="18"/>
          <w:szCs w:val="20"/>
        </w:rPr>
        <w:t xml:space="preserve">une </w:t>
      </w:r>
      <w:r w:rsidR="00180F3B" w:rsidRPr="00B6654D">
        <w:rPr>
          <w:rFonts w:ascii="Arial" w:hAnsi="Arial" w:cs="Arial"/>
          <w:b/>
          <w:sz w:val="18"/>
          <w:szCs w:val="20"/>
        </w:rPr>
        <w:t>forte capacité de synthèse</w:t>
      </w:r>
      <w:r w:rsidR="00180F3B" w:rsidRPr="00B6654D">
        <w:rPr>
          <w:rFonts w:ascii="Arial" w:hAnsi="Arial" w:cs="Arial"/>
          <w:sz w:val="18"/>
          <w:szCs w:val="20"/>
        </w:rPr>
        <w:t>, d'</w:t>
      </w:r>
      <w:r w:rsidR="00180F3B" w:rsidRPr="00B6654D">
        <w:rPr>
          <w:rFonts w:ascii="Arial" w:hAnsi="Arial" w:cs="Arial"/>
          <w:b/>
          <w:sz w:val="18"/>
          <w:szCs w:val="20"/>
        </w:rPr>
        <w:t xml:space="preserve">adaptabilité </w:t>
      </w:r>
      <w:r w:rsidR="00180F3B" w:rsidRPr="00B6654D">
        <w:rPr>
          <w:rFonts w:ascii="Arial" w:hAnsi="Arial" w:cs="Arial"/>
          <w:sz w:val="18"/>
          <w:szCs w:val="20"/>
        </w:rPr>
        <w:t xml:space="preserve">et de </w:t>
      </w:r>
      <w:r w:rsidR="00180F3B" w:rsidRPr="00B6654D">
        <w:rPr>
          <w:rFonts w:ascii="Arial" w:hAnsi="Arial" w:cs="Arial"/>
          <w:b/>
          <w:sz w:val="18"/>
          <w:szCs w:val="20"/>
        </w:rPr>
        <w:t>réactivité</w:t>
      </w:r>
      <w:r w:rsidR="00180F3B" w:rsidRPr="00B6654D">
        <w:rPr>
          <w:rFonts w:ascii="Arial" w:hAnsi="Arial" w:cs="Arial"/>
          <w:sz w:val="18"/>
          <w:szCs w:val="20"/>
        </w:rPr>
        <w:t xml:space="preserve"> (on ne forme pas des exécutant</w:t>
      </w:r>
      <w:r w:rsidR="00180F3B">
        <w:rPr>
          <w:rFonts w:ascii="Arial" w:hAnsi="Arial" w:cs="Arial"/>
          <w:sz w:val="18"/>
          <w:szCs w:val="20"/>
        </w:rPr>
        <w:t>s</w:t>
      </w:r>
      <w:r w:rsidR="00180F3B" w:rsidRPr="00B6654D">
        <w:rPr>
          <w:rFonts w:ascii="Arial" w:hAnsi="Arial" w:cs="Arial"/>
          <w:sz w:val="18"/>
          <w:szCs w:val="20"/>
        </w:rPr>
        <w:t xml:space="preserve"> qui suivent un protocole) </w:t>
      </w:r>
      <w:r w:rsidR="00180F3B">
        <w:rPr>
          <w:rFonts w:ascii="Arial" w:hAnsi="Arial" w:cs="Arial"/>
          <w:b/>
          <w:sz w:val="18"/>
          <w:szCs w:val="20"/>
        </w:rPr>
        <w:br/>
      </w:r>
      <w:r w:rsidR="00180F3B">
        <w:rPr>
          <w:rFonts w:ascii="Arial" w:hAnsi="Arial" w:cs="Arial"/>
          <w:sz w:val="18"/>
          <w:szCs w:val="20"/>
        </w:rPr>
        <w:t>- comprendre les nuances et la contextualisation</w:t>
      </w:r>
      <w:r w:rsidR="00180F3B">
        <w:rPr>
          <w:rFonts w:ascii="Arial" w:hAnsi="Arial" w:cs="Arial"/>
          <w:sz w:val="18"/>
          <w:szCs w:val="20"/>
        </w:rPr>
        <w:br/>
      </w:r>
      <w:r w:rsidR="00180F3B" w:rsidRPr="00B6654D">
        <w:rPr>
          <w:rFonts w:ascii="Arial" w:hAnsi="Arial" w:cs="Arial"/>
          <w:sz w:val="18"/>
          <w:szCs w:val="20"/>
        </w:rPr>
        <w:t xml:space="preserve">- savoir </w:t>
      </w:r>
      <w:r w:rsidR="00180F3B" w:rsidRPr="00B6654D">
        <w:rPr>
          <w:rFonts w:ascii="Arial" w:hAnsi="Arial" w:cs="Arial"/>
          <w:b/>
          <w:sz w:val="18"/>
          <w:szCs w:val="20"/>
        </w:rPr>
        <w:t>maitriser</w:t>
      </w:r>
      <w:r w:rsidR="00180F3B" w:rsidRPr="00B6654D">
        <w:rPr>
          <w:rFonts w:ascii="Arial" w:hAnsi="Arial" w:cs="Arial"/>
          <w:sz w:val="18"/>
          <w:szCs w:val="20"/>
        </w:rPr>
        <w:t xml:space="preserve"> et </w:t>
      </w:r>
      <w:r w:rsidR="00180F3B" w:rsidRPr="00B6654D">
        <w:rPr>
          <w:rFonts w:ascii="Arial" w:hAnsi="Arial" w:cs="Arial"/>
          <w:b/>
          <w:sz w:val="18"/>
          <w:szCs w:val="20"/>
        </w:rPr>
        <w:t>reproduire</w:t>
      </w:r>
      <w:r w:rsidR="00180F3B" w:rsidRPr="00B6654D">
        <w:rPr>
          <w:rFonts w:ascii="Arial" w:hAnsi="Arial" w:cs="Arial"/>
          <w:sz w:val="18"/>
          <w:szCs w:val="20"/>
        </w:rPr>
        <w:t xml:space="preserve"> à l’identique une grande </w:t>
      </w:r>
      <w:r w:rsidR="00180F3B" w:rsidRPr="00B6654D">
        <w:rPr>
          <w:rFonts w:ascii="Arial" w:hAnsi="Arial" w:cs="Arial"/>
          <w:b/>
          <w:sz w:val="18"/>
          <w:szCs w:val="20"/>
        </w:rPr>
        <w:t>diversité de gestes</w:t>
      </w:r>
      <w:r w:rsidR="00D61584" w:rsidRPr="00B6654D">
        <w:rPr>
          <w:rFonts w:ascii="Arial" w:hAnsi="Arial" w:cs="Arial"/>
          <w:b/>
          <w:sz w:val="18"/>
          <w:szCs w:val="20"/>
        </w:rPr>
        <w:br/>
      </w:r>
      <w:r w:rsidR="00442147" w:rsidRPr="00B6654D">
        <w:rPr>
          <w:rFonts w:ascii="Arial" w:hAnsi="Arial" w:cs="Arial"/>
          <w:sz w:val="18"/>
          <w:szCs w:val="20"/>
        </w:rPr>
        <w:t>-</w:t>
      </w:r>
      <w:r w:rsidR="009047EB" w:rsidRPr="00B6654D">
        <w:rPr>
          <w:rFonts w:ascii="Arial" w:hAnsi="Arial" w:cs="Arial"/>
          <w:sz w:val="18"/>
          <w:szCs w:val="20"/>
        </w:rPr>
        <w:t xml:space="preserve"> </w:t>
      </w:r>
      <w:r w:rsidRPr="00B6654D">
        <w:rPr>
          <w:rFonts w:ascii="Arial" w:hAnsi="Arial" w:cs="Arial"/>
          <w:sz w:val="18"/>
          <w:szCs w:val="20"/>
        </w:rPr>
        <w:t xml:space="preserve">pouvoir </w:t>
      </w:r>
      <w:r w:rsidR="00442147" w:rsidRPr="00B6654D">
        <w:rPr>
          <w:rFonts w:ascii="Arial" w:hAnsi="Arial" w:cs="Arial"/>
          <w:b/>
          <w:sz w:val="18"/>
          <w:szCs w:val="20"/>
        </w:rPr>
        <w:t xml:space="preserve">devenir </w:t>
      </w:r>
      <w:r w:rsidRPr="00B6654D">
        <w:rPr>
          <w:rFonts w:ascii="Arial" w:hAnsi="Arial" w:cs="Arial"/>
          <w:b/>
          <w:sz w:val="18"/>
          <w:szCs w:val="20"/>
        </w:rPr>
        <w:t xml:space="preserve"> </w:t>
      </w:r>
      <w:r w:rsidR="002C2533" w:rsidRPr="00B6654D">
        <w:rPr>
          <w:rFonts w:ascii="Arial" w:hAnsi="Arial" w:cs="Arial"/>
          <w:b/>
          <w:sz w:val="18"/>
          <w:szCs w:val="20"/>
        </w:rPr>
        <w:t xml:space="preserve">rapidement </w:t>
      </w:r>
      <w:r w:rsidRPr="00B6654D">
        <w:rPr>
          <w:rFonts w:ascii="Arial" w:hAnsi="Arial" w:cs="Arial"/>
          <w:b/>
          <w:sz w:val="18"/>
          <w:szCs w:val="20"/>
        </w:rPr>
        <w:t>aut</w:t>
      </w:r>
      <w:r w:rsidR="005078F9" w:rsidRPr="00B6654D">
        <w:rPr>
          <w:rFonts w:ascii="Arial" w:hAnsi="Arial" w:cs="Arial"/>
          <w:b/>
          <w:sz w:val="18"/>
          <w:szCs w:val="20"/>
        </w:rPr>
        <w:t xml:space="preserve">onome techniquement et </w:t>
      </w:r>
      <w:r w:rsidR="00442147" w:rsidRPr="00B6654D">
        <w:rPr>
          <w:rFonts w:ascii="Arial" w:hAnsi="Arial" w:cs="Arial"/>
          <w:b/>
          <w:sz w:val="18"/>
          <w:szCs w:val="20"/>
        </w:rPr>
        <w:t>méthodologiquement</w:t>
      </w:r>
      <w:r w:rsidR="00442147" w:rsidRPr="00B6654D">
        <w:rPr>
          <w:rFonts w:ascii="Arial" w:hAnsi="Arial" w:cs="Arial"/>
          <w:sz w:val="18"/>
          <w:szCs w:val="20"/>
        </w:rPr>
        <w:t xml:space="preserve"> et ainsi être capable </w:t>
      </w:r>
      <w:r w:rsidR="002C2533" w:rsidRPr="00B6654D">
        <w:rPr>
          <w:rFonts w:ascii="Arial" w:hAnsi="Arial" w:cs="Arial"/>
          <w:sz w:val="18"/>
          <w:szCs w:val="20"/>
        </w:rPr>
        <w:t xml:space="preserve">de </w:t>
      </w:r>
      <w:r w:rsidR="005078F9" w:rsidRPr="00B6654D">
        <w:rPr>
          <w:rFonts w:ascii="Arial" w:hAnsi="Arial" w:cs="Arial"/>
          <w:b/>
          <w:sz w:val="18"/>
          <w:szCs w:val="20"/>
        </w:rPr>
        <w:t>prendre des décisions</w:t>
      </w:r>
      <w:r w:rsidR="00442147" w:rsidRPr="00B6654D">
        <w:rPr>
          <w:rFonts w:ascii="Arial" w:hAnsi="Arial" w:cs="Arial"/>
          <w:b/>
          <w:sz w:val="18"/>
          <w:szCs w:val="20"/>
        </w:rPr>
        <w:t xml:space="preserve"> et de mettre en œuvre des projets</w:t>
      </w:r>
      <w:r w:rsidR="005078F9" w:rsidRPr="00B6654D">
        <w:rPr>
          <w:rFonts w:ascii="Arial" w:hAnsi="Arial" w:cs="Arial"/>
          <w:sz w:val="18"/>
          <w:szCs w:val="20"/>
        </w:rPr>
        <w:t>.</w:t>
      </w:r>
    </w:p>
    <w:p w14:paraId="70FFD8F8" w14:textId="5655F1DB" w:rsidR="005976C6" w:rsidRPr="002B33D7" w:rsidRDefault="00442147" w:rsidP="00C27728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  <w:r w:rsidRPr="00B6654D">
        <w:rPr>
          <w:rFonts w:ascii="Arial" w:hAnsi="Arial" w:cs="Arial"/>
          <w:b/>
          <w:sz w:val="20"/>
          <w:szCs w:val="20"/>
        </w:rPr>
        <w:t>L</w:t>
      </w:r>
      <w:r w:rsidR="00EB5B39" w:rsidRPr="00B6654D">
        <w:rPr>
          <w:rFonts w:ascii="Arial" w:hAnsi="Arial" w:cs="Arial"/>
          <w:b/>
          <w:sz w:val="20"/>
          <w:szCs w:val="20"/>
        </w:rPr>
        <w:t>e prix à payer</w:t>
      </w:r>
      <w:r w:rsidR="00EB5B39" w:rsidRPr="00B6654D">
        <w:rPr>
          <w:rFonts w:ascii="Arial" w:hAnsi="Arial" w:cs="Arial"/>
          <w:sz w:val="20"/>
          <w:szCs w:val="20"/>
        </w:rPr>
        <w:t xml:space="preserve"> </w:t>
      </w:r>
      <w:r w:rsidR="00EB5B39" w:rsidRPr="00B6654D">
        <w:rPr>
          <w:rFonts w:ascii="Arial" w:hAnsi="Arial" w:cs="Arial"/>
          <w:sz w:val="18"/>
          <w:szCs w:val="20"/>
        </w:rPr>
        <w:t xml:space="preserve">pour pouvoir utiliser </w:t>
      </w:r>
      <w:r w:rsidRPr="00B6654D">
        <w:rPr>
          <w:rFonts w:ascii="Arial" w:hAnsi="Arial" w:cs="Arial"/>
          <w:sz w:val="18"/>
          <w:szCs w:val="20"/>
        </w:rPr>
        <w:t>cette</w:t>
      </w:r>
      <w:r w:rsidR="00EB5B39" w:rsidRPr="00B6654D">
        <w:rPr>
          <w:rFonts w:ascii="Arial" w:hAnsi="Arial" w:cs="Arial"/>
          <w:sz w:val="18"/>
          <w:szCs w:val="20"/>
        </w:rPr>
        <w:t xml:space="preserve"> filière </w:t>
      </w:r>
      <w:r w:rsidR="00EB5B39" w:rsidRPr="00B6654D">
        <w:rPr>
          <w:rFonts w:ascii="Arial" w:hAnsi="Arial" w:cs="Arial"/>
          <w:b/>
          <w:sz w:val="18"/>
          <w:szCs w:val="20"/>
        </w:rPr>
        <w:t>technologique</w:t>
      </w:r>
      <w:r w:rsidR="00D61584" w:rsidRPr="00B6654D">
        <w:rPr>
          <w:rFonts w:ascii="Arial" w:hAnsi="Arial" w:cs="Arial"/>
          <w:b/>
          <w:sz w:val="18"/>
          <w:szCs w:val="20"/>
        </w:rPr>
        <w:t xml:space="preserve">  </w:t>
      </w:r>
      <w:proofErr w:type="spellStart"/>
      <w:r w:rsidR="00D61584" w:rsidRPr="00B6654D">
        <w:rPr>
          <w:rFonts w:ascii="Arial" w:hAnsi="Arial" w:cs="Arial"/>
          <w:b/>
          <w:sz w:val="18"/>
          <w:szCs w:val="20"/>
        </w:rPr>
        <w:t>professionnalisante</w:t>
      </w:r>
      <w:proofErr w:type="spellEnd"/>
      <w:r w:rsidR="00D61584" w:rsidRPr="00B6654D">
        <w:rPr>
          <w:rFonts w:ascii="Arial" w:hAnsi="Arial" w:cs="Arial"/>
          <w:b/>
          <w:sz w:val="18"/>
          <w:szCs w:val="20"/>
        </w:rPr>
        <w:t xml:space="preserve"> courte </w:t>
      </w:r>
      <w:r w:rsidRPr="00B6654D">
        <w:rPr>
          <w:rFonts w:ascii="Arial" w:hAnsi="Arial" w:cs="Arial"/>
          <w:sz w:val="18"/>
          <w:szCs w:val="20"/>
        </w:rPr>
        <w:t xml:space="preserve">c’est que </w:t>
      </w:r>
      <w:r w:rsidR="00D61584" w:rsidRPr="00B6654D">
        <w:rPr>
          <w:rFonts w:ascii="Arial" w:hAnsi="Arial" w:cs="Arial"/>
          <w:sz w:val="18"/>
          <w:szCs w:val="20"/>
        </w:rPr>
        <w:t xml:space="preserve"> tout est concentré</w:t>
      </w:r>
      <w:r w:rsidR="00166F17">
        <w:rPr>
          <w:rFonts w:ascii="Arial" w:hAnsi="Arial" w:cs="Arial"/>
          <w:sz w:val="18"/>
          <w:szCs w:val="20"/>
        </w:rPr>
        <w:t xml:space="preserve">, </w:t>
      </w:r>
      <w:r w:rsidR="002B33D7">
        <w:rPr>
          <w:rFonts w:ascii="Arial" w:hAnsi="Arial" w:cs="Arial"/>
          <w:sz w:val="18"/>
          <w:szCs w:val="20"/>
        </w:rPr>
        <w:t xml:space="preserve">il faut répondre à </w:t>
      </w:r>
      <w:r w:rsidRPr="00B6654D">
        <w:rPr>
          <w:rFonts w:ascii="Arial" w:hAnsi="Arial" w:cs="Arial"/>
          <w:sz w:val="18"/>
          <w:szCs w:val="20"/>
        </w:rPr>
        <w:t xml:space="preserve"> beaucoup d’exigences</w:t>
      </w:r>
      <w:r w:rsidR="002B33D7">
        <w:rPr>
          <w:rFonts w:ascii="Arial" w:hAnsi="Arial" w:cs="Arial"/>
          <w:sz w:val="18"/>
          <w:szCs w:val="20"/>
        </w:rPr>
        <w:t xml:space="preserve"> pour satisfaire les enseignants, les employeurs et aussi  la commission de poursuites d’études.</w:t>
      </w:r>
      <w:r w:rsidR="002B33D7">
        <w:rPr>
          <w:rFonts w:ascii="Arial" w:hAnsi="Arial" w:cs="Arial"/>
          <w:b/>
          <w:sz w:val="18"/>
          <w:szCs w:val="20"/>
        </w:rPr>
        <w:t xml:space="preserve"> </w:t>
      </w:r>
      <w:r w:rsidR="005976C6">
        <w:rPr>
          <w:rFonts w:ascii="Arial" w:hAnsi="Arial" w:cs="Arial"/>
          <w:b/>
          <w:sz w:val="18"/>
          <w:szCs w:val="20"/>
        </w:rPr>
        <w:t>C</w:t>
      </w:r>
      <w:r w:rsidR="005078F9" w:rsidRPr="00B6654D">
        <w:rPr>
          <w:rFonts w:ascii="Arial" w:hAnsi="Arial" w:cs="Arial"/>
          <w:b/>
          <w:sz w:val="18"/>
          <w:szCs w:val="20"/>
        </w:rPr>
        <w:t>e type de formation</w:t>
      </w:r>
      <w:r w:rsidR="00820DC1" w:rsidRPr="00B6654D">
        <w:rPr>
          <w:rFonts w:ascii="Arial" w:hAnsi="Arial" w:cs="Arial"/>
          <w:b/>
          <w:sz w:val="18"/>
          <w:szCs w:val="20"/>
        </w:rPr>
        <w:t xml:space="preserve"> </w:t>
      </w:r>
      <w:r w:rsidRPr="00B6654D">
        <w:rPr>
          <w:rFonts w:ascii="Arial" w:hAnsi="Arial" w:cs="Arial"/>
          <w:b/>
          <w:sz w:val="18"/>
          <w:szCs w:val="20"/>
        </w:rPr>
        <w:t>dense et exigeante</w:t>
      </w:r>
      <w:r w:rsidR="005976C6">
        <w:rPr>
          <w:rFonts w:ascii="Arial" w:hAnsi="Arial" w:cs="Arial"/>
          <w:b/>
          <w:sz w:val="18"/>
          <w:szCs w:val="20"/>
        </w:rPr>
        <w:t xml:space="preserve"> ne convient pas à t</w:t>
      </w:r>
      <w:r w:rsidR="005976C6" w:rsidRPr="00B6654D">
        <w:rPr>
          <w:rFonts w:ascii="Arial" w:hAnsi="Arial" w:cs="Arial"/>
          <w:b/>
          <w:sz w:val="18"/>
          <w:szCs w:val="20"/>
        </w:rPr>
        <w:t>ous les lycéens</w:t>
      </w:r>
      <w:r w:rsidR="00FB18DF" w:rsidRPr="00B6654D">
        <w:rPr>
          <w:rFonts w:ascii="Arial" w:hAnsi="Arial" w:cs="Arial"/>
          <w:sz w:val="18"/>
          <w:szCs w:val="20"/>
        </w:rPr>
        <w:t xml:space="preserve">. </w:t>
      </w:r>
    </w:p>
    <w:p w14:paraId="61F93355" w14:textId="6DFB06E8" w:rsidR="00142915" w:rsidRPr="00142915" w:rsidRDefault="00142915" w:rsidP="00B271AC">
      <w:pPr>
        <w:keepNext/>
        <w:keepLines/>
        <w:rPr>
          <w:rFonts w:ascii="Arial" w:hAnsi="Arial" w:cs="Arial"/>
          <w:b/>
        </w:rPr>
      </w:pPr>
      <w:r w:rsidRPr="00142915">
        <w:rPr>
          <w:rFonts w:ascii="Arial" w:hAnsi="Arial" w:cs="Arial"/>
          <w:b/>
        </w:rPr>
        <w:t>Poursuites d’études STL</w:t>
      </w:r>
      <w:r>
        <w:rPr>
          <w:rFonts w:ascii="Arial" w:hAnsi="Arial" w:cs="Arial"/>
          <w:b/>
        </w:rPr>
        <w:t xml:space="preserve"> après DUT </w:t>
      </w:r>
      <w:r w:rsidRPr="00142915">
        <w:rPr>
          <w:rFonts w:ascii="Arial" w:hAnsi="Arial" w:cs="Arial"/>
          <w:b/>
        </w:rPr>
        <w:t xml:space="preserve"> </w:t>
      </w:r>
    </w:p>
    <w:p w14:paraId="7A9AAE8F" w14:textId="1D9585EF" w:rsidR="00142915" w:rsidRPr="00805DAA" w:rsidRDefault="00142915" w:rsidP="00B271AC">
      <w:pPr>
        <w:keepNext/>
        <w:keepLines/>
        <w:rPr>
          <w:rFonts w:ascii="Arial" w:hAnsi="Arial" w:cs="Arial"/>
        </w:rPr>
      </w:pPr>
      <w:r w:rsidRPr="00142915">
        <w:rPr>
          <w:rFonts w:ascii="Arial" w:hAnsi="Arial" w:cs="Arial"/>
        </w:rPr>
        <w:t>56% licence Pro      19% L2          6% L3         6% Ecoles d’ingénieurs</w:t>
      </w:r>
    </w:p>
    <w:p w14:paraId="7D5F8CF2" w14:textId="77777777" w:rsidR="00FC1061" w:rsidRPr="008C14F3" w:rsidRDefault="00FC1061" w:rsidP="00B271AC">
      <w:pPr>
        <w:keepNext/>
        <w:keepLines/>
        <w:rPr>
          <w:rFonts w:ascii="Arial" w:hAnsi="Arial" w:cs="Arial"/>
          <w:b/>
        </w:rPr>
      </w:pPr>
      <w:r w:rsidRPr="008C14F3">
        <w:rPr>
          <w:rFonts w:ascii="Arial" w:hAnsi="Arial" w:cs="Arial"/>
          <w:b/>
        </w:rPr>
        <w:lastRenderedPageBreak/>
        <w:t xml:space="preserve">Immersion Lycéens :  </w:t>
      </w:r>
    </w:p>
    <w:p w14:paraId="0F5DDBE3" w14:textId="0288409E" w:rsidR="00FC1061" w:rsidRPr="00387828" w:rsidRDefault="00B6654D" w:rsidP="00B271AC">
      <w:pPr>
        <w:pStyle w:val="Paragraphedeliste"/>
        <w:keepNext/>
        <w:keepLines/>
        <w:numPr>
          <w:ilvl w:val="0"/>
          <w:numId w:val="2"/>
        </w:numPr>
        <w:ind w:left="567" w:hanging="283"/>
        <w:rPr>
          <w:rFonts w:ascii="Arial" w:hAnsi="Arial" w:cs="Arial"/>
          <w:sz w:val="18"/>
          <w:szCs w:val="18"/>
        </w:rPr>
      </w:pPr>
      <w:r w:rsidRPr="00387828">
        <w:rPr>
          <w:rFonts w:ascii="Arial" w:hAnsi="Arial" w:cs="Arial"/>
          <w:sz w:val="18"/>
          <w:szCs w:val="18"/>
        </w:rPr>
        <w:t>Par la plateforme immer</w:t>
      </w:r>
      <w:r w:rsidR="006929F4" w:rsidRPr="00387828">
        <w:rPr>
          <w:rFonts w:ascii="Arial" w:hAnsi="Arial" w:cs="Arial"/>
          <w:sz w:val="18"/>
          <w:szCs w:val="18"/>
        </w:rPr>
        <w:t xml:space="preserve">sion de </w:t>
      </w:r>
      <w:r w:rsidRPr="00387828">
        <w:rPr>
          <w:rFonts w:ascii="Arial" w:hAnsi="Arial" w:cs="Arial"/>
          <w:sz w:val="18"/>
          <w:szCs w:val="18"/>
        </w:rPr>
        <w:t>l’</w:t>
      </w:r>
      <w:proofErr w:type="spellStart"/>
      <w:r w:rsidR="006929F4" w:rsidRPr="00387828">
        <w:rPr>
          <w:rFonts w:ascii="Arial" w:hAnsi="Arial" w:cs="Arial"/>
          <w:sz w:val="18"/>
          <w:szCs w:val="18"/>
        </w:rPr>
        <w:t>Unistra</w:t>
      </w:r>
      <w:proofErr w:type="spellEnd"/>
      <w:r w:rsidRPr="00387828">
        <w:rPr>
          <w:rFonts w:ascii="Arial" w:hAnsi="Arial" w:cs="Arial"/>
          <w:sz w:val="18"/>
          <w:szCs w:val="18"/>
        </w:rPr>
        <w:t xml:space="preserve">   </w:t>
      </w:r>
      <w:r w:rsidR="006929F4" w:rsidRPr="00387828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6929F4" w:rsidRPr="00387828">
          <w:rPr>
            <w:rStyle w:val="Lienhypertexte"/>
            <w:rFonts w:ascii="Arial" w:hAnsi="Arial" w:cs="Arial"/>
            <w:b/>
            <w:sz w:val="18"/>
            <w:szCs w:val="18"/>
          </w:rPr>
          <w:t>http://immersion-lyceen.unistra.fr/</w:t>
        </w:r>
      </w:hyperlink>
      <w:r w:rsidR="008C14F3" w:rsidRPr="00387828">
        <w:rPr>
          <w:rStyle w:val="Lienhypertexte"/>
          <w:rFonts w:ascii="Arial" w:hAnsi="Arial" w:cs="Arial"/>
          <w:b/>
          <w:sz w:val="18"/>
          <w:szCs w:val="18"/>
        </w:rPr>
        <w:br/>
      </w:r>
      <w:r w:rsidRPr="00387828">
        <w:rPr>
          <w:rFonts w:ascii="Arial" w:hAnsi="Arial" w:cs="Arial"/>
          <w:sz w:val="18"/>
          <w:szCs w:val="18"/>
        </w:rPr>
        <w:t xml:space="preserve">- </w:t>
      </w:r>
      <w:r w:rsidR="006929F4" w:rsidRPr="00387828">
        <w:rPr>
          <w:rFonts w:ascii="Arial" w:hAnsi="Arial" w:cs="Arial"/>
          <w:sz w:val="18"/>
          <w:szCs w:val="18"/>
        </w:rPr>
        <w:t>Inscription individuelle des</w:t>
      </w:r>
      <w:r w:rsidR="00FC1061" w:rsidRPr="00387828">
        <w:rPr>
          <w:rFonts w:ascii="Arial" w:hAnsi="Arial" w:cs="Arial"/>
          <w:sz w:val="18"/>
          <w:szCs w:val="18"/>
        </w:rPr>
        <w:t xml:space="preserve"> </w:t>
      </w:r>
      <w:r w:rsidR="006929F4" w:rsidRPr="00387828">
        <w:rPr>
          <w:rFonts w:ascii="Arial" w:hAnsi="Arial" w:cs="Arial"/>
          <w:sz w:val="18"/>
          <w:szCs w:val="18"/>
        </w:rPr>
        <w:t>lycéens</w:t>
      </w:r>
      <w:r w:rsidR="00FC1061" w:rsidRPr="00387828">
        <w:rPr>
          <w:rFonts w:ascii="Arial" w:hAnsi="Arial" w:cs="Arial"/>
          <w:sz w:val="18"/>
          <w:szCs w:val="18"/>
        </w:rPr>
        <w:t xml:space="preserve"> de premi</w:t>
      </w:r>
      <w:r w:rsidR="004B6F07" w:rsidRPr="00387828">
        <w:rPr>
          <w:rFonts w:ascii="Arial" w:hAnsi="Arial" w:cs="Arial"/>
          <w:sz w:val="18"/>
          <w:szCs w:val="18"/>
        </w:rPr>
        <w:t>è</w:t>
      </w:r>
      <w:r w:rsidR="00FC1061" w:rsidRPr="00387828">
        <w:rPr>
          <w:rFonts w:ascii="Arial" w:hAnsi="Arial" w:cs="Arial"/>
          <w:sz w:val="18"/>
          <w:szCs w:val="18"/>
        </w:rPr>
        <w:t>re et terminale</w:t>
      </w:r>
      <w:r w:rsidR="006929F4" w:rsidRPr="00387828">
        <w:rPr>
          <w:rFonts w:ascii="Arial" w:hAnsi="Arial" w:cs="Arial"/>
          <w:sz w:val="18"/>
          <w:szCs w:val="18"/>
        </w:rPr>
        <w:t xml:space="preserve"> mais</w:t>
      </w:r>
      <w:r w:rsidR="004B6F07" w:rsidRPr="00387828">
        <w:rPr>
          <w:rFonts w:ascii="Arial" w:hAnsi="Arial" w:cs="Arial"/>
          <w:sz w:val="18"/>
          <w:szCs w:val="18"/>
        </w:rPr>
        <w:t xml:space="preserve"> signature d’une convention obligatoire lycée/Université </w:t>
      </w:r>
      <w:r w:rsidR="004B6F07" w:rsidRPr="00387828">
        <w:rPr>
          <w:rFonts w:ascii="Arial" w:eastAsia="Times New Roman" w:hAnsi="Arial" w:cs="Arial"/>
          <w:sz w:val="18"/>
          <w:szCs w:val="18"/>
        </w:rPr>
        <w:t xml:space="preserve">en </w:t>
      </w:r>
      <w:r w:rsidR="004B6F07" w:rsidRPr="00387828">
        <w:rPr>
          <w:rFonts w:ascii="Arial" w:hAnsi="Arial" w:cs="Arial"/>
          <w:sz w:val="18"/>
          <w:szCs w:val="18"/>
        </w:rPr>
        <w:t>tout début d'année scolaire (</w:t>
      </w:r>
      <w:r w:rsidR="006929F4" w:rsidRPr="00387828">
        <w:rPr>
          <w:rFonts w:ascii="Arial" w:hAnsi="Arial" w:cs="Arial"/>
          <w:sz w:val="18"/>
          <w:szCs w:val="18"/>
        </w:rPr>
        <w:t>septembre</w:t>
      </w:r>
      <w:r w:rsidR="004B6F07" w:rsidRPr="00387828">
        <w:rPr>
          <w:rFonts w:ascii="Arial" w:hAnsi="Arial" w:cs="Arial"/>
          <w:sz w:val="18"/>
          <w:szCs w:val="18"/>
        </w:rPr>
        <w:t>)</w:t>
      </w:r>
      <w:r w:rsidR="006929F4" w:rsidRPr="00387828">
        <w:rPr>
          <w:rFonts w:ascii="Arial" w:hAnsi="Arial" w:cs="Arial"/>
          <w:sz w:val="18"/>
          <w:szCs w:val="18"/>
        </w:rPr>
        <w:t xml:space="preserve">     </w:t>
      </w:r>
      <w:r w:rsidR="006929F4" w:rsidRPr="00387828">
        <w:rPr>
          <w:rFonts w:ascii="Arial" w:hAnsi="Arial" w:cs="Arial"/>
          <w:sz w:val="18"/>
          <w:szCs w:val="18"/>
        </w:rPr>
        <w:br/>
      </w:r>
      <w:r w:rsidRPr="00387828">
        <w:rPr>
          <w:rFonts w:ascii="Arial" w:hAnsi="Arial" w:cs="Arial"/>
          <w:sz w:val="18"/>
          <w:szCs w:val="18"/>
        </w:rPr>
        <w:t>-</w:t>
      </w:r>
      <w:r w:rsidR="006929F4" w:rsidRPr="00387828">
        <w:rPr>
          <w:rFonts w:ascii="Arial" w:hAnsi="Arial" w:cs="Arial"/>
          <w:sz w:val="18"/>
          <w:szCs w:val="18"/>
        </w:rPr>
        <w:t xml:space="preserve"> inscription d’un groupe d’élèves motivés (pas une classe) uniquement en licence ou Master</w:t>
      </w:r>
      <w:r w:rsidRPr="00387828">
        <w:rPr>
          <w:rFonts w:ascii="Arial" w:hAnsi="Arial" w:cs="Arial"/>
          <w:sz w:val="18"/>
          <w:szCs w:val="18"/>
        </w:rPr>
        <w:t xml:space="preserve"> et présence obligatoire d’enseignant accompagnateur</w:t>
      </w:r>
      <w:r w:rsidR="00FC1061" w:rsidRPr="00387828">
        <w:rPr>
          <w:rFonts w:ascii="Arial" w:hAnsi="Arial" w:cs="Arial"/>
          <w:sz w:val="18"/>
          <w:szCs w:val="18"/>
        </w:rPr>
        <w:t xml:space="preserve"> </w:t>
      </w:r>
    </w:p>
    <w:p w14:paraId="6DD3FF63" w14:textId="4D1723E3" w:rsidR="006929F4" w:rsidRPr="008C14F3" w:rsidRDefault="006929F4" w:rsidP="00B271AC">
      <w:pPr>
        <w:keepNext/>
        <w:keepLines/>
        <w:ind w:left="567" w:hanging="283"/>
        <w:rPr>
          <w:rFonts w:ascii="Arial" w:hAnsi="Arial" w:cs="Arial"/>
          <w:sz w:val="18"/>
        </w:rPr>
      </w:pPr>
      <w:r w:rsidRPr="008C14F3">
        <w:rPr>
          <w:rFonts w:ascii="Arial" w:hAnsi="Arial" w:cs="Arial"/>
          <w:sz w:val="18"/>
        </w:rPr>
        <w:t xml:space="preserve">2) </w:t>
      </w:r>
      <w:r w:rsidR="008C14F3" w:rsidRPr="008C14F3">
        <w:rPr>
          <w:rFonts w:ascii="Arial" w:hAnsi="Arial" w:cs="Arial"/>
          <w:sz w:val="18"/>
        </w:rPr>
        <w:t xml:space="preserve">  Par l’IUT</w:t>
      </w:r>
      <w:r w:rsidR="008C14F3">
        <w:rPr>
          <w:rFonts w:ascii="Arial" w:hAnsi="Arial" w:cs="Arial"/>
          <w:sz w:val="18"/>
        </w:rPr>
        <w:t>,</w:t>
      </w:r>
      <w:r w:rsidR="008C14F3" w:rsidRPr="008C14F3">
        <w:rPr>
          <w:rFonts w:ascii="Arial" w:hAnsi="Arial" w:cs="Arial"/>
          <w:sz w:val="18"/>
        </w:rPr>
        <w:t xml:space="preserve"> </w:t>
      </w:r>
      <w:r w:rsidRPr="008C14F3">
        <w:rPr>
          <w:rFonts w:ascii="Arial" w:hAnsi="Arial" w:cs="Arial"/>
          <w:sz w:val="18"/>
        </w:rPr>
        <w:t xml:space="preserve">pour des groupes (4 à 10 max) </w:t>
      </w:r>
      <w:r w:rsidR="00B6654D" w:rsidRPr="008C14F3">
        <w:rPr>
          <w:rFonts w:ascii="Arial" w:hAnsi="Arial" w:cs="Arial"/>
          <w:sz w:val="18"/>
        </w:rPr>
        <w:t xml:space="preserve">en TP GB </w:t>
      </w:r>
      <w:r w:rsidRPr="008C14F3">
        <w:rPr>
          <w:rFonts w:ascii="Arial" w:hAnsi="Arial" w:cs="Arial"/>
          <w:sz w:val="18"/>
        </w:rPr>
        <w:t>où autre</w:t>
      </w:r>
      <w:r w:rsidR="00B6654D" w:rsidRPr="008C14F3">
        <w:rPr>
          <w:rFonts w:ascii="Arial" w:hAnsi="Arial" w:cs="Arial"/>
          <w:sz w:val="18"/>
        </w:rPr>
        <w:t>s</w:t>
      </w:r>
      <w:r w:rsidRPr="008C14F3">
        <w:rPr>
          <w:rFonts w:ascii="Arial" w:hAnsi="Arial" w:cs="Arial"/>
          <w:sz w:val="18"/>
        </w:rPr>
        <w:t xml:space="preserve"> proposition</w:t>
      </w:r>
      <w:r w:rsidR="00B6654D" w:rsidRPr="008C14F3">
        <w:rPr>
          <w:rFonts w:ascii="Arial" w:hAnsi="Arial" w:cs="Arial"/>
          <w:sz w:val="18"/>
        </w:rPr>
        <w:t>s voir</w:t>
      </w:r>
      <w:r w:rsidRPr="008C14F3">
        <w:rPr>
          <w:rFonts w:ascii="Arial" w:hAnsi="Arial" w:cs="Arial"/>
          <w:sz w:val="18"/>
        </w:rPr>
        <w:t xml:space="preserve"> directem</w:t>
      </w:r>
      <w:r w:rsidR="00B6654D" w:rsidRPr="008C14F3">
        <w:rPr>
          <w:rFonts w:ascii="Arial" w:hAnsi="Arial" w:cs="Arial"/>
          <w:sz w:val="18"/>
        </w:rPr>
        <w:t xml:space="preserve">ent avec </w:t>
      </w:r>
      <w:r w:rsidR="00F0063B">
        <w:rPr>
          <w:rFonts w:ascii="Arial" w:hAnsi="Arial" w:cs="Arial"/>
          <w:sz w:val="18"/>
        </w:rPr>
        <w:t xml:space="preserve">le </w:t>
      </w:r>
      <w:r w:rsidR="00B6654D" w:rsidRPr="008C14F3">
        <w:rPr>
          <w:rFonts w:ascii="Arial" w:hAnsi="Arial" w:cs="Arial"/>
          <w:sz w:val="18"/>
        </w:rPr>
        <w:t>chef de département GB</w:t>
      </w:r>
      <w:r w:rsidR="008C14F3">
        <w:rPr>
          <w:rFonts w:ascii="Arial" w:hAnsi="Arial" w:cs="Arial"/>
          <w:sz w:val="18"/>
        </w:rPr>
        <w:t xml:space="preserve"> en septembre (voir juin)</w:t>
      </w:r>
      <w:r w:rsidR="00B6654D" w:rsidRPr="008C14F3">
        <w:rPr>
          <w:rFonts w:ascii="Arial" w:hAnsi="Arial" w:cs="Arial"/>
          <w:sz w:val="18"/>
        </w:rPr>
        <w:t xml:space="preserve">. </w:t>
      </w:r>
      <w:r w:rsidRPr="008C14F3">
        <w:rPr>
          <w:rFonts w:ascii="Arial" w:hAnsi="Arial" w:cs="Arial"/>
          <w:sz w:val="18"/>
        </w:rPr>
        <w:t xml:space="preserve">Signature d’une convention avec </w:t>
      </w:r>
      <w:r w:rsidR="00F0063B">
        <w:rPr>
          <w:rFonts w:ascii="Arial" w:hAnsi="Arial" w:cs="Arial"/>
          <w:sz w:val="18"/>
        </w:rPr>
        <w:t>l’</w:t>
      </w:r>
      <w:r w:rsidRPr="008C14F3">
        <w:rPr>
          <w:rFonts w:ascii="Arial" w:hAnsi="Arial" w:cs="Arial"/>
          <w:sz w:val="18"/>
        </w:rPr>
        <w:t>IUT et présence obligatoire d’enseignant</w:t>
      </w:r>
      <w:r w:rsidR="00B6654D" w:rsidRPr="008C14F3">
        <w:rPr>
          <w:rFonts w:ascii="Arial" w:hAnsi="Arial" w:cs="Arial"/>
          <w:sz w:val="18"/>
        </w:rPr>
        <w:t>s</w:t>
      </w:r>
      <w:r w:rsidRPr="008C14F3">
        <w:rPr>
          <w:rFonts w:ascii="Arial" w:hAnsi="Arial" w:cs="Arial"/>
          <w:sz w:val="18"/>
        </w:rPr>
        <w:t xml:space="preserve"> accompagnateur</w:t>
      </w:r>
      <w:r w:rsidR="00B6654D" w:rsidRPr="008C14F3">
        <w:rPr>
          <w:rFonts w:ascii="Arial" w:hAnsi="Arial" w:cs="Arial"/>
          <w:sz w:val="18"/>
        </w:rPr>
        <w:t>s</w:t>
      </w:r>
      <w:r w:rsidR="009169B4" w:rsidRPr="009169B4">
        <w:rPr>
          <w:rFonts w:ascii="Arial" w:hAnsi="Arial" w:cs="Arial"/>
          <w:sz w:val="16"/>
        </w:rPr>
        <w:t xml:space="preserve">.    </w:t>
      </w:r>
      <w:r w:rsidR="009169B4" w:rsidRPr="009169B4">
        <w:rPr>
          <w:rFonts w:ascii="Arial" w:eastAsia="Times New Roman" w:hAnsi="Arial" w:cs="Arial"/>
          <w:sz w:val="18"/>
        </w:rPr>
        <w:t>iutlps-gb@unistra.fr</w:t>
      </w:r>
    </w:p>
    <w:p w14:paraId="5434A89B" w14:textId="1EC953D5" w:rsidR="00FB18DF" w:rsidRPr="006B5055" w:rsidRDefault="007567FD" w:rsidP="00B271AC">
      <w:pPr>
        <w:keepNext/>
        <w:keepLines/>
        <w:rPr>
          <w:rFonts w:ascii="Arial" w:hAnsi="Arial" w:cs="Arial"/>
          <w:b/>
        </w:rPr>
      </w:pPr>
      <w:r w:rsidRPr="006B5055">
        <w:rPr>
          <w:rFonts w:ascii="Arial" w:hAnsi="Arial" w:cs="Arial"/>
          <w:b/>
        </w:rPr>
        <w:t>Etapes du Recrutement</w:t>
      </w:r>
    </w:p>
    <w:p w14:paraId="242D07C9" w14:textId="787FEC42" w:rsidR="007567FD" w:rsidRPr="006B5055" w:rsidRDefault="007567FD" w:rsidP="00B271AC">
      <w:pPr>
        <w:keepNext/>
        <w:keepLines/>
        <w:rPr>
          <w:rFonts w:ascii="Arial" w:hAnsi="Arial" w:cs="Arial"/>
          <w:sz w:val="18"/>
        </w:rPr>
      </w:pPr>
      <w:r w:rsidRPr="006B5055">
        <w:rPr>
          <w:rFonts w:ascii="Arial" w:hAnsi="Arial" w:cs="Arial"/>
          <w:b/>
          <w:sz w:val="18"/>
        </w:rPr>
        <w:t>1)</w:t>
      </w:r>
      <w:r w:rsidR="00F221CF" w:rsidRPr="006B5055">
        <w:rPr>
          <w:rFonts w:ascii="Arial" w:hAnsi="Arial" w:cs="Arial"/>
          <w:b/>
          <w:sz w:val="18"/>
        </w:rPr>
        <w:t xml:space="preserve"> </w:t>
      </w:r>
      <w:r w:rsidRPr="006B5055">
        <w:rPr>
          <w:rFonts w:ascii="Arial" w:hAnsi="Arial" w:cs="Arial"/>
          <w:b/>
          <w:sz w:val="18"/>
        </w:rPr>
        <w:t>Dossiers</w:t>
      </w:r>
      <w:r w:rsidRPr="006B5055">
        <w:rPr>
          <w:rFonts w:ascii="Arial" w:hAnsi="Arial" w:cs="Arial"/>
          <w:sz w:val="18"/>
        </w:rPr>
        <w:t xml:space="preserve"> (pour juger qui est potentiellement capable de réussir en DUT GB)</w:t>
      </w:r>
    </w:p>
    <w:p w14:paraId="0A47379F" w14:textId="296ADF21" w:rsidR="007567FD" w:rsidRPr="006B5055" w:rsidRDefault="007567FD" w:rsidP="00B271AC">
      <w:pPr>
        <w:keepNext/>
        <w:keepLines/>
        <w:ind w:left="567" w:hanging="567"/>
        <w:rPr>
          <w:rFonts w:ascii="Arial" w:hAnsi="Arial" w:cs="Arial"/>
          <w:sz w:val="18"/>
        </w:rPr>
      </w:pPr>
      <w:r w:rsidRPr="006B5055">
        <w:rPr>
          <w:rFonts w:ascii="Arial" w:hAnsi="Arial" w:cs="Arial"/>
          <w:sz w:val="18"/>
        </w:rPr>
        <w:t xml:space="preserve">Calcul </w:t>
      </w:r>
      <w:r w:rsidR="00F0063B">
        <w:rPr>
          <w:rFonts w:ascii="Arial" w:hAnsi="Arial" w:cs="Arial"/>
          <w:sz w:val="18"/>
        </w:rPr>
        <w:t xml:space="preserve">des </w:t>
      </w:r>
      <w:r w:rsidRPr="006B5055">
        <w:rPr>
          <w:rFonts w:ascii="Arial" w:hAnsi="Arial" w:cs="Arial"/>
          <w:sz w:val="18"/>
        </w:rPr>
        <w:t xml:space="preserve">points dossier  sur notes de première terminale : </w:t>
      </w:r>
      <w:r w:rsidR="006B5055">
        <w:rPr>
          <w:rFonts w:ascii="Arial" w:hAnsi="Arial" w:cs="Arial"/>
          <w:sz w:val="18"/>
        </w:rPr>
        <w:br/>
      </w:r>
      <w:r w:rsidRPr="006B5055">
        <w:rPr>
          <w:rFonts w:ascii="Arial" w:hAnsi="Arial" w:cs="Arial"/>
          <w:sz w:val="18"/>
        </w:rPr>
        <w:t>1/3 « communication »  Français, philosophie, Anglais </w:t>
      </w:r>
      <w:r w:rsidR="00D61584" w:rsidRPr="006B5055">
        <w:rPr>
          <w:rFonts w:ascii="Arial" w:hAnsi="Arial" w:cs="Arial"/>
          <w:sz w:val="18"/>
        </w:rPr>
        <w:br/>
      </w:r>
      <w:r w:rsidRPr="006B5055">
        <w:rPr>
          <w:rFonts w:ascii="Arial" w:hAnsi="Arial" w:cs="Arial"/>
          <w:sz w:val="18"/>
        </w:rPr>
        <w:t>1/3 « base</w:t>
      </w:r>
      <w:r w:rsidR="006B5055">
        <w:rPr>
          <w:rFonts w:ascii="Arial" w:hAnsi="Arial" w:cs="Arial"/>
          <w:sz w:val="18"/>
        </w:rPr>
        <w:t>s</w:t>
      </w:r>
      <w:r w:rsidRPr="006B5055">
        <w:rPr>
          <w:rFonts w:ascii="Arial" w:hAnsi="Arial" w:cs="Arial"/>
          <w:sz w:val="18"/>
        </w:rPr>
        <w:t xml:space="preserve"> scientifiques » Mathématiques Physique Chimie</w:t>
      </w:r>
      <w:r w:rsidR="00D61584" w:rsidRPr="006B5055">
        <w:rPr>
          <w:rFonts w:ascii="Arial" w:hAnsi="Arial" w:cs="Arial"/>
          <w:sz w:val="18"/>
        </w:rPr>
        <w:br/>
      </w:r>
      <w:r w:rsidRPr="006B5055">
        <w:rPr>
          <w:rFonts w:ascii="Arial" w:hAnsi="Arial" w:cs="Arial"/>
          <w:sz w:val="18"/>
        </w:rPr>
        <w:t>1/3  « </w:t>
      </w:r>
      <w:r w:rsidR="00F221CF" w:rsidRPr="006B5055">
        <w:rPr>
          <w:rFonts w:ascii="Arial" w:hAnsi="Arial" w:cs="Arial"/>
          <w:sz w:val="18"/>
        </w:rPr>
        <w:t xml:space="preserve">biologie ou </w:t>
      </w:r>
      <w:r w:rsidRPr="006B5055">
        <w:rPr>
          <w:rFonts w:ascii="Arial" w:hAnsi="Arial" w:cs="Arial"/>
          <w:sz w:val="18"/>
        </w:rPr>
        <w:t>spécialité » (par exemple SVT ou sciences de l’ing</w:t>
      </w:r>
      <w:r w:rsidR="00F221CF" w:rsidRPr="006B5055">
        <w:rPr>
          <w:rFonts w:ascii="Arial" w:hAnsi="Arial" w:cs="Arial"/>
          <w:sz w:val="18"/>
        </w:rPr>
        <w:t>é</w:t>
      </w:r>
      <w:r w:rsidRPr="006B5055">
        <w:rPr>
          <w:rFonts w:ascii="Arial" w:hAnsi="Arial" w:cs="Arial"/>
          <w:sz w:val="18"/>
        </w:rPr>
        <w:t>nieur</w:t>
      </w:r>
      <w:r w:rsidR="00F221CF" w:rsidRPr="006B5055">
        <w:rPr>
          <w:rFonts w:ascii="Arial" w:hAnsi="Arial" w:cs="Arial"/>
          <w:sz w:val="18"/>
        </w:rPr>
        <w:t xml:space="preserve"> </w:t>
      </w:r>
      <w:r w:rsidRPr="006B5055">
        <w:rPr>
          <w:rFonts w:ascii="Arial" w:hAnsi="Arial" w:cs="Arial"/>
          <w:sz w:val="18"/>
        </w:rPr>
        <w:t>...</w:t>
      </w:r>
      <w:r w:rsidR="006B5055">
        <w:rPr>
          <w:rFonts w:ascii="Arial" w:hAnsi="Arial" w:cs="Arial"/>
          <w:sz w:val="18"/>
        </w:rPr>
        <w:t>)</w:t>
      </w:r>
    </w:p>
    <w:p w14:paraId="235A2DF8" w14:textId="66801288" w:rsidR="00EA143A" w:rsidRPr="006B5055" w:rsidRDefault="00D61584" w:rsidP="00B271AC">
      <w:pPr>
        <w:keepNext/>
        <w:keepLines/>
        <w:rPr>
          <w:rFonts w:ascii="Arial" w:hAnsi="Arial" w:cs="Arial"/>
          <w:sz w:val="18"/>
        </w:rPr>
      </w:pPr>
      <w:r w:rsidRPr="006B5055">
        <w:rPr>
          <w:rFonts w:ascii="Arial" w:hAnsi="Arial" w:cs="Arial"/>
          <w:sz w:val="18"/>
        </w:rPr>
        <w:t>E</w:t>
      </w:r>
      <w:r w:rsidR="007567FD" w:rsidRPr="006B5055">
        <w:rPr>
          <w:rFonts w:ascii="Arial" w:hAnsi="Arial" w:cs="Arial"/>
          <w:sz w:val="18"/>
        </w:rPr>
        <w:t xml:space="preserve">n moyenne le résultat « dossiers » </w:t>
      </w:r>
      <w:r w:rsidR="00EA143A" w:rsidRPr="006B5055">
        <w:rPr>
          <w:rFonts w:ascii="Arial" w:hAnsi="Arial" w:cs="Arial"/>
          <w:sz w:val="18"/>
        </w:rPr>
        <w:t>est</w:t>
      </w:r>
      <w:r w:rsidR="007567FD" w:rsidRPr="006B5055">
        <w:rPr>
          <w:rFonts w:ascii="Arial" w:hAnsi="Arial" w:cs="Arial"/>
          <w:sz w:val="18"/>
        </w:rPr>
        <w:t xml:space="preserve"> 1 ou </w:t>
      </w:r>
      <w:r w:rsidR="00F221CF" w:rsidRPr="006B5055">
        <w:rPr>
          <w:rFonts w:ascii="Arial" w:hAnsi="Arial" w:cs="Arial"/>
          <w:sz w:val="18"/>
        </w:rPr>
        <w:t>2</w:t>
      </w:r>
      <w:r w:rsidR="007567FD" w:rsidRPr="006B5055">
        <w:rPr>
          <w:rFonts w:ascii="Arial" w:hAnsi="Arial" w:cs="Arial"/>
          <w:sz w:val="18"/>
        </w:rPr>
        <w:t xml:space="preserve"> points inférieur aux résultats du bac</w:t>
      </w:r>
    </w:p>
    <w:p w14:paraId="1DF81527" w14:textId="100BB433" w:rsidR="00F221CF" w:rsidRPr="006B5055" w:rsidRDefault="007567FD" w:rsidP="00B271AC">
      <w:pPr>
        <w:keepNext/>
        <w:keepLines/>
        <w:rPr>
          <w:rFonts w:ascii="Arial" w:hAnsi="Arial" w:cs="Arial"/>
          <w:sz w:val="18"/>
        </w:rPr>
      </w:pPr>
      <w:r w:rsidRPr="006B5055">
        <w:rPr>
          <w:rFonts w:ascii="Arial" w:hAnsi="Arial" w:cs="Arial"/>
          <w:b/>
          <w:sz w:val="18"/>
        </w:rPr>
        <w:t>2) Entr</w:t>
      </w:r>
      <w:r w:rsidR="00EA143A" w:rsidRPr="006B5055">
        <w:rPr>
          <w:rFonts w:ascii="Arial" w:hAnsi="Arial" w:cs="Arial"/>
          <w:b/>
          <w:sz w:val="18"/>
        </w:rPr>
        <w:t>e</w:t>
      </w:r>
      <w:r w:rsidRPr="006B5055">
        <w:rPr>
          <w:rFonts w:ascii="Arial" w:hAnsi="Arial" w:cs="Arial"/>
          <w:b/>
          <w:sz w:val="18"/>
        </w:rPr>
        <w:t>tien</w:t>
      </w:r>
      <w:r w:rsidR="00EA143A" w:rsidRPr="006B5055">
        <w:rPr>
          <w:rFonts w:ascii="Arial" w:hAnsi="Arial" w:cs="Arial"/>
          <w:b/>
          <w:sz w:val="18"/>
        </w:rPr>
        <w:t>s</w:t>
      </w:r>
      <w:r w:rsidR="008636D4" w:rsidRPr="006B5055">
        <w:rPr>
          <w:rFonts w:ascii="Arial" w:hAnsi="Arial" w:cs="Arial"/>
          <w:sz w:val="18"/>
        </w:rPr>
        <w:t xml:space="preserve"> (adaptations à notre formation)</w:t>
      </w:r>
      <w:r w:rsidR="008636D4" w:rsidRPr="006B5055">
        <w:rPr>
          <w:rFonts w:ascii="Arial" w:hAnsi="Arial" w:cs="Arial"/>
          <w:sz w:val="18"/>
        </w:rPr>
        <w:br/>
      </w:r>
      <w:r w:rsidR="00EA143A" w:rsidRPr="006B5055">
        <w:rPr>
          <w:rFonts w:ascii="Arial" w:hAnsi="Arial" w:cs="Arial"/>
          <w:sz w:val="18"/>
        </w:rPr>
        <w:t>-</w:t>
      </w:r>
      <w:r w:rsidR="00F221CF" w:rsidRPr="006B5055">
        <w:rPr>
          <w:rFonts w:ascii="Arial" w:hAnsi="Arial" w:cs="Arial"/>
          <w:sz w:val="18"/>
        </w:rPr>
        <w:t xml:space="preserve"> </w:t>
      </w:r>
      <w:r w:rsidR="00EA143A" w:rsidRPr="006B5055">
        <w:rPr>
          <w:rFonts w:ascii="Arial" w:hAnsi="Arial" w:cs="Arial"/>
          <w:sz w:val="18"/>
        </w:rPr>
        <w:t>Connaissance de la formation et des métiers auxquels elle prépare</w:t>
      </w:r>
      <w:r w:rsidR="00D61584" w:rsidRPr="006B5055">
        <w:rPr>
          <w:rFonts w:ascii="Arial" w:hAnsi="Arial" w:cs="Arial"/>
          <w:sz w:val="18"/>
        </w:rPr>
        <w:br/>
      </w:r>
      <w:r w:rsidR="00EA143A" w:rsidRPr="006B5055">
        <w:rPr>
          <w:rFonts w:ascii="Arial" w:hAnsi="Arial" w:cs="Arial"/>
          <w:sz w:val="18"/>
        </w:rPr>
        <w:t>-</w:t>
      </w:r>
      <w:r w:rsidR="00F221CF" w:rsidRPr="006B5055">
        <w:rPr>
          <w:rFonts w:ascii="Arial" w:hAnsi="Arial" w:cs="Arial"/>
          <w:sz w:val="18"/>
        </w:rPr>
        <w:t xml:space="preserve"> </w:t>
      </w:r>
      <w:r w:rsidR="00EA143A" w:rsidRPr="006B5055">
        <w:rPr>
          <w:rFonts w:ascii="Arial" w:hAnsi="Arial" w:cs="Arial"/>
          <w:sz w:val="18"/>
        </w:rPr>
        <w:t>Projet professionnel et lien avec notre formation</w:t>
      </w:r>
      <w:r w:rsidR="00D61584" w:rsidRPr="006B5055">
        <w:rPr>
          <w:rFonts w:ascii="Arial" w:hAnsi="Arial" w:cs="Arial"/>
          <w:sz w:val="18"/>
        </w:rPr>
        <w:br/>
      </w:r>
      <w:r w:rsidR="00F221CF" w:rsidRPr="006B5055">
        <w:rPr>
          <w:rFonts w:ascii="Arial" w:hAnsi="Arial" w:cs="Arial"/>
          <w:sz w:val="18"/>
        </w:rPr>
        <w:t>- Culture générale du champ de la formation</w:t>
      </w:r>
    </w:p>
    <w:p w14:paraId="020C9000" w14:textId="4CBB6117" w:rsidR="00CB71F1" w:rsidRPr="006B5055" w:rsidRDefault="00F221CF" w:rsidP="00B271AC">
      <w:pPr>
        <w:keepNext/>
        <w:keepLines/>
        <w:rPr>
          <w:rFonts w:ascii="Arial" w:hAnsi="Arial" w:cs="Arial"/>
          <w:sz w:val="18"/>
        </w:rPr>
      </w:pPr>
      <w:r w:rsidRPr="006B5055">
        <w:rPr>
          <w:rFonts w:ascii="Arial" w:hAnsi="Arial" w:cs="Arial"/>
          <w:b/>
          <w:sz w:val="18"/>
        </w:rPr>
        <w:t>3)</w:t>
      </w:r>
      <w:r w:rsidRPr="006B5055">
        <w:rPr>
          <w:rFonts w:ascii="Arial" w:hAnsi="Arial" w:cs="Arial"/>
          <w:sz w:val="18"/>
        </w:rPr>
        <w:t xml:space="preserve"> </w:t>
      </w:r>
      <w:r w:rsidRPr="006B5055">
        <w:rPr>
          <w:rFonts w:ascii="Arial" w:hAnsi="Arial" w:cs="Arial"/>
          <w:b/>
          <w:sz w:val="18"/>
        </w:rPr>
        <w:t xml:space="preserve">Classements des candidats </w:t>
      </w:r>
      <w:r w:rsidR="00D61584" w:rsidRPr="006B5055">
        <w:rPr>
          <w:rFonts w:ascii="Arial" w:hAnsi="Arial" w:cs="Arial"/>
          <w:b/>
          <w:sz w:val="18"/>
        </w:rPr>
        <w:t>par</w:t>
      </w:r>
      <w:r w:rsidRPr="006B5055">
        <w:rPr>
          <w:rFonts w:ascii="Arial" w:hAnsi="Arial" w:cs="Arial"/>
          <w:b/>
          <w:sz w:val="18"/>
        </w:rPr>
        <w:t xml:space="preserve"> APB</w:t>
      </w:r>
      <w:r w:rsidRPr="006B5055">
        <w:rPr>
          <w:rFonts w:ascii="Arial" w:hAnsi="Arial" w:cs="Arial"/>
          <w:sz w:val="18"/>
        </w:rPr>
        <w:t xml:space="preserve"> en fonction du classement des v</w:t>
      </w:r>
      <w:r w:rsidR="008636D4" w:rsidRPr="006B5055">
        <w:rPr>
          <w:rFonts w:ascii="Arial" w:hAnsi="Arial" w:cs="Arial"/>
          <w:sz w:val="18"/>
        </w:rPr>
        <w:t>œ</w:t>
      </w:r>
      <w:r w:rsidRPr="006B5055">
        <w:rPr>
          <w:rFonts w:ascii="Arial" w:hAnsi="Arial" w:cs="Arial"/>
          <w:sz w:val="18"/>
        </w:rPr>
        <w:t>ux de l’étudiant et des classement</w:t>
      </w:r>
      <w:r w:rsidR="004B44E5">
        <w:rPr>
          <w:rFonts w:ascii="Arial" w:hAnsi="Arial" w:cs="Arial"/>
          <w:sz w:val="18"/>
        </w:rPr>
        <w:t>s</w:t>
      </w:r>
      <w:r w:rsidRPr="006B5055">
        <w:rPr>
          <w:rFonts w:ascii="Arial" w:hAnsi="Arial" w:cs="Arial"/>
          <w:sz w:val="18"/>
        </w:rPr>
        <w:t xml:space="preserve"> des établissement</w:t>
      </w:r>
      <w:r w:rsidR="004B44E5">
        <w:rPr>
          <w:rFonts w:ascii="Arial" w:hAnsi="Arial" w:cs="Arial"/>
          <w:sz w:val="18"/>
        </w:rPr>
        <w:t>s</w:t>
      </w:r>
      <w:r w:rsidRPr="006B5055">
        <w:rPr>
          <w:rFonts w:ascii="Arial" w:hAnsi="Arial" w:cs="Arial"/>
          <w:sz w:val="18"/>
        </w:rPr>
        <w:t xml:space="preserve"> (les listes sont </w:t>
      </w:r>
      <w:r w:rsidR="004B44E5">
        <w:rPr>
          <w:rFonts w:ascii="Arial" w:hAnsi="Arial" w:cs="Arial"/>
          <w:sz w:val="18"/>
        </w:rPr>
        <w:t xml:space="preserve">assez </w:t>
      </w:r>
      <w:r w:rsidRPr="006B5055">
        <w:rPr>
          <w:rFonts w:ascii="Arial" w:hAnsi="Arial" w:cs="Arial"/>
          <w:sz w:val="18"/>
        </w:rPr>
        <w:t>vite bloquée</w:t>
      </w:r>
      <w:r w:rsidR="008636D4" w:rsidRPr="006B5055">
        <w:rPr>
          <w:rFonts w:ascii="Arial" w:hAnsi="Arial" w:cs="Arial"/>
          <w:sz w:val="18"/>
        </w:rPr>
        <w:t>s</w:t>
      </w:r>
      <w:r w:rsidRPr="006B5055">
        <w:rPr>
          <w:rFonts w:ascii="Arial" w:hAnsi="Arial" w:cs="Arial"/>
          <w:sz w:val="18"/>
        </w:rPr>
        <w:t xml:space="preserve"> par les « oui mais » qui </w:t>
      </w:r>
      <w:r w:rsidR="004B44E5">
        <w:rPr>
          <w:rFonts w:ascii="Arial" w:hAnsi="Arial" w:cs="Arial"/>
          <w:sz w:val="18"/>
        </w:rPr>
        <w:t>peuvent persister</w:t>
      </w:r>
      <w:r w:rsidRPr="006B5055">
        <w:rPr>
          <w:rFonts w:ascii="Arial" w:hAnsi="Arial" w:cs="Arial"/>
          <w:sz w:val="18"/>
        </w:rPr>
        <w:t xml:space="preserve"> jusqu’en Septembre et par les « oui définitif » qui vont faire autres chose mais ne préviennent pas l’établissement</w:t>
      </w:r>
      <w:r w:rsidR="008636D4" w:rsidRPr="006B5055">
        <w:rPr>
          <w:rFonts w:ascii="Arial" w:hAnsi="Arial" w:cs="Arial"/>
          <w:sz w:val="18"/>
        </w:rPr>
        <w:t>.</w:t>
      </w:r>
      <w:r w:rsidR="00CB71F1" w:rsidRPr="006B5055">
        <w:rPr>
          <w:rFonts w:ascii="Arial" w:hAnsi="Arial" w:cs="Arial"/>
          <w:sz w:val="18"/>
        </w:rPr>
        <w:t xml:space="preserve"> </w:t>
      </w:r>
    </w:p>
    <w:p w14:paraId="5A53E949" w14:textId="77777777" w:rsidR="00D61584" w:rsidRPr="006B5055" w:rsidRDefault="00D61584">
      <w:pPr>
        <w:rPr>
          <w:rFonts w:ascii="Arial" w:hAnsi="Arial" w:cs="Arial"/>
        </w:rPr>
      </w:pPr>
    </w:p>
    <w:p w14:paraId="36FD0832" w14:textId="649AD3D7" w:rsidR="00CB71F1" w:rsidRDefault="00CB71F1">
      <w:r w:rsidRPr="006B5055">
        <w:rPr>
          <w:rFonts w:ascii="Arial" w:hAnsi="Arial" w:cs="Arial"/>
          <w:b/>
          <w:sz w:val="28"/>
        </w:rPr>
        <w:t xml:space="preserve">Difficultés des </w:t>
      </w:r>
      <w:r w:rsidR="00CD6143">
        <w:rPr>
          <w:rFonts w:ascii="Arial" w:hAnsi="Arial" w:cs="Arial"/>
          <w:b/>
          <w:sz w:val="28"/>
        </w:rPr>
        <w:t xml:space="preserve">lycéens </w:t>
      </w:r>
      <w:r w:rsidRPr="006B5055">
        <w:rPr>
          <w:rFonts w:ascii="Arial" w:hAnsi="Arial" w:cs="Arial"/>
          <w:b/>
          <w:sz w:val="28"/>
        </w:rPr>
        <w:t>STL</w:t>
      </w:r>
      <w:r w:rsidR="00C53D4A" w:rsidRPr="006B5055">
        <w:rPr>
          <w:rFonts w:ascii="Arial" w:hAnsi="Arial" w:cs="Arial"/>
          <w:b/>
          <w:sz w:val="28"/>
        </w:rPr>
        <w:t xml:space="preserve"> </w:t>
      </w:r>
      <w:r w:rsidR="006E4521" w:rsidRPr="006B5055">
        <w:rPr>
          <w:rFonts w:ascii="Arial" w:hAnsi="Arial" w:cs="Arial"/>
          <w:b/>
          <w:sz w:val="28"/>
        </w:rPr>
        <w:t>en première année</w:t>
      </w:r>
      <w:bookmarkStart w:id="0" w:name="_GoBack"/>
      <w:bookmarkEnd w:id="0"/>
      <w:r w:rsidR="006E4521" w:rsidRPr="006B5055">
        <w:rPr>
          <w:rFonts w:ascii="Arial" w:hAnsi="Arial" w:cs="Arial"/>
          <w:b/>
          <w:sz w:val="28"/>
        </w:rPr>
        <w:br/>
      </w:r>
      <w:r w:rsidR="00271364" w:rsidRPr="00271364">
        <w:rPr>
          <w:noProof/>
          <w:lang w:eastAsia="fr-FR"/>
        </w:rPr>
        <w:drawing>
          <wp:inline distT="0" distB="0" distL="0" distR="0" wp14:anchorId="472CA8AD" wp14:editId="3CA9EE95">
            <wp:extent cx="5756910" cy="3239482"/>
            <wp:effectExtent l="0" t="0" r="8890" b="120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95F95" w14:textId="2CF90DC4" w:rsidR="00C53D4A" w:rsidRPr="000553EF" w:rsidRDefault="000553EF">
      <w:pPr>
        <w:rPr>
          <w:color w:val="0000FF"/>
        </w:rPr>
      </w:pPr>
      <w:r>
        <w:br/>
      </w:r>
      <w:r w:rsidRPr="000553EF">
        <w:rPr>
          <w:color w:val="0000FF"/>
        </w:rPr>
        <w:t>http://www.iut-lps.fr/iut-schiltigheim/page-bienvenue-gb.html</w:t>
      </w:r>
    </w:p>
    <w:sectPr w:rsidR="00C53D4A" w:rsidRPr="000553EF" w:rsidSect="003A57CA">
      <w:headerReference w:type="default" r:id="rId13"/>
      <w:pgSz w:w="11900" w:h="16840"/>
      <w:pgMar w:top="1417" w:right="1268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7B90B" w14:textId="77777777" w:rsidR="00612FBA" w:rsidRDefault="00612FBA" w:rsidP="00B6654D">
      <w:pPr>
        <w:spacing w:after="0"/>
      </w:pPr>
      <w:r>
        <w:separator/>
      </w:r>
    </w:p>
  </w:endnote>
  <w:endnote w:type="continuationSeparator" w:id="0">
    <w:p w14:paraId="3FDAF566" w14:textId="77777777" w:rsidR="00612FBA" w:rsidRDefault="00612FBA" w:rsidP="00B665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17D8F" w14:textId="77777777" w:rsidR="00612FBA" w:rsidRDefault="00612FBA" w:rsidP="00B6654D">
      <w:pPr>
        <w:spacing w:after="0"/>
      </w:pPr>
      <w:r>
        <w:separator/>
      </w:r>
    </w:p>
  </w:footnote>
  <w:footnote w:type="continuationSeparator" w:id="0">
    <w:p w14:paraId="6ABDF568" w14:textId="77777777" w:rsidR="00612FBA" w:rsidRDefault="00612FBA" w:rsidP="00B665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B3F3" w14:textId="5C5D22D7" w:rsidR="00180F3B" w:rsidRDefault="00180F3B" w:rsidP="00317459">
    <w:pPr>
      <w:pStyle w:val="En-tte"/>
    </w:pPr>
    <w:r>
      <w:rPr>
        <w:noProof/>
        <w:lang w:eastAsia="fr-FR"/>
      </w:rPr>
      <w:drawing>
        <wp:inline distT="0" distB="0" distL="0" distR="0" wp14:anchorId="1167588F" wp14:editId="791A6D93">
          <wp:extent cx="1162685" cy="530171"/>
          <wp:effectExtent l="0" t="0" r="5715" b="381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3" cy="53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7459">
      <w:t xml:space="preserve"> </w:t>
    </w:r>
    <w:r>
      <w:rPr>
        <w:noProof/>
        <w:lang w:eastAsia="fr-FR"/>
      </w:rPr>
      <w:drawing>
        <wp:inline distT="0" distB="0" distL="0" distR="0" wp14:anchorId="11170586" wp14:editId="50E21101">
          <wp:extent cx="882015" cy="534722"/>
          <wp:effectExtent l="0" t="0" r="698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34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Département Génie Biologique de l’IUT LOUIS PASTEUR</w:t>
    </w:r>
  </w:p>
  <w:p w14:paraId="1B66CAD6" w14:textId="6369F50D" w:rsidR="00180F3B" w:rsidRPr="00317459" w:rsidRDefault="00180F3B" w:rsidP="00317459">
    <w:pPr>
      <w:pStyle w:val="En-tte"/>
      <w:jc w:val="right"/>
      <w:rPr>
        <w:b/>
      </w:rPr>
    </w:pPr>
    <w:r w:rsidRPr="00317459">
      <w:rPr>
        <w:b/>
      </w:rPr>
      <w:t>Option Industries Alimentaires et Biologiques (IAB)</w:t>
    </w:r>
  </w:p>
  <w:p w14:paraId="5B610AFD" w14:textId="357F32C1" w:rsidR="00180F3B" w:rsidRDefault="00180F3B" w:rsidP="00317459">
    <w:pPr>
      <w:pStyle w:val="En-tte"/>
      <w:jc w:val="right"/>
    </w:pPr>
    <w:r w:rsidRPr="00317459">
      <w:rPr>
        <w:b/>
      </w:rPr>
      <w:t>Option Génie de l’Environnement (GE)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32F77"/>
    <w:multiLevelType w:val="hybridMultilevel"/>
    <w:tmpl w:val="26421F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621D3"/>
    <w:multiLevelType w:val="hybridMultilevel"/>
    <w:tmpl w:val="C890D084"/>
    <w:lvl w:ilvl="0" w:tplc="CC94CA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F"/>
    <w:rsid w:val="00052466"/>
    <w:rsid w:val="000553EF"/>
    <w:rsid w:val="00082E1E"/>
    <w:rsid w:val="000D2C04"/>
    <w:rsid w:val="00142915"/>
    <w:rsid w:val="00166F17"/>
    <w:rsid w:val="00180F3B"/>
    <w:rsid w:val="00271364"/>
    <w:rsid w:val="002B33D7"/>
    <w:rsid w:val="002C2533"/>
    <w:rsid w:val="00317459"/>
    <w:rsid w:val="00387828"/>
    <w:rsid w:val="003A57CA"/>
    <w:rsid w:val="003C5E2D"/>
    <w:rsid w:val="00442147"/>
    <w:rsid w:val="004B44E5"/>
    <w:rsid w:val="004B6F07"/>
    <w:rsid w:val="005078F9"/>
    <w:rsid w:val="005732F5"/>
    <w:rsid w:val="005976C6"/>
    <w:rsid w:val="005F2706"/>
    <w:rsid w:val="00612FBA"/>
    <w:rsid w:val="006929F4"/>
    <w:rsid w:val="006B2EC5"/>
    <w:rsid w:val="006B5055"/>
    <w:rsid w:val="006E4521"/>
    <w:rsid w:val="007567FD"/>
    <w:rsid w:val="007D31D3"/>
    <w:rsid w:val="00805DAA"/>
    <w:rsid w:val="00820DC1"/>
    <w:rsid w:val="008636D4"/>
    <w:rsid w:val="008C14F3"/>
    <w:rsid w:val="008E47EC"/>
    <w:rsid w:val="009047EB"/>
    <w:rsid w:val="009169B4"/>
    <w:rsid w:val="009363B7"/>
    <w:rsid w:val="00A01BE4"/>
    <w:rsid w:val="00AE0A5F"/>
    <w:rsid w:val="00B271AC"/>
    <w:rsid w:val="00B65F55"/>
    <w:rsid w:val="00B6654D"/>
    <w:rsid w:val="00C04638"/>
    <w:rsid w:val="00C27728"/>
    <w:rsid w:val="00C53D4A"/>
    <w:rsid w:val="00C73787"/>
    <w:rsid w:val="00CB71F1"/>
    <w:rsid w:val="00CD6143"/>
    <w:rsid w:val="00CE771B"/>
    <w:rsid w:val="00D61584"/>
    <w:rsid w:val="00DE00B4"/>
    <w:rsid w:val="00DF5608"/>
    <w:rsid w:val="00E3207E"/>
    <w:rsid w:val="00E80DFD"/>
    <w:rsid w:val="00E84D6C"/>
    <w:rsid w:val="00EA143A"/>
    <w:rsid w:val="00EB5B39"/>
    <w:rsid w:val="00F0063B"/>
    <w:rsid w:val="00F221CF"/>
    <w:rsid w:val="00F525DA"/>
    <w:rsid w:val="00FB18DF"/>
    <w:rsid w:val="00FC10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4B8406"/>
  <w15:docId w15:val="{B344A5CA-1304-4CA0-9B53-F48D786C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378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D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D4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929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654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6654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6654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66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groalimentaire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imetiers.com/decouvrir/les-metiers/innovation-rd/technicien-en-recherche-et-developpement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mersion-lyceen.unistra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seau-te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candearth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5092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 mac</dc:creator>
  <cp:keywords/>
  <dc:description/>
  <cp:lastModifiedBy>Isabelle Faller</cp:lastModifiedBy>
  <cp:revision>4</cp:revision>
  <cp:lastPrinted>2016-11-24T11:56:00Z</cp:lastPrinted>
  <dcterms:created xsi:type="dcterms:W3CDTF">2016-11-24T14:24:00Z</dcterms:created>
  <dcterms:modified xsi:type="dcterms:W3CDTF">2017-01-02T09:53:00Z</dcterms:modified>
</cp:coreProperties>
</file>