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B7" w:rsidRDefault="005E54BA" w:rsidP="00F95EB7">
      <w:pPr>
        <w:spacing w:after="0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Un métier en lien avec la biologie : découvre une formation</w:t>
      </w:r>
      <w:r w:rsidR="00753811">
        <w:rPr>
          <w:rFonts w:cstheme="minorHAnsi"/>
          <w:b/>
          <w:u w:val="single"/>
        </w:rPr>
        <w:t> !</w:t>
      </w:r>
    </w:p>
    <w:p w:rsidR="00A72104" w:rsidRPr="00F439CA" w:rsidRDefault="00A72104" w:rsidP="00F95EB7">
      <w:pPr>
        <w:spacing w:after="0"/>
        <w:rPr>
          <w:rFonts w:cstheme="minorHAnsi"/>
          <w:b/>
          <w:u w:val="single"/>
        </w:rPr>
      </w:pPr>
    </w:p>
    <w:p w:rsidR="00990E08" w:rsidRPr="00F439CA" w:rsidRDefault="00990E08" w:rsidP="00200B3F">
      <w:pPr>
        <w:spacing w:after="0"/>
        <w:jc w:val="center"/>
        <w:rPr>
          <w:rFonts w:cstheme="minorHAnsi"/>
          <w:b/>
          <w:u w:val="single"/>
        </w:rPr>
      </w:pPr>
    </w:p>
    <w:p w:rsidR="00A72104" w:rsidRDefault="00C303DF" w:rsidP="0014557F">
      <w:pPr>
        <w:spacing w:after="0"/>
        <w:rPr>
          <w:rFonts w:cstheme="minorHAnsi"/>
        </w:rPr>
      </w:pPr>
      <w:r>
        <w:rPr>
          <w:rFonts w:cstheme="minorHAnsi"/>
          <w:u w:val="single"/>
        </w:rPr>
        <w:t>Supports de travail</w:t>
      </w:r>
      <w:r w:rsidR="00A72104" w:rsidRPr="00F439CA">
        <w:rPr>
          <w:rFonts w:cstheme="minorHAnsi"/>
        </w:rPr>
        <w:t xml:space="preserve"> : - </w:t>
      </w:r>
      <w:r w:rsidR="00073B02">
        <w:rPr>
          <w:rFonts w:cstheme="minorHAnsi"/>
        </w:rPr>
        <w:t>Une fiche « </w:t>
      </w:r>
      <w:r w:rsidR="003B25BE">
        <w:rPr>
          <w:rFonts w:cstheme="minorHAnsi"/>
        </w:rPr>
        <w:t>formation</w:t>
      </w:r>
      <w:r w:rsidR="00073B02">
        <w:rPr>
          <w:rFonts w:cstheme="minorHAnsi"/>
        </w:rPr>
        <w:t> » (suivant la thématique du programme abordée)</w:t>
      </w:r>
    </w:p>
    <w:p w:rsidR="0014557F" w:rsidRDefault="0014557F" w:rsidP="00200B3F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                       - </w:t>
      </w:r>
      <w:r w:rsidR="00E154D8">
        <w:rPr>
          <w:rFonts w:cstheme="minorHAnsi"/>
        </w:rPr>
        <w:t xml:space="preserve">Une </w:t>
      </w:r>
      <w:r>
        <w:rPr>
          <w:rFonts w:cstheme="minorHAnsi"/>
        </w:rPr>
        <w:t>vidéo de présentation d’un métier (</w:t>
      </w:r>
      <w:r w:rsidR="00E154D8">
        <w:rPr>
          <w:rFonts w:cstheme="minorHAnsi"/>
        </w:rPr>
        <w:t>site de l’</w:t>
      </w:r>
      <w:r>
        <w:rPr>
          <w:rFonts w:cstheme="minorHAnsi"/>
        </w:rPr>
        <w:t>ONISEP)</w:t>
      </w:r>
    </w:p>
    <w:p w:rsidR="00200B3F" w:rsidRPr="00F439CA" w:rsidRDefault="00200B3F" w:rsidP="00200B3F">
      <w:pPr>
        <w:spacing w:after="0" w:line="120" w:lineRule="auto"/>
        <w:rPr>
          <w:rFonts w:cstheme="minorHAnsi"/>
        </w:rPr>
      </w:pPr>
    </w:p>
    <w:p w:rsidR="00975B20" w:rsidRDefault="00F439CA" w:rsidP="00200B3F">
      <w:pPr>
        <w:tabs>
          <w:tab w:val="right" w:leader="dot" w:pos="3402"/>
        </w:tabs>
        <w:spacing w:after="0"/>
        <w:rPr>
          <w:rFonts w:cstheme="minorHAnsi"/>
          <w:color w:val="000000" w:themeColor="text1"/>
        </w:rPr>
      </w:pPr>
      <w:r w:rsidRPr="00F439CA">
        <w:rPr>
          <w:rFonts w:cstheme="minorHAnsi"/>
          <w:color w:val="000000" w:themeColor="text1"/>
          <w:u w:val="single"/>
        </w:rPr>
        <w:t>Objectif</w:t>
      </w:r>
      <w:r w:rsidR="00975B20">
        <w:rPr>
          <w:rFonts w:cstheme="minorHAnsi"/>
          <w:color w:val="000000" w:themeColor="text1"/>
          <w:u w:val="single"/>
        </w:rPr>
        <w:t>s</w:t>
      </w:r>
      <w:r w:rsidRPr="00F439CA">
        <w:rPr>
          <w:rFonts w:cstheme="minorHAnsi"/>
          <w:color w:val="000000" w:themeColor="text1"/>
        </w:rPr>
        <w:t xml:space="preserve"> : </w:t>
      </w:r>
      <w:r w:rsidR="007B4A18">
        <w:rPr>
          <w:rFonts w:cstheme="minorHAnsi"/>
          <w:color w:val="000000" w:themeColor="text1"/>
        </w:rPr>
        <w:t>Découvrir</w:t>
      </w:r>
      <w:r w:rsidR="005E54BA">
        <w:rPr>
          <w:rFonts w:cstheme="minorHAnsi"/>
          <w:color w:val="000000" w:themeColor="text1"/>
        </w:rPr>
        <w:t xml:space="preserve"> </w:t>
      </w:r>
      <w:r w:rsidR="00E154D8">
        <w:rPr>
          <w:rFonts w:cstheme="minorHAnsi"/>
          <w:color w:val="000000" w:themeColor="text1"/>
        </w:rPr>
        <w:t xml:space="preserve">sur 2 années </w:t>
      </w:r>
      <w:r w:rsidR="0014557F">
        <w:rPr>
          <w:rFonts w:cstheme="minorHAnsi"/>
          <w:color w:val="000000" w:themeColor="text1"/>
        </w:rPr>
        <w:t>différentes formations</w:t>
      </w:r>
      <w:r w:rsidR="00E154D8">
        <w:rPr>
          <w:rFonts w:cstheme="minorHAnsi"/>
          <w:color w:val="000000" w:themeColor="text1"/>
        </w:rPr>
        <w:t xml:space="preserve"> en lien avec la biologie. </w:t>
      </w:r>
    </w:p>
    <w:p w:rsidR="00200B3F" w:rsidRPr="00F439CA" w:rsidRDefault="00200B3F" w:rsidP="0014557F">
      <w:pPr>
        <w:tabs>
          <w:tab w:val="right" w:leader="dot" w:pos="3402"/>
        </w:tabs>
        <w:spacing w:after="0"/>
        <w:rPr>
          <w:rFonts w:cstheme="minorHAnsi"/>
          <w:color w:val="000000" w:themeColor="text1"/>
        </w:rPr>
      </w:pPr>
    </w:p>
    <w:p w:rsidR="00A72104" w:rsidRDefault="00A72104" w:rsidP="00200B3F">
      <w:pPr>
        <w:tabs>
          <w:tab w:val="right" w:leader="dot" w:pos="3402"/>
        </w:tabs>
        <w:spacing w:after="0"/>
        <w:rPr>
          <w:rFonts w:cstheme="minorHAnsi"/>
          <w:color w:val="000000" w:themeColor="text1"/>
        </w:rPr>
      </w:pPr>
      <w:r w:rsidRPr="00F439CA">
        <w:rPr>
          <w:rFonts w:cstheme="minorHAnsi"/>
          <w:color w:val="000000" w:themeColor="text1"/>
          <w:u w:val="single"/>
        </w:rPr>
        <w:t>Niveau</w:t>
      </w:r>
      <w:r w:rsidR="00875D13">
        <w:rPr>
          <w:rFonts w:cstheme="minorHAnsi"/>
          <w:color w:val="000000" w:themeColor="text1"/>
          <w:u w:val="single"/>
        </w:rPr>
        <w:t>x</w:t>
      </w:r>
      <w:r w:rsidRPr="00F439CA">
        <w:rPr>
          <w:rFonts w:cstheme="minorHAnsi"/>
          <w:color w:val="000000" w:themeColor="text1"/>
          <w:u w:val="single"/>
        </w:rPr>
        <w:t xml:space="preserve"> concerné</w:t>
      </w:r>
      <w:r w:rsidR="00875D13">
        <w:rPr>
          <w:rFonts w:cstheme="minorHAnsi"/>
          <w:color w:val="000000" w:themeColor="text1"/>
          <w:u w:val="single"/>
        </w:rPr>
        <w:t>s</w:t>
      </w:r>
      <w:r w:rsidRPr="00F439CA">
        <w:rPr>
          <w:rFonts w:cstheme="minorHAnsi"/>
          <w:color w:val="000000" w:themeColor="text1"/>
        </w:rPr>
        <w:t> :</w:t>
      </w:r>
      <w:r w:rsidR="00F439CA">
        <w:rPr>
          <w:rFonts w:cstheme="minorHAnsi"/>
          <w:color w:val="000000" w:themeColor="text1"/>
        </w:rPr>
        <w:t>4</w:t>
      </w:r>
      <w:r w:rsidR="00F439CA" w:rsidRPr="00F439CA">
        <w:rPr>
          <w:rFonts w:cstheme="minorHAnsi"/>
          <w:color w:val="000000" w:themeColor="text1"/>
          <w:vertAlign w:val="superscript"/>
        </w:rPr>
        <w:t>ème</w:t>
      </w:r>
      <w:r w:rsidR="0014557F">
        <w:rPr>
          <w:rFonts w:cstheme="minorHAnsi"/>
          <w:color w:val="000000" w:themeColor="text1"/>
        </w:rPr>
        <w:t>et 3</w:t>
      </w:r>
      <w:r w:rsidR="0014557F">
        <w:rPr>
          <w:rFonts w:cstheme="minorHAnsi"/>
          <w:color w:val="000000" w:themeColor="text1"/>
          <w:vertAlign w:val="superscript"/>
        </w:rPr>
        <w:t>ème</w:t>
      </w:r>
    </w:p>
    <w:p w:rsidR="00200B3F" w:rsidRPr="00F439CA" w:rsidRDefault="00200B3F" w:rsidP="00200B3F">
      <w:pPr>
        <w:tabs>
          <w:tab w:val="right" w:leader="dot" w:pos="3402"/>
        </w:tabs>
        <w:spacing w:after="0" w:line="120" w:lineRule="auto"/>
        <w:rPr>
          <w:rFonts w:cstheme="minorHAnsi"/>
          <w:bCs/>
          <w:color w:val="000000" w:themeColor="text1"/>
        </w:rPr>
      </w:pPr>
    </w:p>
    <w:p w:rsidR="00E154D8" w:rsidRDefault="00A72104" w:rsidP="00200B3F">
      <w:pPr>
        <w:tabs>
          <w:tab w:val="right" w:leader="dot" w:pos="3402"/>
        </w:tabs>
        <w:spacing w:after="0"/>
        <w:rPr>
          <w:rFonts w:cstheme="minorHAnsi"/>
          <w:color w:val="000000" w:themeColor="text1"/>
        </w:rPr>
      </w:pPr>
      <w:r w:rsidRPr="00C303DF">
        <w:rPr>
          <w:rFonts w:cstheme="minorHAnsi"/>
          <w:color w:val="000000" w:themeColor="text1"/>
          <w:u w:val="single"/>
        </w:rPr>
        <w:t>Organisation</w:t>
      </w:r>
      <w:r w:rsidR="00C303DF">
        <w:rPr>
          <w:rFonts w:cstheme="minorHAnsi"/>
          <w:color w:val="000000" w:themeColor="text1"/>
        </w:rPr>
        <w:t xml:space="preserve"> : </w:t>
      </w:r>
      <w:r w:rsidR="00E154D8">
        <w:rPr>
          <w:rFonts w:cstheme="minorHAnsi"/>
          <w:color w:val="000000" w:themeColor="text1"/>
        </w:rPr>
        <w:t xml:space="preserve">-     </w:t>
      </w:r>
      <w:r w:rsidR="00A91345">
        <w:rPr>
          <w:rFonts w:cstheme="minorHAnsi"/>
          <w:color w:val="000000" w:themeColor="text1"/>
        </w:rPr>
        <w:t xml:space="preserve">2 ou 3 séances dans l’année. </w:t>
      </w:r>
    </w:p>
    <w:p w:rsidR="00E154D8" w:rsidRDefault="004E11EA" w:rsidP="00E154D8">
      <w:pPr>
        <w:pStyle w:val="Paragraphedeliste"/>
        <w:numPr>
          <w:ilvl w:val="0"/>
          <w:numId w:val="2"/>
        </w:numPr>
        <w:tabs>
          <w:tab w:val="right" w:leader="dot" w:pos="3402"/>
        </w:tabs>
        <w:spacing w:after="0"/>
        <w:rPr>
          <w:rFonts w:cstheme="minorHAnsi"/>
          <w:color w:val="000000" w:themeColor="text1"/>
        </w:rPr>
      </w:pPr>
      <w:r w:rsidRPr="00E154D8">
        <w:rPr>
          <w:rFonts w:cstheme="minorHAnsi"/>
          <w:color w:val="000000" w:themeColor="text1"/>
        </w:rPr>
        <w:t xml:space="preserve">En cours de SVT, </w:t>
      </w:r>
      <w:r w:rsidR="0014557F" w:rsidRPr="00E154D8">
        <w:rPr>
          <w:rFonts w:cstheme="minorHAnsi"/>
          <w:color w:val="000000" w:themeColor="text1"/>
        </w:rPr>
        <w:t>en parallèle du programme en fin de chapitre ou en cours de chapitre suivant la thématique étudiée</w:t>
      </w:r>
      <w:r w:rsidR="006F5418" w:rsidRPr="00E154D8">
        <w:rPr>
          <w:rFonts w:cstheme="minorHAnsi"/>
          <w:color w:val="000000" w:themeColor="text1"/>
        </w:rPr>
        <w:t xml:space="preserve">. </w:t>
      </w:r>
    </w:p>
    <w:p w:rsidR="00A72104" w:rsidRPr="00E154D8" w:rsidRDefault="006F5418" w:rsidP="00E154D8">
      <w:pPr>
        <w:pStyle w:val="Paragraphedeliste"/>
        <w:numPr>
          <w:ilvl w:val="0"/>
          <w:numId w:val="2"/>
        </w:numPr>
        <w:tabs>
          <w:tab w:val="right" w:leader="dot" w:pos="3402"/>
        </w:tabs>
        <w:spacing w:after="0"/>
        <w:rPr>
          <w:rFonts w:cstheme="minorHAnsi"/>
          <w:color w:val="000000" w:themeColor="text1"/>
        </w:rPr>
      </w:pPr>
      <w:r w:rsidRPr="00E154D8">
        <w:rPr>
          <w:rFonts w:cstheme="minorHAnsi"/>
          <w:color w:val="000000" w:themeColor="text1"/>
        </w:rPr>
        <w:t>D</w:t>
      </w:r>
      <w:r w:rsidR="0014557F" w:rsidRPr="00E154D8">
        <w:rPr>
          <w:rFonts w:cstheme="minorHAnsi"/>
          <w:color w:val="000000" w:themeColor="text1"/>
        </w:rPr>
        <w:t>urée : 30 minutes</w:t>
      </w:r>
      <w:r w:rsidR="00A91345" w:rsidRPr="00E154D8">
        <w:rPr>
          <w:rFonts w:cstheme="minorHAnsi"/>
          <w:color w:val="000000" w:themeColor="text1"/>
        </w:rPr>
        <w:t xml:space="preserve"> maximum. </w:t>
      </w:r>
    </w:p>
    <w:p w:rsidR="0014557F" w:rsidRDefault="0014557F" w:rsidP="00200B3F">
      <w:pPr>
        <w:spacing w:after="0"/>
        <w:jc w:val="both"/>
        <w:rPr>
          <w:rFonts w:cstheme="minorHAnsi"/>
          <w:bCs/>
          <w:color w:val="000000" w:themeColor="text1"/>
        </w:rPr>
      </w:pPr>
    </w:p>
    <w:p w:rsidR="00A91345" w:rsidRPr="007B4A18" w:rsidRDefault="00A91345" w:rsidP="00200B3F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Introduction de la séance :</w:t>
      </w:r>
      <w:r>
        <w:rPr>
          <w:rFonts w:cstheme="minorHAnsi"/>
          <w:color w:val="000000" w:themeColor="text1"/>
        </w:rPr>
        <w:t xml:space="preserve"> Le professeur projette une vidéo de présentation d’un métier en lien avec la thématique abordée en cours de SVT. En méthode dialoguée, il demande alors aux élèves : « D’après vous, comment accède-t-on à ce métier ? ». Suite aux réponses, il </w:t>
      </w:r>
      <w:r w:rsidR="007B4A18">
        <w:rPr>
          <w:rFonts w:cstheme="minorHAnsi"/>
          <w:color w:val="000000" w:themeColor="text1"/>
        </w:rPr>
        <w:t xml:space="preserve">distribue les consignes ci-dessous, puis projette les photographies sans titre et les élèves complètent la question 1). Il distribueensuite </w:t>
      </w:r>
      <w:r>
        <w:rPr>
          <w:rFonts w:cstheme="minorHAnsi"/>
          <w:color w:val="000000" w:themeColor="text1"/>
        </w:rPr>
        <w:t>la f</w:t>
      </w:r>
      <w:r w:rsidR="007B4A18">
        <w:rPr>
          <w:rFonts w:cstheme="minorHAnsi"/>
          <w:color w:val="000000" w:themeColor="text1"/>
        </w:rPr>
        <w:t>iche « formation » correspondante.</w:t>
      </w:r>
    </w:p>
    <w:p w:rsidR="00646EEE" w:rsidRDefault="00646EEE" w:rsidP="0014557F">
      <w:pPr>
        <w:pStyle w:val="Paragraphedeliste"/>
        <w:spacing w:after="0"/>
        <w:jc w:val="both"/>
        <w:rPr>
          <w:rFonts w:cstheme="minorHAnsi"/>
          <w:bCs/>
          <w:color w:val="000000" w:themeColor="text1"/>
        </w:rPr>
      </w:pPr>
    </w:p>
    <w:p w:rsidR="0014557F" w:rsidRPr="0014557F" w:rsidRDefault="0014557F" w:rsidP="00A91345">
      <w:pPr>
        <w:spacing w:after="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ab/>
      </w:r>
    </w:p>
    <w:p w:rsidR="003F397E" w:rsidRDefault="003F397E" w:rsidP="003F397E">
      <w:pPr>
        <w:spacing w:after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Travail - </w:t>
      </w:r>
      <w:r w:rsidRPr="008A15D6">
        <w:rPr>
          <w:rFonts w:cstheme="minorHAnsi"/>
          <w:u w:val="single"/>
        </w:rPr>
        <w:t>Consigne</w:t>
      </w:r>
      <w:r w:rsidR="00E154D8">
        <w:rPr>
          <w:rFonts w:cstheme="minorHAnsi"/>
          <w:u w:val="single"/>
        </w:rPr>
        <w:t>s</w:t>
      </w:r>
      <w:r w:rsidRPr="008A15D6">
        <w:rPr>
          <w:rFonts w:cstheme="minorHAnsi"/>
          <w:u w:val="single"/>
        </w:rPr>
        <w:t xml:space="preserve"> donnée</w:t>
      </w:r>
      <w:r w:rsidR="00E154D8">
        <w:rPr>
          <w:rFonts w:cstheme="minorHAnsi"/>
          <w:u w:val="single"/>
        </w:rPr>
        <w:t>s</w:t>
      </w:r>
      <w:r w:rsidRPr="008A15D6">
        <w:rPr>
          <w:rFonts w:cstheme="minorHAnsi"/>
          <w:u w:val="single"/>
        </w:rPr>
        <w:t xml:space="preserve"> aux élèves</w:t>
      </w:r>
      <w:r w:rsidR="00780A49">
        <w:rPr>
          <w:rFonts w:cstheme="minorHAnsi"/>
          <w:u w:val="single"/>
        </w:rPr>
        <w:t xml:space="preserve"> : </w:t>
      </w:r>
    </w:p>
    <w:p w:rsidR="00E154D8" w:rsidRPr="00E154D8" w:rsidRDefault="00E154D8" w:rsidP="003F397E">
      <w:pPr>
        <w:spacing w:after="0"/>
        <w:jc w:val="both"/>
        <w:rPr>
          <w:rFonts w:cstheme="minorHAnsi"/>
          <w:i/>
        </w:rPr>
      </w:pPr>
    </w:p>
    <w:tbl>
      <w:tblPr>
        <w:tblStyle w:val="Grilledutableau"/>
        <w:tblpPr w:leftFromText="141" w:rightFromText="141" w:vertAnchor="text" w:horzAnchor="margin" w:tblpY="125"/>
        <w:tblW w:w="0" w:type="auto"/>
        <w:tblLook w:val="04A0"/>
      </w:tblPr>
      <w:tblGrid>
        <w:gridCol w:w="10772"/>
      </w:tblGrid>
      <w:tr w:rsidR="00A91345" w:rsidTr="00A91345">
        <w:tc>
          <w:tcPr>
            <w:tcW w:w="10772" w:type="dxa"/>
          </w:tcPr>
          <w:p w:rsidR="003F397E" w:rsidRDefault="003F397E" w:rsidP="003F397E">
            <w:pPr>
              <w:tabs>
                <w:tab w:val="right" w:leader="dot" w:pos="3402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Nom de la formation : </w:t>
            </w:r>
          </w:p>
          <w:p w:rsidR="003F397E" w:rsidRDefault="003F397E" w:rsidP="003F397E">
            <w:pPr>
              <w:tabs>
                <w:tab w:val="right" w:leader="dot" w:pos="3402"/>
              </w:tabs>
              <w:rPr>
                <w:rFonts w:cstheme="minorHAnsi"/>
                <w:color w:val="000000" w:themeColor="text1"/>
              </w:rPr>
            </w:pPr>
          </w:p>
        </w:tc>
      </w:tr>
      <w:tr w:rsidR="00A91345" w:rsidTr="00A91345">
        <w:tc>
          <w:tcPr>
            <w:tcW w:w="10772" w:type="dxa"/>
          </w:tcPr>
          <w:p w:rsidR="00A91345" w:rsidRDefault="00A91345" w:rsidP="00A91345">
            <w:pPr>
              <w:pStyle w:val="Paragraphedeliste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1) </w:t>
            </w:r>
            <w:r w:rsidR="007B4A18">
              <w:rPr>
                <w:rFonts w:cstheme="minorHAnsi"/>
                <w:bCs/>
                <w:color w:val="000000" w:themeColor="text1"/>
              </w:rPr>
              <w:t>Que vois-tu sur les photographies ?</w:t>
            </w:r>
          </w:p>
          <w:p w:rsidR="003F397E" w:rsidRDefault="003F397E" w:rsidP="00A91345">
            <w:pPr>
              <w:pStyle w:val="Paragraphedeliste"/>
              <w:jc w:val="both"/>
              <w:rPr>
                <w:rFonts w:cstheme="minorHAnsi"/>
                <w:bCs/>
                <w:color w:val="000000" w:themeColor="text1"/>
              </w:rPr>
            </w:pPr>
          </w:p>
          <w:p w:rsidR="00A91345" w:rsidRDefault="00A91345" w:rsidP="00A91345">
            <w:pPr>
              <w:tabs>
                <w:tab w:val="right" w:leader="dot" w:pos="3402"/>
              </w:tabs>
              <w:rPr>
                <w:rFonts w:cstheme="minorHAnsi"/>
                <w:color w:val="000000" w:themeColor="text1"/>
              </w:rPr>
            </w:pPr>
          </w:p>
        </w:tc>
      </w:tr>
      <w:tr w:rsidR="00A91345" w:rsidTr="00A91345">
        <w:tc>
          <w:tcPr>
            <w:tcW w:w="10772" w:type="dxa"/>
          </w:tcPr>
          <w:p w:rsidR="00A91345" w:rsidRDefault="00A91345" w:rsidP="00A91345">
            <w:pPr>
              <w:pStyle w:val="Paragraphedeliste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2) Repérer les différentes matières enseignées.</w:t>
            </w:r>
          </w:p>
          <w:p w:rsidR="00A91345" w:rsidRDefault="00A91345" w:rsidP="00A91345">
            <w:pPr>
              <w:tabs>
                <w:tab w:val="right" w:leader="dot" w:pos="3402"/>
              </w:tabs>
              <w:rPr>
                <w:rFonts w:cstheme="minorHAnsi"/>
                <w:color w:val="000000" w:themeColor="text1"/>
              </w:rPr>
            </w:pPr>
          </w:p>
          <w:p w:rsidR="003F397E" w:rsidRDefault="003F397E" w:rsidP="00A91345">
            <w:pPr>
              <w:tabs>
                <w:tab w:val="right" w:leader="dot" w:pos="3402"/>
              </w:tabs>
              <w:rPr>
                <w:rFonts w:cstheme="minorHAnsi"/>
                <w:color w:val="000000" w:themeColor="text1"/>
              </w:rPr>
            </w:pPr>
          </w:p>
        </w:tc>
      </w:tr>
      <w:tr w:rsidR="00A91345" w:rsidTr="00A91345">
        <w:tc>
          <w:tcPr>
            <w:tcW w:w="10772" w:type="dxa"/>
          </w:tcPr>
          <w:p w:rsidR="00A91345" w:rsidRDefault="00A91345" w:rsidP="00A91345">
            <w:pPr>
              <w:pStyle w:val="Paragraphedeliste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3) Quels sont les autres métiers possibles suite à cette formation ? </w:t>
            </w:r>
          </w:p>
          <w:p w:rsidR="003F397E" w:rsidRDefault="003F397E" w:rsidP="00A91345">
            <w:pPr>
              <w:pStyle w:val="Paragraphedeliste"/>
              <w:jc w:val="both"/>
              <w:rPr>
                <w:rFonts w:cstheme="minorHAnsi"/>
                <w:bCs/>
                <w:color w:val="000000" w:themeColor="text1"/>
              </w:rPr>
            </w:pPr>
          </w:p>
          <w:p w:rsidR="00A91345" w:rsidRDefault="00A91345" w:rsidP="00A91345">
            <w:pPr>
              <w:tabs>
                <w:tab w:val="right" w:leader="dot" w:pos="3402"/>
              </w:tabs>
              <w:rPr>
                <w:rFonts w:cstheme="minorHAnsi"/>
                <w:color w:val="000000" w:themeColor="text1"/>
              </w:rPr>
            </w:pPr>
          </w:p>
        </w:tc>
      </w:tr>
      <w:tr w:rsidR="00A91345" w:rsidTr="00A91345">
        <w:tc>
          <w:tcPr>
            <w:tcW w:w="10772" w:type="dxa"/>
          </w:tcPr>
          <w:tbl>
            <w:tblPr>
              <w:tblpPr w:leftFromText="141" w:rightFromText="141" w:vertAnchor="text" w:horzAnchor="margin" w:tblpXSpec="right" w:tblpY="-108"/>
              <w:tblOverlap w:val="never"/>
              <w:tblW w:w="2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8"/>
              <w:gridCol w:w="816"/>
              <w:gridCol w:w="851"/>
            </w:tblGrid>
            <w:tr w:rsidR="003F397E" w:rsidRPr="00875D13" w:rsidTr="003F397E">
              <w:trPr>
                <w:trHeight w:val="340"/>
              </w:trPr>
              <w:tc>
                <w:tcPr>
                  <w:tcW w:w="568" w:type="dxa"/>
                </w:tcPr>
                <w:p w:rsidR="003F397E" w:rsidRPr="00875D13" w:rsidRDefault="003F397E" w:rsidP="003F397E">
                  <w:pPr>
                    <w:spacing w:after="0" w:line="240" w:lineRule="auto"/>
                    <w:ind w:hanging="136"/>
                    <w:jc w:val="center"/>
                    <w:rPr>
                      <w:rFonts w:ascii="Calibri" w:eastAsia="Calibri" w:hAnsi="Calibri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color w:val="FF0000"/>
                      <w:sz w:val="24"/>
                      <w:szCs w:val="24"/>
                    </w:rPr>
                    <w:drawing>
                      <wp:inline distT="0" distB="0" distL="0" distR="0">
                        <wp:extent cx="295275" cy="295275"/>
                        <wp:effectExtent l="0" t="0" r="9525" b="9525"/>
                        <wp:docPr id="25" name="Image 25" descr="C:\Users\Sabrina\Pictures\smiley cont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:\Users\Sabrina\Pictures\smiley cont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6" w:type="dxa"/>
                  <w:vAlign w:val="center"/>
                </w:tcPr>
                <w:p w:rsidR="003F397E" w:rsidRPr="00875D13" w:rsidRDefault="003F397E" w:rsidP="003F397E">
                  <w:pPr>
                    <w:spacing w:after="0" w:line="240" w:lineRule="auto"/>
                    <w:ind w:left="-50" w:hanging="142"/>
                    <w:jc w:val="center"/>
                    <w:rPr>
                      <w:rFonts w:ascii="Calibri" w:eastAsia="Calibri" w:hAnsi="Calibri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</w:rPr>
                    <w:drawing>
                      <wp:inline distT="0" distB="0" distL="0" distR="0">
                        <wp:extent cx="238125" cy="219075"/>
                        <wp:effectExtent l="0" t="0" r="9525" b="9525"/>
                        <wp:docPr id="24" name="Image 24" descr="C:\Users\Sabrina\AppData\Local\Microsoft\Windows\Temporary Internet Files\Content.Word\26-08-2011 22;29;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 descr="C:\Users\Sabrina\AppData\Local\Microsoft\Windows\Temporary Internet Files\Content.Word\26-08-2011 22;29;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  <w:vAlign w:val="center"/>
                </w:tcPr>
                <w:p w:rsidR="003F397E" w:rsidRPr="00875D13" w:rsidRDefault="003F397E" w:rsidP="003F397E">
                  <w:pPr>
                    <w:spacing w:after="0" w:line="240" w:lineRule="auto"/>
                    <w:ind w:hanging="192"/>
                    <w:jc w:val="center"/>
                    <w:rPr>
                      <w:rFonts w:ascii="Calibri" w:eastAsia="Calibri" w:hAnsi="Calibri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3" name="Image 23" descr="C:\Users\Sabrina\AppData\Local\Microsoft\Windows\Temporary Internet Files\Content.Word\26-08-2011 22;29;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 descr="C:\Users\Sabrina\AppData\Local\Microsoft\Windows\Temporary Internet Files\Content.Word\26-08-2011 22;29;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1345" w:rsidRPr="0014557F" w:rsidRDefault="00A91345" w:rsidP="007B4A18">
            <w:pPr>
              <w:ind w:left="733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4) Cette formation vous attire-t-elle ?  Pourquoi ?</w:t>
            </w:r>
          </w:p>
          <w:p w:rsidR="00A91345" w:rsidRPr="0014557F" w:rsidRDefault="00A91345" w:rsidP="00A91345">
            <w:pPr>
              <w:jc w:val="both"/>
              <w:rPr>
                <w:rFonts w:cstheme="minorHAnsi"/>
                <w:bCs/>
                <w:color w:val="000000" w:themeColor="text1"/>
              </w:rPr>
            </w:pPr>
          </w:p>
          <w:p w:rsidR="00A91345" w:rsidRDefault="00A91345" w:rsidP="00A91345">
            <w:pPr>
              <w:tabs>
                <w:tab w:val="right" w:leader="dot" w:pos="3402"/>
              </w:tabs>
              <w:rPr>
                <w:rFonts w:cstheme="minorHAnsi"/>
                <w:color w:val="000000" w:themeColor="text1"/>
              </w:rPr>
            </w:pPr>
          </w:p>
        </w:tc>
      </w:tr>
    </w:tbl>
    <w:p w:rsidR="00200B3F" w:rsidRDefault="00200B3F" w:rsidP="00200B3F">
      <w:pPr>
        <w:spacing w:after="0" w:line="240" w:lineRule="auto"/>
        <w:rPr>
          <w:rFonts w:cstheme="minorHAnsi"/>
          <w:color w:val="000000" w:themeColor="text1"/>
          <w:u w:val="single"/>
        </w:rPr>
      </w:pPr>
    </w:p>
    <w:p w:rsidR="007250A2" w:rsidRDefault="007250A2" w:rsidP="00200B3F">
      <w:pPr>
        <w:spacing w:after="0" w:line="240" w:lineRule="auto"/>
        <w:rPr>
          <w:rFonts w:cstheme="minorHAnsi"/>
          <w:color w:val="000000" w:themeColor="text1"/>
          <w:u w:val="single"/>
        </w:rPr>
      </w:pPr>
    </w:p>
    <w:p w:rsidR="00670F16" w:rsidRPr="007250A2" w:rsidRDefault="007B4A18" w:rsidP="007250A2">
      <w:pPr>
        <w:jc w:val="center"/>
        <w:rPr>
          <w:rFonts w:cstheme="minorHAnsi"/>
        </w:rPr>
      </w:pPr>
      <w:r>
        <w:rPr>
          <w:rFonts w:cstheme="minorHAnsi"/>
          <w:b/>
          <w:sz w:val="28"/>
          <w:szCs w:val="28"/>
          <w:u w:val="single"/>
        </w:rPr>
        <w:t>Exemple</w:t>
      </w:r>
    </w:p>
    <w:p w:rsidR="00A22141" w:rsidRDefault="00A22141" w:rsidP="00670F16">
      <w:pPr>
        <w:spacing w:after="0"/>
        <w:rPr>
          <w:rFonts w:cstheme="minorHAnsi"/>
        </w:rPr>
      </w:pPr>
      <w:r w:rsidRPr="00A22141">
        <w:rPr>
          <w:rFonts w:cstheme="minorHAnsi"/>
          <w:u w:val="single"/>
        </w:rPr>
        <w:t>Contexte :</w:t>
      </w:r>
      <w:r>
        <w:rPr>
          <w:rFonts w:cstheme="minorHAnsi"/>
        </w:rPr>
        <w:t xml:space="preserve"> Scénario testé </w:t>
      </w:r>
      <w:r w:rsidR="007B4A18">
        <w:rPr>
          <w:rFonts w:cstheme="minorHAnsi"/>
        </w:rPr>
        <w:t>durant la partie immunologie de SVT.</w:t>
      </w:r>
    </w:p>
    <w:p w:rsidR="00A22141" w:rsidRDefault="00A22141" w:rsidP="00670F16">
      <w:pPr>
        <w:spacing w:after="0"/>
        <w:rPr>
          <w:rFonts w:cstheme="minorHAnsi"/>
        </w:rPr>
      </w:pPr>
    </w:p>
    <w:p w:rsidR="00A22141" w:rsidRDefault="00A22141" w:rsidP="00670F16">
      <w:pPr>
        <w:spacing w:after="0"/>
        <w:rPr>
          <w:rFonts w:cstheme="minorHAnsi"/>
          <w:u w:val="single"/>
        </w:rPr>
      </w:pPr>
      <w:r w:rsidRPr="00A22141">
        <w:rPr>
          <w:rFonts w:cstheme="minorHAnsi"/>
          <w:u w:val="single"/>
        </w:rPr>
        <w:t>Métier choisi</w:t>
      </w:r>
      <w:r>
        <w:rPr>
          <w:rFonts w:cstheme="minorHAnsi"/>
        </w:rPr>
        <w:t> : Technicien d’analyses biomédicales</w:t>
      </w:r>
    </w:p>
    <w:p w:rsidR="00F95EB7" w:rsidRDefault="00F95EB7" w:rsidP="00670F16">
      <w:pPr>
        <w:spacing w:after="0"/>
        <w:rPr>
          <w:rFonts w:cstheme="minorHAnsi"/>
          <w:u w:val="single"/>
        </w:rPr>
      </w:pPr>
    </w:p>
    <w:p w:rsidR="00A22141" w:rsidRDefault="00670F16" w:rsidP="00670F16">
      <w:pPr>
        <w:spacing w:after="0"/>
        <w:rPr>
          <w:rFonts w:cstheme="minorHAnsi"/>
        </w:rPr>
      </w:pPr>
      <w:r>
        <w:rPr>
          <w:rFonts w:cstheme="minorHAnsi"/>
          <w:u w:val="single"/>
        </w:rPr>
        <w:t>Supports de travail</w:t>
      </w:r>
      <w:r w:rsidRPr="00F439CA">
        <w:rPr>
          <w:rFonts w:cstheme="minorHAnsi"/>
        </w:rPr>
        <w:t xml:space="preserve"> : </w:t>
      </w:r>
    </w:p>
    <w:p w:rsidR="00780A49" w:rsidRDefault="00780A49" w:rsidP="00670F16">
      <w:pPr>
        <w:spacing w:after="0"/>
        <w:rPr>
          <w:rFonts w:cstheme="minorHAnsi"/>
        </w:rPr>
      </w:pPr>
      <w:r>
        <w:rPr>
          <w:rFonts w:cstheme="minorHAnsi"/>
        </w:rPr>
        <w:t>- tableau des consignes</w:t>
      </w:r>
    </w:p>
    <w:p w:rsidR="00A22141" w:rsidRDefault="00670F16" w:rsidP="00B97C55">
      <w:pPr>
        <w:spacing w:after="0"/>
        <w:rPr>
          <w:rFonts w:cstheme="minorHAnsi"/>
        </w:rPr>
      </w:pPr>
      <w:r w:rsidRPr="00F439CA">
        <w:rPr>
          <w:rFonts w:cstheme="minorHAnsi"/>
        </w:rPr>
        <w:t xml:space="preserve">- </w:t>
      </w:r>
      <w:r>
        <w:rPr>
          <w:rFonts w:cstheme="minorHAnsi"/>
        </w:rPr>
        <w:t xml:space="preserve">Fiche : </w:t>
      </w:r>
      <w:r w:rsidR="00780A49">
        <w:rPr>
          <w:rFonts w:cstheme="minorHAnsi"/>
        </w:rPr>
        <w:t>Bac technologique sciences et technologies de laboratoire.</w:t>
      </w:r>
    </w:p>
    <w:p w:rsidR="00670F16" w:rsidRDefault="00780A49" w:rsidP="00B97C55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670F16">
        <w:rPr>
          <w:rFonts w:cstheme="minorHAnsi"/>
        </w:rPr>
        <w:t xml:space="preserve">Vidéo : </w:t>
      </w:r>
      <w:hyperlink r:id="rId9" w:history="1">
        <w:r w:rsidR="00A22141" w:rsidRPr="00F50B50">
          <w:rPr>
            <w:rStyle w:val="Lienhypertexte"/>
            <w:rFonts w:cstheme="minorHAnsi"/>
          </w:rPr>
          <w:t>http://www.onisep.fr/Ressources/Univers-Metier/Metiers/technicien-technicienne-d-analyses-biomedicales</w:t>
        </w:r>
      </w:hyperlink>
      <w:r w:rsidR="00A22141">
        <w:rPr>
          <w:rFonts w:cstheme="minorHAnsi"/>
        </w:rPr>
        <w:t>.</w:t>
      </w:r>
    </w:p>
    <w:p w:rsidR="00A22141" w:rsidRDefault="00A22141" w:rsidP="00780A49">
      <w:pPr>
        <w:spacing w:after="0"/>
        <w:jc w:val="both"/>
        <w:rPr>
          <w:rFonts w:cstheme="minorHAnsi"/>
        </w:rPr>
      </w:pPr>
    </w:p>
    <w:p w:rsidR="00670F16" w:rsidRPr="00570262" w:rsidRDefault="00570262" w:rsidP="00570262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570262">
        <w:rPr>
          <w:u w:val="single"/>
        </w:rPr>
        <w:t xml:space="preserve">Points de vigilance suite au test avec les élèves </w:t>
      </w:r>
      <w:proofErr w:type="gramStart"/>
      <w:r w:rsidRPr="00570262">
        <w:rPr>
          <w:u w:val="single"/>
        </w:rPr>
        <w:t xml:space="preserve">:  </w:t>
      </w:r>
      <w:r w:rsidR="0088773B" w:rsidRPr="00570262">
        <w:rPr>
          <w:rFonts w:cstheme="minorHAnsi"/>
        </w:rPr>
        <w:t>Un</w:t>
      </w:r>
      <w:proofErr w:type="gramEnd"/>
      <w:r w:rsidR="0088773B" w:rsidRPr="00570262">
        <w:rPr>
          <w:rFonts w:cstheme="minorHAnsi"/>
        </w:rPr>
        <w:t xml:space="preserve"> seul métier est réellement présenté par la vidéo, ce qui est peu exhaustif par rapport aux métiers possibles suite à la formation étudiée.</w:t>
      </w:r>
    </w:p>
    <w:sectPr w:rsidR="00670F16" w:rsidRPr="00570262" w:rsidSect="00A72104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2AB1"/>
    <w:multiLevelType w:val="hybridMultilevel"/>
    <w:tmpl w:val="B95ECFD2"/>
    <w:lvl w:ilvl="0" w:tplc="3A9E1BC6">
      <w:start w:val="3"/>
      <w:numFmt w:val="bullet"/>
      <w:lvlText w:val="-"/>
      <w:lvlJc w:val="left"/>
      <w:pPr>
        <w:ind w:left="165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5D597986"/>
    <w:multiLevelType w:val="hybridMultilevel"/>
    <w:tmpl w:val="F780A88A"/>
    <w:lvl w:ilvl="0" w:tplc="9C9459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D26CCC"/>
    <w:rsid w:val="0003158F"/>
    <w:rsid w:val="00070A9C"/>
    <w:rsid w:val="00073B02"/>
    <w:rsid w:val="00093E2F"/>
    <w:rsid w:val="000C0F77"/>
    <w:rsid w:val="000D714E"/>
    <w:rsid w:val="000F0FB1"/>
    <w:rsid w:val="0010186A"/>
    <w:rsid w:val="00114551"/>
    <w:rsid w:val="0012397D"/>
    <w:rsid w:val="0014557F"/>
    <w:rsid w:val="001844F0"/>
    <w:rsid w:val="00185F7C"/>
    <w:rsid w:val="001B5997"/>
    <w:rsid w:val="00200B3F"/>
    <w:rsid w:val="002410D7"/>
    <w:rsid w:val="00274CE1"/>
    <w:rsid w:val="00276C87"/>
    <w:rsid w:val="002C7624"/>
    <w:rsid w:val="002D1971"/>
    <w:rsid w:val="002D3973"/>
    <w:rsid w:val="003216CA"/>
    <w:rsid w:val="00340BFA"/>
    <w:rsid w:val="0034353A"/>
    <w:rsid w:val="00371552"/>
    <w:rsid w:val="003A678D"/>
    <w:rsid w:val="003B1E3E"/>
    <w:rsid w:val="003B25BE"/>
    <w:rsid w:val="003B36B1"/>
    <w:rsid w:val="003D6E3B"/>
    <w:rsid w:val="003E1D22"/>
    <w:rsid w:val="003E37B6"/>
    <w:rsid w:val="003F397E"/>
    <w:rsid w:val="0041477B"/>
    <w:rsid w:val="004162F3"/>
    <w:rsid w:val="0049542E"/>
    <w:rsid w:val="0049617E"/>
    <w:rsid w:val="004A29E5"/>
    <w:rsid w:val="004A6B48"/>
    <w:rsid w:val="004B3C71"/>
    <w:rsid w:val="004B478D"/>
    <w:rsid w:val="004B511E"/>
    <w:rsid w:val="004E11EA"/>
    <w:rsid w:val="00542105"/>
    <w:rsid w:val="00570262"/>
    <w:rsid w:val="00570AE3"/>
    <w:rsid w:val="005749C2"/>
    <w:rsid w:val="005A28DA"/>
    <w:rsid w:val="005B0420"/>
    <w:rsid w:val="005E40D8"/>
    <w:rsid w:val="005E54BA"/>
    <w:rsid w:val="0061201C"/>
    <w:rsid w:val="00627342"/>
    <w:rsid w:val="0064670C"/>
    <w:rsid w:val="00646EEE"/>
    <w:rsid w:val="00670F16"/>
    <w:rsid w:val="00685222"/>
    <w:rsid w:val="006F5418"/>
    <w:rsid w:val="007250A2"/>
    <w:rsid w:val="00736A3D"/>
    <w:rsid w:val="00750216"/>
    <w:rsid w:val="00753811"/>
    <w:rsid w:val="007779E9"/>
    <w:rsid w:val="00780A49"/>
    <w:rsid w:val="007B4A18"/>
    <w:rsid w:val="007C481F"/>
    <w:rsid w:val="007D730C"/>
    <w:rsid w:val="008022A4"/>
    <w:rsid w:val="0080644A"/>
    <w:rsid w:val="00870ECC"/>
    <w:rsid w:val="00875D13"/>
    <w:rsid w:val="0088773B"/>
    <w:rsid w:val="00894EF5"/>
    <w:rsid w:val="008A15D6"/>
    <w:rsid w:val="008A2134"/>
    <w:rsid w:val="00903D3B"/>
    <w:rsid w:val="00933D03"/>
    <w:rsid w:val="00946233"/>
    <w:rsid w:val="00946F4C"/>
    <w:rsid w:val="0096180E"/>
    <w:rsid w:val="00975B20"/>
    <w:rsid w:val="00986FB9"/>
    <w:rsid w:val="00990E08"/>
    <w:rsid w:val="009B431C"/>
    <w:rsid w:val="009D008C"/>
    <w:rsid w:val="009E26DD"/>
    <w:rsid w:val="009E3A97"/>
    <w:rsid w:val="009E71CB"/>
    <w:rsid w:val="00A22141"/>
    <w:rsid w:val="00A31C78"/>
    <w:rsid w:val="00A33F45"/>
    <w:rsid w:val="00A36D50"/>
    <w:rsid w:val="00A57C60"/>
    <w:rsid w:val="00A72104"/>
    <w:rsid w:val="00A72C91"/>
    <w:rsid w:val="00A91345"/>
    <w:rsid w:val="00A964CF"/>
    <w:rsid w:val="00AF5B84"/>
    <w:rsid w:val="00AF669E"/>
    <w:rsid w:val="00B13FD6"/>
    <w:rsid w:val="00B31882"/>
    <w:rsid w:val="00B326D8"/>
    <w:rsid w:val="00B57466"/>
    <w:rsid w:val="00B752EA"/>
    <w:rsid w:val="00B97C55"/>
    <w:rsid w:val="00BA1527"/>
    <w:rsid w:val="00BF6B82"/>
    <w:rsid w:val="00C13250"/>
    <w:rsid w:val="00C23ED0"/>
    <w:rsid w:val="00C2457C"/>
    <w:rsid w:val="00C303DF"/>
    <w:rsid w:val="00C32DC8"/>
    <w:rsid w:val="00C839DD"/>
    <w:rsid w:val="00CA066A"/>
    <w:rsid w:val="00CA38CF"/>
    <w:rsid w:val="00D066F9"/>
    <w:rsid w:val="00D075AE"/>
    <w:rsid w:val="00D23FB3"/>
    <w:rsid w:val="00D26CCC"/>
    <w:rsid w:val="00D37E1D"/>
    <w:rsid w:val="00D553E6"/>
    <w:rsid w:val="00D7300F"/>
    <w:rsid w:val="00D73358"/>
    <w:rsid w:val="00D81334"/>
    <w:rsid w:val="00DA4655"/>
    <w:rsid w:val="00DE24BF"/>
    <w:rsid w:val="00DF3B53"/>
    <w:rsid w:val="00E03185"/>
    <w:rsid w:val="00E1191E"/>
    <w:rsid w:val="00E154D8"/>
    <w:rsid w:val="00E21FF1"/>
    <w:rsid w:val="00E279E3"/>
    <w:rsid w:val="00E6194B"/>
    <w:rsid w:val="00E71F42"/>
    <w:rsid w:val="00EC4CFA"/>
    <w:rsid w:val="00ED4B30"/>
    <w:rsid w:val="00EF1550"/>
    <w:rsid w:val="00F1233A"/>
    <w:rsid w:val="00F439CA"/>
    <w:rsid w:val="00F713B8"/>
    <w:rsid w:val="00F93525"/>
    <w:rsid w:val="00F95EB7"/>
    <w:rsid w:val="00F972A2"/>
    <w:rsid w:val="00FA61CE"/>
    <w:rsid w:val="00FB26A9"/>
    <w:rsid w:val="00FB616B"/>
    <w:rsid w:val="00FC1882"/>
    <w:rsid w:val="00FD3A83"/>
    <w:rsid w:val="00FD40E3"/>
    <w:rsid w:val="00FE1B82"/>
    <w:rsid w:val="00FF3697"/>
    <w:rsid w:val="00FF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C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18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221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250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isep.fr/Ressources/Univers-Metier/Metiers/technicien-technicienne-d-analyses-biomedica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207EB-BC87-254A-9063-5ED2A448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Rostand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intervenant</cp:lastModifiedBy>
  <cp:revision>5</cp:revision>
  <cp:lastPrinted>2015-10-21T13:11:00Z</cp:lastPrinted>
  <dcterms:created xsi:type="dcterms:W3CDTF">2018-06-14T07:37:00Z</dcterms:created>
  <dcterms:modified xsi:type="dcterms:W3CDTF">2018-06-14T08:57:00Z</dcterms:modified>
</cp:coreProperties>
</file>